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243" w:rsidRPr="004D44F2" w:rsidRDefault="005F21FF" w:rsidP="008E088B">
      <w:pPr>
        <w:jc w:val="center"/>
        <w:rPr>
          <w:rFonts w:ascii="Book Antiqua" w:eastAsia="Times New Roman" w:hAnsi="Book Antiqua" w:cs="Times New Roman"/>
          <w:b/>
          <w:sz w:val="20"/>
          <w:szCs w:val="20"/>
          <w:lang w:val="en-GB" w:eastAsia="de-DE"/>
        </w:rPr>
      </w:pPr>
      <w:r w:rsidRPr="004D44F2">
        <w:rPr>
          <w:rFonts w:ascii="Book Antiqua" w:eastAsia="Times New Roman" w:hAnsi="Book Antiqua" w:cs="Times New Roman"/>
          <w:b/>
          <w:sz w:val="20"/>
          <w:szCs w:val="20"/>
          <w:lang w:val="en-GB" w:eastAsia="de-DE"/>
        </w:rPr>
        <w:t>Impacts of land use</w:t>
      </w:r>
      <w:r w:rsidR="00135F2E" w:rsidRPr="004D44F2">
        <w:rPr>
          <w:rFonts w:ascii="Book Antiqua" w:eastAsia="Times New Roman" w:hAnsi="Book Antiqua" w:cs="Times New Roman"/>
          <w:b/>
          <w:sz w:val="20"/>
          <w:szCs w:val="20"/>
          <w:lang w:val="en-GB" w:eastAsia="de-DE"/>
        </w:rPr>
        <w:t xml:space="preserve"> </w:t>
      </w:r>
      <w:r w:rsidRPr="004D44F2">
        <w:rPr>
          <w:rFonts w:ascii="Book Antiqua" w:eastAsia="Times New Roman" w:hAnsi="Book Antiqua" w:cs="Times New Roman"/>
          <w:b/>
          <w:sz w:val="20"/>
          <w:szCs w:val="20"/>
          <w:lang w:val="en-GB" w:eastAsia="de-DE"/>
        </w:rPr>
        <w:t xml:space="preserve">and topography on </w:t>
      </w:r>
      <w:r w:rsidR="00135F2E" w:rsidRPr="004D44F2">
        <w:rPr>
          <w:rFonts w:ascii="Book Antiqua" w:eastAsia="Times New Roman" w:hAnsi="Book Antiqua" w:cs="Times New Roman"/>
          <w:b/>
          <w:sz w:val="20"/>
          <w:szCs w:val="20"/>
          <w:lang w:val="en-GB" w:eastAsia="de-DE"/>
        </w:rPr>
        <w:t>soil organic carbon in a Mediterranean landscape (north-western Tunisia)</w:t>
      </w:r>
    </w:p>
    <w:p w:rsidR="00135F2E" w:rsidRPr="004D44F2" w:rsidRDefault="00135F2E" w:rsidP="00F85E92">
      <w:pPr>
        <w:pStyle w:val="Authors"/>
        <w:jc w:val="center"/>
        <w:rPr>
          <w:rFonts w:ascii="Book Antiqua" w:hAnsi="Book Antiqua"/>
          <w:sz w:val="20"/>
          <w:szCs w:val="20"/>
        </w:rPr>
      </w:pPr>
      <w:r w:rsidRPr="004D44F2">
        <w:rPr>
          <w:rFonts w:ascii="Book Antiqua" w:hAnsi="Book Antiqua"/>
          <w:sz w:val="20"/>
          <w:szCs w:val="20"/>
        </w:rPr>
        <w:t>Donia Jendoubi</w:t>
      </w:r>
      <w:r w:rsidRPr="0068068A">
        <w:rPr>
          <w:rFonts w:ascii="Book Antiqua" w:hAnsi="Book Antiqua"/>
          <w:sz w:val="20"/>
          <w:szCs w:val="20"/>
          <w:vertAlign w:val="superscript"/>
          <w:rPrChange w:id="0" w:author="Dee Rees" w:date="2019-05-29T11:29:00Z">
            <w:rPr>
              <w:rFonts w:ascii="Book Antiqua" w:hAnsi="Book Antiqua"/>
              <w:sz w:val="20"/>
              <w:szCs w:val="20"/>
            </w:rPr>
          </w:rPrChange>
        </w:rPr>
        <w:t>1</w:t>
      </w:r>
      <w:r w:rsidRPr="004D44F2">
        <w:rPr>
          <w:rFonts w:ascii="Book Antiqua" w:hAnsi="Book Antiqua"/>
          <w:sz w:val="20"/>
          <w:szCs w:val="20"/>
        </w:rPr>
        <w:t xml:space="preserve">, </w:t>
      </w:r>
      <w:r w:rsidRPr="0068068A">
        <w:rPr>
          <w:rFonts w:ascii="Book Antiqua" w:hAnsi="Book Antiqua"/>
          <w:sz w:val="20"/>
          <w:szCs w:val="20"/>
          <w:vertAlign w:val="superscript"/>
          <w:rPrChange w:id="1" w:author="Dee Rees" w:date="2019-05-29T11:29:00Z">
            <w:rPr>
              <w:rFonts w:ascii="Book Antiqua" w:hAnsi="Book Antiqua"/>
              <w:sz w:val="20"/>
              <w:szCs w:val="20"/>
            </w:rPr>
          </w:rPrChange>
        </w:rPr>
        <w:t>2</w:t>
      </w:r>
      <w:r w:rsidRPr="004D44F2">
        <w:rPr>
          <w:rFonts w:ascii="Book Antiqua" w:hAnsi="Book Antiqua"/>
          <w:sz w:val="20"/>
          <w:szCs w:val="20"/>
        </w:rPr>
        <w:t>, Hanspeter Liniger</w:t>
      </w:r>
      <w:r w:rsidRPr="0068068A">
        <w:rPr>
          <w:rFonts w:ascii="Book Antiqua" w:hAnsi="Book Antiqua"/>
          <w:sz w:val="20"/>
          <w:szCs w:val="20"/>
          <w:vertAlign w:val="superscript"/>
          <w:rPrChange w:id="2" w:author="Dee Rees" w:date="2019-05-29T11:30:00Z">
            <w:rPr>
              <w:rFonts w:ascii="Book Antiqua" w:hAnsi="Book Antiqua"/>
              <w:sz w:val="20"/>
              <w:szCs w:val="20"/>
            </w:rPr>
          </w:rPrChange>
        </w:rPr>
        <w:t>1</w:t>
      </w:r>
      <w:r w:rsidRPr="004D44F2">
        <w:rPr>
          <w:rFonts w:ascii="Book Antiqua" w:hAnsi="Book Antiqua"/>
          <w:sz w:val="20"/>
          <w:szCs w:val="20"/>
        </w:rPr>
        <w:t xml:space="preserve"> and Chinwe Ifejika Speranza</w:t>
      </w:r>
      <w:r w:rsidRPr="0068068A">
        <w:rPr>
          <w:rFonts w:ascii="Book Antiqua" w:hAnsi="Book Antiqua"/>
          <w:sz w:val="20"/>
          <w:szCs w:val="20"/>
          <w:vertAlign w:val="superscript"/>
          <w:rPrChange w:id="3" w:author="Dee Rees" w:date="2019-05-29T11:30:00Z">
            <w:rPr>
              <w:rFonts w:ascii="Book Antiqua" w:hAnsi="Book Antiqua"/>
              <w:sz w:val="20"/>
              <w:szCs w:val="20"/>
            </w:rPr>
          </w:rPrChange>
        </w:rPr>
        <w:t>2</w:t>
      </w:r>
    </w:p>
    <w:p w:rsidR="00135F2E" w:rsidRPr="004D44F2" w:rsidRDefault="00135F2E" w:rsidP="008E088B">
      <w:pPr>
        <w:pStyle w:val="Affiliation"/>
        <w:rPr>
          <w:rFonts w:ascii="Book Antiqua" w:hAnsi="Book Antiqua"/>
          <w:szCs w:val="20"/>
        </w:rPr>
      </w:pPr>
      <w:r w:rsidRPr="0068068A">
        <w:rPr>
          <w:rFonts w:ascii="Book Antiqua" w:hAnsi="Book Antiqua"/>
          <w:szCs w:val="20"/>
          <w:vertAlign w:val="superscript"/>
          <w:rPrChange w:id="4" w:author="Dee Rees" w:date="2019-05-29T11:30:00Z">
            <w:rPr>
              <w:rFonts w:ascii="Book Antiqua" w:hAnsi="Book Antiqua"/>
              <w:szCs w:val="20"/>
            </w:rPr>
          </w:rPrChange>
        </w:rPr>
        <w:t>1</w:t>
      </w:r>
      <w:r w:rsidRPr="004D44F2">
        <w:rPr>
          <w:rFonts w:ascii="Book Antiqua" w:hAnsi="Book Antiqua"/>
          <w:szCs w:val="20"/>
        </w:rPr>
        <w:t xml:space="preserve"> Centre for Development and Environment (CDE), University of Bern, </w:t>
      </w:r>
      <w:r w:rsidR="00490330" w:rsidRPr="004D44F2">
        <w:rPr>
          <w:rFonts w:ascii="Book Antiqua" w:hAnsi="Book Antiqua"/>
          <w:szCs w:val="20"/>
        </w:rPr>
        <w:t xml:space="preserve">Bern, 3012, </w:t>
      </w:r>
      <w:r w:rsidRPr="004D44F2">
        <w:rPr>
          <w:rFonts w:ascii="Book Antiqua" w:hAnsi="Book Antiqua"/>
          <w:szCs w:val="20"/>
        </w:rPr>
        <w:t>Switzerland</w:t>
      </w:r>
    </w:p>
    <w:p w:rsidR="00135F2E" w:rsidRPr="004D44F2" w:rsidRDefault="00135F2E" w:rsidP="00123DF7">
      <w:pPr>
        <w:pStyle w:val="Affiliation"/>
        <w:rPr>
          <w:rFonts w:ascii="Book Antiqua" w:hAnsi="Book Antiqua"/>
          <w:szCs w:val="20"/>
        </w:rPr>
      </w:pPr>
      <w:r w:rsidRPr="0068068A">
        <w:rPr>
          <w:rFonts w:ascii="Book Antiqua" w:hAnsi="Book Antiqua"/>
          <w:szCs w:val="20"/>
          <w:vertAlign w:val="superscript"/>
          <w:rPrChange w:id="5" w:author="Dee Rees" w:date="2019-05-29T11:30:00Z">
            <w:rPr>
              <w:rFonts w:ascii="Book Antiqua" w:hAnsi="Book Antiqua"/>
              <w:szCs w:val="20"/>
            </w:rPr>
          </w:rPrChange>
        </w:rPr>
        <w:t>2</w:t>
      </w:r>
      <w:r w:rsidRPr="004D44F2">
        <w:rPr>
          <w:rFonts w:ascii="Book Antiqua" w:hAnsi="Book Antiqua"/>
          <w:szCs w:val="20"/>
        </w:rPr>
        <w:t xml:space="preserve"> Institute of Geography, University of Bern, </w:t>
      </w:r>
      <w:r w:rsidR="00490330" w:rsidRPr="004D44F2">
        <w:rPr>
          <w:rFonts w:ascii="Book Antiqua" w:hAnsi="Book Antiqua"/>
          <w:szCs w:val="20"/>
        </w:rPr>
        <w:t xml:space="preserve">Bern, 3012, </w:t>
      </w:r>
      <w:r w:rsidRPr="004D44F2">
        <w:rPr>
          <w:rFonts w:ascii="Book Antiqua" w:hAnsi="Book Antiqua"/>
          <w:szCs w:val="20"/>
        </w:rPr>
        <w:t>Switzerland</w:t>
      </w:r>
    </w:p>
    <w:p w:rsidR="00135F2E" w:rsidRPr="004D44F2" w:rsidRDefault="00490330" w:rsidP="00F85E92">
      <w:pPr>
        <w:tabs>
          <w:tab w:val="left" w:pos="3606"/>
        </w:tabs>
        <w:jc w:val="both"/>
        <w:rPr>
          <w:rFonts w:ascii="Book Antiqua" w:hAnsi="Book Antiqua"/>
          <w:sz w:val="20"/>
          <w:szCs w:val="20"/>
          <w:lang w:val="en-GB"/>
        </w:rPr>
      </w:pPr>
      <w:r w:rsidRPr="004D44F2">
        <w:rPr>
          <w:rFonts w:ascii="Book Antiqua" w:eastAsia="Times New Roman" w:hAnsi="Book Antiqua" w:cs="Times New Roman"/>
          <w:i/>
          <w:sz w:val="20"/>
          <w:szCs w:val="20"/>
          <w:lang w:val="en-GB" w:eastAsia="de-DE"/>
        </w:rPr>
        <w:t>Correspondence to</w:t>
      </w:r>
      <w:r w:rsidRPr="004D44F2">
        <w:rPr>
          <w:rFonts w:ascii="Book Antiqua" w:eastAsia="Times New Roman" w:hAnsi="Book Antiqua" w:cs="Times New Roman"/>
          <w:sz w:val="20"/>
          <w:szCs w:val="20"/>
          <w:lang w:val="en-GB" w:eastAsia="de-DE"/>
        </w:rPr>
        <w:t xml:space="preserve">: </w:t>
      </w:r>
      <w:r w:rsidR="00135F2E" w:rsidRPr="004D44F2">
        <w:rPr>
          <w:rFonts w:ascii="Book Antiqua" w:eastAsia="Times New Roman" w:hAnsi="Book Antiqua" w:cs="Times New Roman"/>
          <w:sz w:val="20"/>
          <w:szCs w:val="20"/>
          <w:lang w:val="en-GB" w:eastAsia="de-DE"/>
        </w:rPr>
        <w:t>Donia Jendoubi</w:t>
      </w:r>
      <w:r w:rsidRPr="004D44F2">
        <w:rPr>
          <w:rFonts w:ascii="Book Antiqua" w:eastAsia="Times New Roman" w:hAnsi="Book Antiqua" w:cs="Times New Roman"/>
          <w:sz w:val="20"/>
          <w:szCs w:val="20"/>
          <w:lang w:val="en-GB" w:eastAsia="de-DE"/>
        </w:rPr>
        <w:t xml:space="preserve"> (</w:t>
      </w:r>
      <w:r w:rsidR="00135F2E" w:rsidRPr="004D44F2">
        <w:rPr>
          <w:rFonts w:ascii="Book Antiqua" w:eastAsia="Times New Roman" w:hAnsi="Book Antiqua" w:cs="Times New Roman"/>
          <w:sz w:val="20"/>
          <w:szCs w:val="20"/>
          <w:lang w:val="en-GB" w:eastAsia="de-DE"/>
        </w:rPr>
        <w:t>Donia.jendoubi@cde.unibe.ch</w:t>
      </w:r>
      <w:r w:rsidRPr="004D44F2">
        <w:rPr>
          <w:rFonts w:ascii="Book Antiqua" w:eastAsia="Times New Roman" w:hAnsi="Book Antiqua" w:cs="Times New Roman"/>
          <w:sz w:val="20"/>
          <w:szCs w:val="20"/>
          <w:lang w:val="en-GB" w:eastAsia="de-DE"/>
        </w:rPr>
        <w:t>)</w:t>
      </w:r>
    </w:p>
    <w:p w:rsidR="00E01D97" w:rsidRPr="004D44F2" w:rsidRDefault="00E01D97" w:rsidP="00F85E92">
      <w:pPr>
        <w:jc w:val="both"/>
        <w:rPr>
          <w:rFonts w:ascii="Book Antiqua" w:eastAsia="Times New Roman" w:hAnsi="Book Antiqua" w:cs="Times New Roman"/>
          <w:b/>
          <w:sz w:val="20"/>
          <w:szCs w:val="20"/>
          <w:lang w:val="en-GB" w:eastAsia="de-DE"/>
        </w:rPr>
      </w:pPr>
      <w:r w:rsidRPr="004D44F2">
        <w:rPr>
          <w:rFonts w:ascii="Book Antiqua" w:eastAsia="Times New Roman" w:hAnsi="Book Antiqua" w:cs="Times New Roman"/>
          <w:b/>
          <w:sz w:val="20"/>
          <w:szCs w:val="20"/>
          <w:lang w:val="en-GB" w:eastAsia="de-DE"/>
        </w:rPr>
        <w:t>Abstract:</w:t>
      </w:r>
    </w:p>
    <w:p w:rsidR="00E01D97" w:rsidRPr="004D44F2" w:rsidRDefault="00E01D97" w:rsidP="008E088B">
      <w:pPr>
        <w:jc w:val="both"/>
        <w:rPr>
          <w:rFonts w:ascii="Book Antiqua" w:eastAsia="Times New Roman" w:hAnsi="Book Antiqua" w:cs="Times New Roman"/>
          <w:sz w:val="20"/>
          <w:szCs w:val="20"/>
          <w:lang w:val="en-GB" w:eastAsia="de-DE"/>
        </w:rPr>
      </w:pPr>
      <w:r w:rsidRPr="004D44F2">
        <w:rPr>
          <w:rFonts w:ascii="Book Antiqua" w:eastAsia="Times New Roman" w:hAnsi="Book Antiqua" w:cs="Times New Roman"/>
          <w:sz w:val="20"/>
          <w:szCs w:val="20"/>
          <w:lang w:val="en-GB" w:eastAsia="de-DE"/>
        </w:rPr>
        <w:t xml:space="preserve">This study </w:t>
      </w:r>
      <w:del w:id="6" w:author="Dee Rees" w:date="2019-05-29T10:50:00Z">
        <w:r w:rsidRPr="004D44F2" w:rsidDel="00572FD3">
          <w:rPr>
            <w:rFonts w:ascii="Book Antiqua" w:eastAsia="Times New Roman" w:hAnsi="Book Antiqua" w:cs="Times New Roman"/>
            <w:sz w:val="20"/>
            <w:szCs w:val="20"/>
            <w:lang w:val="en-GB" w:eastAsia="de-DE"/>
          </w:rPr>
          <w:delText>eval</w:delText>
        </w:r>
        <w:r w:rsidR="005F21FF" w:rsidRPr="004D44F2" w:rsidDel="00572FD3">
          <w:rPr>
            <w:rFonts w:ascii="Book Antiqua" w:eastAsia="Times New Roman" w:hAnsi="Book Antiqua" w:cs="Times New Roman"/>
            <w:sz w:val="20"/>
            <w:szCs w:val="20"/>
            <w:lang w:val="en-GB" w:eastAsia="de-DE"/>
          </w:rPr>
          <w:delText xml:space="preserve">uated </w:delText>
        </w:r>
      </w:del>
      <w:ins w:id="7" w:author="Dee Rees" w:date="2019-05-29T10:50:00Z">
        <w:r w:rsidR="00572FD3" w:rsidRPr="004D44F2">
          <w:rPr>
            <w:rFonts w:ascii="Book Antiqua" w:eastAsia="Times New Roman" w:hAnsi="Book Antiqua" w:cs="Times New Roman"/>
            <w:sz w:val="20"/>
            <w:szCs w:val="20"/>
            <w:lang w:val="en-GB" w:eastAsia="de-DE"/>
          </w:rPr>
          <w:t xml:space="preserve">evaluates </w:t>
        </w:r>
      </w:ins>
      <w:r w:rsidR="005F21FF" w:rsidRPr="004D44F2">
        <w:rPr>
          <w:rFonts w:ascii="Book Antiqua" w:eastAsia="Times New Roman" w:hAnsi="Book Antiqua" w:cs="Times New Roman"/>
          <w:sz w:val="20"/>
          <w:szCs w:val="20"/>
          <w:lang w:val="en-GB" w:eastAsia="de-DE"/>
        </w:rPr>
        <w:t xml:space="preserve">the </w:t>
      </w:r>
      <w:r w:rsidR="00EB1968" w:rsidRPr="004D44F2">
        <w:rPr>
          <w:rFonts w:ascii="Book Antiqua" w:eastAsia="Times New Roman" w:hAnsi="Book Antiqua" w:cs="Times New Roman"/>
          <w:sz w:val="20"/>
          <w:szCs w:val="20"/>
          <w:lang w:val="en-GB" w:eastAsia="de-DE"/>
        </w:rPr>
        <w:t>impact</w:t>
      </w:r>
      <w:r w:rsidR="005F21FF" w:rsidRPr="004D44F2">
        <w:rPr>
          <w:rFonts w:ascii="Book Antiqua" w:eastAsia="Times New Roman" w:hAnsi="Book Antiqua" w:cs="Times New Roman"/>
          <w:sz w:val="20"/>
          <w:szCs w:val="20"/>
          <w:lang w:val="en-GB" w:eastAsia="de-DE"/>
        </w:rPr>
        <w:t xml:space="preserve"> of land use and</w:t>
      </w:r>
      <w:r w:rsidRPr="004D44F2">
        <w:rPr>
          <w:rFonts w:ascii="Book Antiqua" w:eastAsia="Times New Roman" w:hAnsi="Book Antiqua" w:cs="Times New Roman"/>
          <w:sz w:val="20"/>
          <w:szCs w:val="20"/>
          <w:lang w:val="en-GB" w:eastAsia="de-DE"/>
        </w:rPr>
        <w:t xml:space="preserve"> </w:t>
      </w:r>
      <w:r w:rsidR="00461FA6" w:rsidRPr="004D44F2">
        <w:rPr>
          <w:rFonts w:ascii="Book Antiqua" w:eastAsia="Times New Roman" w:hAnsi="Book Antiqua" w:cs="Times New Roman"/>
          <w:sz w:val="20"/>
          <w:szCs w:val="20"/>
          <w:lang w:val="en-GB" w:eastAsia="de-DE"/>
        </w:rPr>
        <w:t>topographic units (slope and aspect)</w:t>
      </w:r>
      <w:r w:rsidR="005F21FF" w:rsidRPr="004D44F2">
        <w:rPr>
          <w:rFonts w:ascii="Book Antiqua" w:eastAsia="Times New Roman" w:hAnsi="Book Antiqua" w:cs="Times New Roman"/>
          <w:sz w:val="20"/>
          <w:szCs w:val="20"/>
          <w:lang w:val="en-GB" w:eastAsia="de-DE"/>
        </w:rPr>
        <w:t xml:space="preserve"> </w:t>
      </w:r>
      <w:r w:rsidRPr="004D44F2">
        <w:rPr>
          <w:rFonts w:ascii="Book Antiqua" w:eastAsia="Times New Roman" w:hAnsi="Book Antiqua" w:cs="Times New Roman"/>
          <w:sz w:val="20"/>
          <w:szCs w:val="20"/>
          <w:lang w:val="en-GB" w:eastAsia="de-DE"/>
        </w:rPr>
        <w:t xml:space="preserve">on SOC within the Wadi Beja watershed in north-western Tunisia. </w:t>
      </w:r>
      <w:r w:rsidR="00D44F78" w:rsidRPr="004D44F2">
        <w:rPr>
          <w:rFonts w:ascii="Book Antiqua" w:eastAsia="Times New Roman" w:hAnsi="Book Antiqua" w:cs="Times New Roman"/>
          <w:sz w:val="20"/>
          <w:szCs w:val="20"/>
          <w:lang w:val="en-GB" w:eastAsia="de-DE"/>
        </w:rPr>
        <w:t xml:space="preserve">A soil spectral library was </w:t>
      </w:r>
      <w:r w:rsidR="00EB1968" w:rsidRPr="004D44F2">
        <w:rPr>
          <w:rFonts w:ascii="Book Antiqua" w:eastAsia="Times New Roman" w:hAnsi="Book Antiqua" w:cs="Times New Roman"/>
          <w:sz w:val="20"/>
          <w:szCs w:val="20"/>
          <w:lang w:val="en-GB" w:eastAsia="de-DE"/>
        </w:rPr>
        <w:t>set</w:t>
      </w:r>
      <w:r w:rsidR="00D44F78" w:rsidRPr="004D44F2">
        <w:rPr>
          <w:rFonts w:ascii="Book Antiqua" w:eastAsia="Times New Roman" w:hAnsi="Book Antiqua" w:cs="Times New Roman"/>
          <w:sz w:val="20"/>
          <w:szCs w:val="20"/>
          <w:lang w:val="en-GB" w:eastAsia="de-DE"/>
        </w:rPr>
        <w:t xml:space="preserve"> to assess the variation </w:t>
      </w:r>
      <w:del w:id="8" w:author="Dee Rees" w:date="2019-05-29T10:51:00Z">
        <w:r w:rsidR="00D44F78" w:rsidRPr="004D44F2" w:rsidDel="00572FD3">
          <w:rPr>
            <w:rFonts w:ascii="Book Antiqua" w:eastAsia="Times New Roman" w:hAnsi="Book Antiqua" w:cs="Times New Roman"/>
            <w:sz w:val="20"/>
            <w:szCs w:val="20"/>
            <w:lang w:val="en-GB" w:eastAsia="de-DE"/>
          </w:rPr>
          <w:delText xml:space="preserve">of </w:delText>
        </w:r>
      </w:del>
      <w:ins w:id="9" w:author="Dee Rees" w:date="2019-05-29T10:51:00Z">
        <w:r w:rsidR="00572FD3" w:rsidRPr="004D44F2">
          <w:rPr>
            <w:rFonts w:ascii="Book Antiqua" w:eastAsia="Times New Roman" w:hAnsi="Book Antiqua" w:cs="Times New Roman"/>
            <w:sz w:val="20"/>
            <w:szCs w:val="20"/>
            <w:lang w:val="en-GB" w:eastAsia="de-DE"/>
          </w:rPr>
          <w:t xml:space="preserve">in </w:t>
        </w:r>
      </w:ins>
      <w:r w:rsidR="00D44F78" w:rsidRPr="004D44F2">
        <w:rPr>
          <w:rFonts w:ascii="Book Antiqua" w:eastAsia="Times New Roman" w:hAnsi="Book Antiqua" w:cs="Times New Roman"/>
          <w:sz w:val="20"/>
          <w:szCs w:val="20"/>
          <w:lang w:val="en-GB" w:eastAsia="de-DE"/>
        </w:rPr>
        <w:t xml:space="preserve">the SOC of </w:t>
      </w:r>
      <w:r w:rsidRPr="004D44F2">
        <w:rPr>
          <w:rFonts w:ascii="Book Antiqua" w:eastAsia="Times New Roman" w:hAnsi="Book Antiqua" w:cs="Times New Roman"/>
          <w:sz w:val="20"/>
          <w:szCs w:val="20"/>
          <w:lang w:val="en-GB" w:eastAsia="de-DE"/>
        </w:rPr>
        <w:t>1440 soil samples from four land use types</w:t>
      </w:r>
      <w:r w:rsidR="00054BB7" w:rsidRPr="004D44F2">
        <w:rPr>
          <w:rFonts w:ascii="Book Antiqua" w:eastAsia="Times New Roman" w:hAnsi="Book Antiqua" w:cs="Times New Roman"/>
          <w:sz w:val="20"/>
          <w:szCs w:val="20"/>
          <w:lang w:val="en-GB" w:eastAsia="de-DE"/>
        </w:rPr>
        <w:t xml:space="preserve"> (field crops, permanent crops, forest, and grazing land)</w:t>
      </w:r>
      <w:r w:rsidRPr="004D44F2">
        <w:rPr>
          <w:rFonts w:ascii="Book Antiqua" w:eastAsia="Times New Roman" w:hAnsi="Book Antiqua" w:cs="Times New Roman"/>
          <w:sz w:val="20"/>
          <w:szCs w:val="20"/>
          <w:lang w:val="en-GB" w:eastAsia="de-DE"/>
        </w:rPr>
        <w:t>, three slope categor</w:t>
      </w:r>
      <w:r w:rsidR="005F21FF" w:rsidRPr="004D44F2">
        <w:rPr>
          <w:rFonts w:ascii="Book Antiqua" w:eastAsia="Times New Roman" w:hAnsi="Book Antiqua" w:cs="Times New Roman"/>
          <w:sz w:val="20"/>
          <w:szCs w:val="20"/>
          <w:lang w:val="en-GB" w:eastAsia="de-DE"/>
        </w:rPr>
        <w:t>ies (flat, moderate, and steep) and</w:t>
      </w:r>
      <w:r w:rsidRPr="004D44F2">
        <w:rPr>
          <w:rFonts w:ascii="Book Antiqua" w:eastAsia="Times New Roman" w:hAnsi="Book Antiqua" w:cs="Times New Roman"/>
          <w:sz w:val="20"/>
          <w:szCs w:val="20"/>
          <w:lang w:val="en-GB" w:eastAsia="de-DE"/>
        </w:rPr>
        <w:t xml:space="preserve"> two as</w:t>
      </w:r>
      <w:r w:rsidR="005F21FF" w:rsidRPr="004D44F2">
        <w:rPr>
          <w:rFonts w:ascii="Book Antiqua" w:eastAsia="Times New Roman" w:hAnsi="Book Antiqua" w:cs="Times New Roman"/>
          <w:sz w:val="20"/>
          <w:szCs w:val="20"/>
          <w:lang w:val="en-GB" w:eastAsia="de-DE"/>
        </w:rPr>
        <w:t xml:space="preserve">pects (north- and south-facing). </w:t>
      </w:r>
      <w:r w:rsidRPr="004D44F2">
        <w:rPr>
          <w:rFonts w:ascii="Book Antiqua" w:eastAsia="Times New Roman" w:hAnsi="Book Antiqua" w:cs="Times New Roman"/>
          <w:sz w:val="20"/>
          <w:szCs w:val="20"/>
          <w:lang w:val="en-GB" w:eastAsia="de-DE"/>
        </w:rPr>
        <w:t xml:space="preserve">For field crops, only one factor – slope – significantly affected </w:t>
      </w:r>
      <w:r w:rsidR="002D776B" w:rsidRPr="004D44F2">
        <w:rPr>
          <w:rFonts w:ascii="Book Antiqua" w:eastAsia="Times New Roman" w:hAnsi="Book Antiqua" w:cs="Times New Roman"/>
          <w:sz w:val="20"/>
          <w:szCs w:val="20"/>
          <w:lang w:val="en-GB" w:eastAsia="de-DE"/>
        </w:rPr>
        <w:t xml:space="preserve">SOC, </w:t>
      </w:r>
      <w:del w:id="10" w:author="Dee Rees" w:date="2019-05-29T10:51:00Z">
        <w:r w:rsidR="002D776B" w:rsidRPr="004D44F2" w:rsidDel="00572FD3">
          <w:rPr>
            <w:rFonts w:ascii="Book Antiqua" w:eastAsia="Times New Roman" w:hAnsi="Book Antiqua" w:cs="Times New Roman"/>
            <w:sz w:val="20"/>
            <w:szCs w:val="20"/>
            <w:lang w:val="en-GB" w:eastAsia="de-DE"/>
          </w:rPr>
          <w:delText>which</w:delText>
        </w:r>
        <w:r w:rsidR="00054BB7" w:rsidRPr="004D44F2" w:rsidDel="00572FD3">
          <w:rPr>
            <w:rFonts w:ascii="Book Antiqua" w:eastAsia="Times New Roman" w:hAnsi="Book Antiqua" w:cs="Times New Roman"/>
            <w:sz w:val="20"/>
            <w:szCs w:val="20"/>
            <w:lang w:val="en-GB" w:eastAsia="de-DE"/>
          </w:rPr>
          <w:delText xml:space="preserve"> </w:delText>
        </w:r>
      </w:del>
      <w:ins w:id="11" w:author="Dee Rees" w:date="2019-05-29T10:51:00Z">
        <w:r w:rsidR="00572FD3" w:rsidRPr="004D44F2">
          <w:rPr>
            <w:rFonts w:ascii="Book Antiqua" w:eastAsia="Times New Roman" w:hAnsi="Book Antiqua" w:cs="Times New Roman"/>
            <w:sz w:val="20"/>
            <w:szCs w:val="20"/>
            <w:lang w:val="en-GB" w:eastAsia="de-DE"/>
          </w:rPr>
          <w:t xml:space="preserve">with </w:t>
        </w:r>
      </w:ins>
      <w:r w:rsidR="00054BB7" w:rsidRPr="004D44F2">
        <w:rPr>
          <w:rFonts w:ascii="Book Antiqua" w:eastAsia="Times New Roman" w:hAnsi="Book Antiqua" w:cs="Times New Roman"/>
          <w:sz w:val="20"/>
          <w:szCs w:val="20"/>
          <w:lang w:val="en-GB" w:eastAsia="de-DE"/>
        </w:rPr>
        <w:t xml:space="preserve">SOC </w:t>
      </w:r>
      <w:r w:rsidR="00F5212C" w:rsidRPr="004D44F2">
        <w:rPr>
          <w:rFonts w:ascii="Book Antiqua" w:eastAsia="Times New Roman" w:hAnsi="Book Antiqua" w:cs="Times New Roman"/>
          <w:sz w:val="20"/>
          <w:szCs w:val="20"/>
          <w:lang w:val="en-GB" w:eastAsia="de-DE"/>
        </w:rPr>
        <w:t>content</w:t>
      </w:r>
      <w:del w:id="12" w:author="Dee Rees" w:date="2019-05-29T13:11:00Z">
        <w:r w:rsidR="00F5212C" w:rsidRPr="004D44F2" w:rsidDel="00F12079">
          <w:rPr>
            <w:rFonts w:ascii="Book Antiqua" w:eastAsia="Times New Roman" w:hAnsi="Book Antiqua" w:cs="Times New Roman"/>
            <w:sz w:val="20"/>
            <w:szCs w:val="20"/>
            <w:lang w:val="en-GB" w:eastAsia="de-DE"/>
          </w:rPr>
          <w:delText>s</w:delText>
        </w:r>
      </w:del>
      <w:r w:rsidR="00F5212C" w:rsidRPr="004D44F2">
        <w:rPr>
          <w:rFonts w:ascii="Book Antiqua" w:eastAsia="Times New Roman" w:hAnsi="Book Antiqua" w:cs="Times New Roman"/>
          <w:sz w:val="20"/>
          <w:szCs w:val="20"/>
          <w:lang w:val="en-GB" w:eastAsia="de-DE"/>
        </w:rPr>
        <w:t xml:space="preserve"> </w:t>
      </w:r>
      <w:r w:rsidR="00054BB7" w:rsidRPr="004D44F2">
        <w:rPr>
          <w:rFonts w:ascii="Book Antiqua" w:eastAsia="Times New Roman" w:hAnsi="Book Antiqua" w:cs="Times New Roman"/>
          <w:sz w:val="20"/>
          <w:szCs w:val="20"/>
          <w:lang w:val="en-GB" w:eastAsia="de-DE"/>
        </w:rPr>
        <w:t>in north-facing areas appear</w:t>
      </w:r>
      <w:ins w:id="13" w:author="Dee Rees" w:date="2019-05-29T10:51:00Z">
        <w:r w:rsidR="00572FD3" w:rsidRPr="004D44F2">
          <w:rPr>
            <w:rFonts w:ascii="Book Antiqua" w:eastAsia="Times New Roman" w:hAnsi="Book Antiqua" w:cs="Times New Roman"/>
            <w:sz w:val="20"/>
            <w:szCs w:val="20"/>
            <w:lang w:val="en-GB" w:eastAsia="de-DE"/>
          </w:rPr>
          <w:t>ing to be</w:t>
        </w:r>
      </w:ins>
      <w:r w:rsidR="00054BB7" w:rsidRPr="004D44F2">
        <w:rPr>
          <w:rFonts w:ascii="Book Antiqua" w:eastAsia="Times New Roman" w:hAnsi="Book Antiqua" w:cs="Times New Roman"/>
          <w:sz w:val="20"/>
          <w:szCs w:val="20"/>
          <w:lang w:val="en-GB" w:eastAsia="de-DE"/>
        </w:rPr>
        <w:t xml:space="preserve"> higher in flat areas (0.75%) than in hilly areas (0.51%). However, in south-facing areas, SOC </w:t>
      </w:r>
      <w:r w:rsidR="00F5212C" w:rsidRPr="004D44F2">
        <w:rPr>
          <w:rFonts w:ascii="Book Antiqua" w:eastAsia="Times New Roman" w:hAnsi="Book Antiqua" w:cs="Times New Roman"/>
          <w:sz w:val="20"/>
          <w:szCs w:val="20"/>
          <w:lang w:val="en-GB" w:eastAsia="de-DE"/>
        </w:rPr>
        <w:t>content</w:t>
      </w:r>
      <w:del w:id="14" w:author="Dee Rees" w:date="2019-05-29T13:11:00Z">
        <w:r w:rsidR="00F5212C" w:rsidRPr="004D44F2" w:rsidDel="00F12079">
          <w:rPr>
            <w:rFonts w:ascii="Book Antiqua" w:eastAsia="Times New Roman" w:hAnsi="Book Antiqua" w:cs="Times New Roman"/>
            <w:sz w:val="20"/>
            <w:szCs w:val="20"/>
            <w:lang w:val="en-GB" w:eastAsia="de-DE"/>
          </w:rPr>
          <w:delText>s</w:delText>
        </w:r>
      </w:del>
      <w:r w:rsidR="00054BB7" w:rsidRPr="004D44F2">
        <w:rPr>
          <w:rFonts w:ascii="Book Antiqua" w:eastAsia="Times New Roman" w:hAnsi="Book Antiqua" w:cs="Times New Roman"/>
          <w:sz w:val="20"/>
          <w:szCs w:val="20"/>
          <w:lang w:val="en-GB" w:eastAsia="de-DE"/>
        </w:rPr>
        <w:t xml:space="preserve"> </w:t>
      </w:r>
      <w:del w:id="15" w:author="Dee Rees" w:date="2019-05-29T13:11:00Z">
        <w:r w:rsidR="00054BB7" w:rsidRPr="004D44F2" w:rsidDel="00F12079">
          <w:rPr>
            <w:rFonts w:ascii="Book Antiqua" w:eastAsia="Times New Roman" w:hAnsi="Book Antiqua" w:cs="Times New Roman"/>
            <w:sz w:val="20"/>
            <w:szCs w:val="20"/>
            <w:lang w:val="en-GB" w:eastAsia="de-DE"/>
          </w:rPr>
          <w:delText xml:space="preserve">were </w:delText>
        </w:r>
      </w:del>
      <w:ins w:id="16" w:author="Dee Rees" w:date="2019-05-29T13:11:00Z">
        <w:r w:rsidR="00F12079" w:rsidRPr="004D44F2">
          <w:rPr>
            <w:rFonts w:ascii="Book Antiqua" w:eastAsia="Times New Roman" w:hAnsi="Book Antiqua" w:cs="Times New Roman"/>
            <w:sz w:val="20"/>
            <w:szCs w:val="20"/>
            <w:lang w:val="en-GB" w:eastAsia="de-DE"/>
          </w:rPr>
          <w:t>w</w:t>
        </w:r>
        <w:r w:rsidR="00F12079">
          <w:rPr>
            <w:rFonts w:ascii="Book Antiqua" w:eastAsia="Times New Roman" w:hAnsi="Book Antiqua" w:cs="Times New Roman"/>
            <w:sz w:val="20"/>
            <w:szCs w:val="20"/>
            <w:lang w:val="en-GB" w:eastAsia="de-DE"/>
          </w:rPr>
          <w:t>as</w:t>
        </w:r>
        <w:r w:rsidR="00F12079" w:rsidRPr="004D44F2">
          <w:rPr>
            <w:rFonts w:ascii="Book Antiqua" w:eastAsia="Times New Roman" w:hAnsi="Book Antiqua" w:cs="Times New Roman"/>
            <w:sz w:val="20"/>
            <w:szCs w:val="20"/>
            <w:lang w:val="en-GB" w:eastAsia="de-DE"/>
          </w:rPr>
          <w:t xml:space="preserve"> </w:t>
        </w:r>
      </w:ins>
      <w:r w:rsidR="00054BB7" w:rsidRPr="004D44F2">
        <w:rPr>
          <w:rFonts w:ascii="Book Antiqua" w:eastAsia="Times New Roman" w:hAnsi="Book Antiqua" w:cs="Times New Roman"/>
          <w:sz w:val="20"/>
          <w:szCs w:val="20"/>
          <w:lang w:val="en-GB" w:eastAsia="de-DE"/>
        </w:rPr>
        <w:t>also higher in flat areas (0.74%) than in hilly areas (0.50%).</w:t>
      </w:r>
      <w:r w:rsidRPr="004D44F2">
        <w:rPr>
          <w:rFonts w:ascii="Book Antiqua" w:eastAsia="Times New Roman" w:hAnsi="Book Antiqua" w:cs="Times New Roman"/>
          <w:sz w:val="20"/>
          <w:szCs w:val="20"/>
          <w:lang w:val="en-GB" w:eastAsia="de-DE"/>
        </w:rPr>
        <w:t xml:space="preserve"> For permanent </w:t>
      </w:r>
      <w:r w:rsidR="002D776B" w:rsidRPr="004D44F2">
        <w:rPr>
          <w:rFonts w:ascii="Book Antiqua" w:eastAsia="Times New Roman" w:hAnsi="Book Antiqua" w:cs="Times New Roman"/>
          <w:sz w:val="20"/>
          <w:szCs w:val="20"/>
          <w:lang w:val="en-GB" w:eastAsia="de-DE"/>
        </w:rPr>
        <w:t>crops, which w</w:t>
      </w:r>
      <w:r w:rsidR="008212BD" w:rsidRPr="004D44F2">
        <w:rPr>
          <w:rFonts w:ascii="Book Antiqua" w:eastAsia="Times New Roman" w:hAnsi="Book Antiqua" w:cs="Times New Roman"/>
          <w:sz w:val="20"/>
          <w:szCs w:val="20"/>
          <w:lang w:val="en-GB" w:eastAsia="de-DE"/>
        </w:rPr>
        <w:t>ere</w:t>
      </w:r>
      <w:r w:rsidR="002D776B" w:rsidRPr="004D44F2">
        <w:rPr>
          <w:rFonts w:ascii="Book Antiqua" w:eastAsia="Times New Roman" w:hAnsi="Book Antiqua" w:cs="Times New Roman"/>
          <w:sz w:val="20"/>
          <w:szCs w:val="20"/>
          <w:lang w:val="en-GB" w:eastAsia="de-DE"/>
        </w:rPr>
        <w:t xml:space="preserve"> interplanted with field crops, </w:t>
      </w:r>
      <w:r w:rsidR="005F21FF" w:rsidRPr="004D44F2">
        <w:rPr>
          <w:rFonts w:ascii="Book Antiqua" w:eastAsia="Times New Roman" w:hAnsi="Book Antiqua" w:cs="Times New Roman"/>
          <w:sz w:val="20"/>
          <w:szCs w:val="20"/>
          <w:lang w:val="en-GB" w:eastAsia="de-DE"/>
        </w:rPr>
        <w:t xml:space="preserve">the </w:t>
      </w:r>
      <w:r w:rsidRPr="004D44F2">
        <w:rPr>
          <w:rFonts w:ascii="Book Antiqua" w:eastAsia="Times New Roman" w:hAnsi="Book Antiqua" w:cs="Times New Roman"/>
          <w:sz w:val="20"/>
          <w:szCs w:val="20"/>
          <w:lang w:val="en-GB" w:eastAsia="de-DE"/>
        </w:rPr>
        <w:t xml:space="preserve">slope significantly affected SOC </w:t>
      </w:r>
      <w:r w:rsidR="00F5212C" w:rsidRPr="004D44F2">
        <w:rPr>
          <w:rFonts w:ascii="Book Antiqua" w:eastAsia="Times New Roman" w:hAnsi="Book Antiqua" w:cs="Times New Roman"/>
          <w:sz w:val="20"/>
          <w:szCs w:val="20"/>
          <w:lang w:val="en-GB" w:eastAsia="de-DE"/>
        </w:rPr>
        <w:t>content</w:t>
      </w:r>
      <w:del w:id="17" w:author="Dee Rees" w:date="2019-05-29T13:11:00Z">
        <w:r w:rsidR="00F5212C" w:rsidRPr="004D44F2" w:rsidDel="00F12079">
          <w:rPr>
            <w:rFonts w:ascii="Book Antiqua" w:eastAsia="Times New Roman" w:hAnsi="Book Antiqua" w:cs="Times New Roman"/>
            <w:sz w:val="20"/>
            <w:szCs w:val="20"/>
            <w:lang w:val="en-GB" w:eastAsia="de-DE"/>
          </w:rPr>
          <w:delText>s</w:delText>
        </w:r>
      </w:del>
      <w:ins w:id="18" w:author="Dee Rees" w:date="2019-05-29T10:52:00Z">
        <w:r w:rsidR="00572FD3" w:rsidRPr="004D44F2">
          <w:rPr>
            <w:rFonts w:ascii="Book Antiqua" w:eastAsia="Times New Roman" w:hAnsi="Book Antiqua" w:cs="Times New Roman"/>
            <w:sz w:val="20"/>
            <w:szCs w:val="20"/>
            <w:lang w:val="en-GB" w:eastAsia="de-DE"/>
          </w:rPr>
          <w:t>,</w:t>
        </w:r>
      </w:ins>
      <w:r w:rsidR="00054BB7" w:rsidRPr="004D44F2">
        <w:rPr>
          <w:rFonts w:ascii="Book Antiqua" w:eastAsia="Times New Roman" w:hAnsi="Book Antiqua" w:cs="Times New Roman"/>
          <w:sz w:val="20"/>
          <w:szCs w:val="20"/>
          <w:lang w:val="en-GB" w:eastAsia="de-DE"/>
        </w:rPr>
        <w:t xml:space="preserve"> </w:t>
      </w:r>
      <w:del w:id="19" w:author="Dee Rees" w:date="2019-05-29T10:52:00Z">
        <w:r w:rsidR="00054BB7" w:rsidRPr="004D44F2" w:rsidDel="00572FD3">
          <w:rPr>
            <w:rFonts w:ascii="Book Antiqua" w:eastAsia="Times New Roman" w:hAnsi="Book Antiqua" w:cs="Times New Roman"/>
            <w:sz w:val="20"/>
            <w:szCs w:val="20"/>
            <w:lang w:val="en-GB" w:eastAsia="de-DE"/>
          </w:rPr>
          <w:delText xml:space="preserve">where </w:delText>
        </w:r>
      </w:del>
      <w:ins w:id="20" w:author="Dee Rees" w:date="2019-05-29T13:11:00Z">
        <w:r w:rsidR="00F12079">
          <w:rPr>
            <w:rFonts w:ascii="Book Antiqua" w:eastAsia="Times New Roman" w:hAnsi="Book Antiqua" w:cs="Times New Roman"/>
            <w:sz w:val="20"/>
            <w:szCs w:val="20"/>
            <w:lang w:val="en-GB" w:eastAsia="de-DE"/>
          </w:rPr>
          <w:t>which</w:t>
        </w:r>
      </w:ins>
      <w:del w:id="21" w:author="Dee Rees" w:date="2019-05-29T13:11:00Z">
        <w:r w:rsidR="00054BB7" w:rsidRPr="004D44F2" w:rsidDel="00F12079">
          <w:rPr>
            <w:rFonts w:ascii="Book Antiqua" w:eastAsia="Times New Roman" w:hAnsi="Book Antiqua" w:cs="Times New Roman"/>
            <w:sz w:val="20"/>
            <w:szCs w:val="20"/>
            <w:lang w:val="en-GB" w:eastAsia="de-DE"/>
          </w:rPr>
          <w:delText xml:space="preserve">SOC </w:delText>
        </w:r>
        <w:r w:rsidR="00F5212C" w:rsidRPr="004D44F2" w:rsidDel="00F12079">
          <w:rPr>
            <w:rFonts w:ascii="Book Antiqua" w:eastAsia="Times New Roman" w:hAnsi="Book Antiqua" w:cs="Times New Roman"/>
            <w:sz w:val="20"/>
            <w:szCs w:val="20"/>
            <w:lang w:val="en-GB" w:eastAsia="de-DE"/>
          </w:rPr>
          <w:delText>contents</w:delText>
        </w:r>
      </w:del>
      <w:r w:rsidR="00054BB7" w:rsidRPr="004D44F2">
        <w:rPr>
          <w:rFonts w:ascii="Book Antiqua" w:eastAsia="Times New Roman" w:hAnsi="Book Antiqua" w:cs="Times New Roman"/>
          <w:sz w:val="20"/>
          <w:szCs w:val="20"/>
          <w:lang w:val="en-GB" w:eastAsia="de-DE"/>
        </w:rPr>
        <w:t xml:space="preserve"> </w:t>
      </w:r>
      <w:del w:id="22" w:author="Dee Rees" w:date="2019-05-29T10:52:00Z">
        <w:r w:rsidR="00054BB7" w:rsidRPr="004D44F2" w:rsidDel="00572FD3">
          <w:rPr>
            <w:rFonts w:ascii="Book Antiqua" w:eastAsia="Times New Roman" w:hAnsi="Book Antiqua" w:cs="Times New Roman"/>
            <w:sz w:val="20"/>
            <w:szCs w:val="20"/>
            <w:lang w:val="en-GB" w:eastAsia="de-DE"/>
          </w:rPr>
          <w:delText xml:space="preserve">have been </w:delText>
        </w:r>
      </w:del>
      <w:r w:rsidR="00054BB7" w:rsidRPr="004D44F2">
        <w:rPr>
          <w:rFonts w:ascii="Book Antiqua" w:eastAsia="Times New Roman" w:hAnsi="Book Antiqua" w:cs="Times New Roman"/>
          <w:sz w:val="20"/>
          <w:szCs w:val="20"/>
          <w:lang w:val="en-GB" w:eastAsia="de-DE"/>
        </w:rPr>
        <w:t>improv</w:t>
      </w:r>
      <w:ins w:id="23" w:author="Dee Rees" w:date="2019-05-29T10:52:00Z">
        <w:r w:rsidR="00F12079">
          <w:rPr>
            <w:rFonts w:ascii="Book Antiqua" w:eastAsia="Times New Roman" w:hAnsi="Book Antiqua" w:cs="Times New Roman"/>
            <w:sz w:val="20"/>
            <w:szCs w:val="20"/>
            <w:lang w:val="en-GB" w:eastAsia="de-DE"/>
          </w:rPr>
          <w:t>ed</w:t>
        </w:r>
      </w:ins>
      <w:del w:id="24" w:author="Dee Rees" w:date="2019-05-29T10:52:00Z">
        <w:r w:rsidR="00054BB7" w:rsidRPr="004D44F2" w:rsidDel="00572FD3">
          <w:rPr>
            <w:rFonts w:ascii="Book Antiqua" w:eastAsia="Times New Roman" w:hAnsi="Book Antiqua" w:cs="Times New Roman"/>
            <w:sz w:val="20"/>
            <w:szCs w:val="20"/>
            <w:lang w:val="en-GB" w:eastAsia="de-DE"/>
          </w:rPr>
          <w:delText>ed</w:delText>
        </w:r>
      </w:del>
      <w:r w:rsidR="00054BB7" w:rsidRPr="004D44F2">
        <w:rPr>
          <w:rFonts w:ascii="Book Antiqua" w:eastAsia="Times New Roman" w:hAnsi="Book Antiqua" w:cs="Times New Roman"/>
          <w:sz w:val="20"/>
          <w:szCs w:val="20"/>
          <w:lang w:val="en-GB" w:eastAsia="de-DE"/>
        </w:rPr>
        <w:t xml:space="preserve"> to 0.97% in flat </w:t>
      </w:r>
      <w:r w:rsidR="00490330" w:rsidRPr="004D44F2">
        <w:rPr>
          <w:rFonts w:ascii="Book Antiqua" w:eastAsia="Times New Roman" w:hAnsi="Book Antiqua" w:cs="Times New Roman"/>
          <w:sz w:val="20"/>
          <w:szCs w:val="20"/>
          <w:lang w:val="en-GB" w:eastAsia="de-DE"/>
        </w:rPr>
        <w:t>north</w:t>
      </w:r>
      <w:del w:id="25" w:author="Dee Rees" w:date="2019-05-29T10:52:00Z">
        <w:r w:rsidR="00490330" w:rsidRPr="004D44F2" w:rsidDel="00572FD3">
          <w:rPr>
            <w:rFonts w:ascii="Book Antiqua" w:eastAsia="Times New Roman" w:hAnsi="Book Antiqua" w:cs="Times New Roman"/>
            <w:sz w:val="20"/>
            <w:szCs w:val="20"/>
            <w:lang w:val="en-GB" w:eastAsia="de-DE"/>
          </w:rPr>
          <w:delText xml:space="preserve"> </w:delText>
        </w:r>
      </w:del>
      <w:ins w:id="26" w:author="Dee Rees" w:date="2019-05-29T10:52:00Z">
        <w:r w:rsidR="00572FD3" w:rsidRPr="004D44F2">
          <w:rPr>
            <w:rFonts w:ascii="Book Antiqua" w:eastAsia="Times New Roman" w:hAnsi="Book Antiqua" w:cs="Times New Roman"/>
            <w:sz w:val="20"/>
            <w:szCs w:val="20"/>
            <w:lang w:val="en-GB" w:eastAsia="de-DE"/>
          </w:rPr>
          <w:t>-</w:t>
        </w:r>
      </w:ins>
      <w:r w:rsidR="00490330" w:rsidRPr="004D44F2">
        <w:rPr>
          <w:rFonts w:ascii="Book Antiqua" w:eastAsia="Times New Roman" w:hAnsi="Book Antiqua" w:cs="Times New Roman"/>
          <w:sz w:val="20"/>
          <w:szCs w:val="20"/>
          <w:lang w:val="en-GB" w:eastAsia="de-DE"/>
        </w:rPr>
        <w:t>facing</w:t>
      </w:r>
      <w:r w:rsidR="00054BB7" w:rsidRPr="004D44F2">
        <w:rPr>
          <w:rFonts w:ascii="Book Antiqua" w:eastAsia="Times New Roman" w:hAnsi="Book Antiqua" w:cs="Times New Roman"/>
          <w:sz w:val="20"/>
          <w:szCs w:val="20"/>
          <w:lang w:val="en-GB" w:eastAsia="de-DE"/>
        </w:rPr>
        <w:t xml:space="preserve"> and 0.96% in flat south-facing areas, </w:t>
      </w:r>
      <w:del w:id="27" w:author="Dee Rees" w:date="2019-05-29T13:12:00Z">
        <w:r w:rsidR="00054BB7" w:rsidRPr="004D44F2" w:rsidDel="00F12079">
          <w:rPr>
            <w:rFonts w:ascii="Book Antiqua" w:eastAsia="Times New Roman" w:hAnsi="Book Antiqua" w:cs="Times New Roman"/>
            <w:sz w:val="20"/>
            <w:szCs w:val="20"/>
            <w:lang w:val="en-GB" w:eastAsia="de-DE"/>
          </w:rPr>
          <w:delText>which are</w:delText>
        </w:r>
      </w:del>
      <w:ins w:id="28" w:author="Dee Rees" w:date="2019-05-29T13:12:00Z">
        <w:r w:rsidR="00F12079">
          <w:rPr>
            <w:rFonts w:ascii="Book Antiqua" w:eastAsia="Times New Roman" w:hAnsi="Book Antiqua" w:cs="Times New Roman"/>
            <w:sz w:val="20"/>
            <w:szCs w:val="20"/>
            <w:lang w:val="en-GB" w:eastAsia="de-DE"/>
          </w:rPr>
          <w:t>scoring</w:t>
        </w:r>
      </w:ins>
      <w:r w:rsidR="00054BB7" w:rsidRPr="004D44F2">
        <w:rPr>
          <w:rFonts w:ascii="Book Antiqua" w:eastAsia="Times New Roman" w:hAnsi="Book Antiqua" w:cs="Times New Roman"/>
          <w:sz w:val="20"/>
          <w:szCs w:val="20"/>
          <w:lang w:val="en-GB" w:eastAsia="de-DE"/>
        </w:rPr>
        <w:t xml:space="preserve"> higher than hilly south</w:t>
      </w:r>
      <w:del w:id="29" w:author="Dee Rees" w:date="2019-05-29T10:52:00Z">
        <w:r w:rsidR="00054BB7" w:rsidRPr="004D44F2" w:rsidDel="00572FD3">
          <w:rPr>
            <w:rFonts w:ascii="Book Antiqua" w:eastAsia="Times New Roman" w:hAnsi="Book Antiqua" w:cs="Times New Roman"/>
            <w:sz w:val="20"/>
            <w:szCs w:val="20"/>
            <w:lang w:val="en-GB" w:eastAsia="de-DE"/>
          </w:rPr>
          <w:delText xml:space="preserve"> </w:delText>
        </w:r>
      </w:del>
      <w:r w:rsidR="00054BB7" w:rsidRPr="004D44F2">
        <w:rPr>
          <w:rFonts w:ascii="Book Antiqua" w:eastAsia="Times New Roman" w:hAnsi="Book Antiqua" w:cs="Times New Roman"/>
          <w:sz w:val="20"/>
          <w:szCs w:val="20"/>
          <w:lang w:val="en-GB" w:eastAsia="de-DE"/>
        </w:rPr>
        <w:t>- and north-facing areas (0.79%)</w:t>
      </w:r>
      <w:r w:rsidRPr="004D44F2">
        <w:rPr>
          <w:rFonts w:ascii="Book Antiqua" w:eastAsia="Times New Roman" w:hAnsi="Book Antiqua" w:cs="Times New Roman"/>
          <w:sz w:val="20"/>
          <w:szCs w:val="20"/>
          <w:lang w:val="en-GB" w:eastAsia="de-DE"/>
        </w:rPr>
        <w:t xml:space="preserve">. In the grazing land use system, </w:t>
      </w:r>
      <w:r w:rsidR="002D776B" w:rsidRPr="004D44F2">
        <w:rPr>
          <w:rFonts w:ascii="Book Antiqua" w:eastAsia="Times New Roman" w:hAnsi="Book Antiqua" w:cs="Times New Roman"/>
          <w:sz w:val="20"/>
          <w:szCs w:val="20"/>
          <w:lang w:val="en-GB" w:eastAsia="de-DE"/>
        </w:rPr>
        <w:t>both</w:t>
      </w:r>
      <w:r w:rsidRPr="004D44F2">
        <w:rPr>
          <w:rFonts w:ascii="Book Antiqua" w:eastAsia="Times New Roman" w:hAnsi="Book Antiqua" w:cs="Times New Roman"/>
          <w:sz w:val="20"/>
          <w:szCs w:val="20"/>
          <w:lang w:val="en-GB" w:eastAsia="de-DE"/>
        </w:rPr>
        <w:t xml:space="preserve"> </w:t>
      </w:r>
      <w:ins w:id="30" w:author="Dee Rees" w:date="2019-05-29T10:52:00Z">
        <w:r w:rsidR="00572FD3" w:rsidRPr="004D44F2">
          <w:rPr>
            <w:rFonts w:ascii="Book Antiqua" w:eastAsia="Times New Roman" w:hAnsi="Book Antiqua" w:cs="Times New Roman"/>
            <w:sz w:val="20"/>
            <w:szCs w:val="20"/>
            <w:lang w:val="en-GB" w:eastAsia="de-DE"/>
          </w:rPr>
          <w:t xml:space="preserve">of the </w:t>
        </w:r>
      </w:ins>
      <w:r w:rsidRPr="004D44F2">
        <w:rPr>
          <w:rFonts w:ascii="Book Antiqua" w:eastAsia="Times New Roman" w:hAnsi="Book Antiqua" w:cs="Times New Roman"/>
          <w:sz w:val="20"/>
          <w:szCs w:val="20"/>
          <w:lang w:val="en-GB" w:eastAsia="de-DE"/>
        </w:rPr>
        <w:t>investigated factors – aspect</w:t>
      </w:r>
      <w:r w:rsidR="005F21FF" w:rsidRPr="004D44F2">
        <w:rPr>
          <w:rFonts w:ascii="Book Antiqua" w:eastAsia="Times New Roman" w:hAnsi="Book Antiqua" w:cs="Times New Roman"/>
          <w:sz w:val="20"/>
          <w:szCs w:val="20"/>
          <w:lang w:val="en-GB" w:eastAsia="de-DE"/>
        </w:rPr>
        <w:t xml:space="preserve"> and slope </w:t>
      </w:r>
      <w:r w:rsidRPr="004D44F2">
        <w:rPr>
          <w:rFonts w:ascii="Book Antiqua" w:eastAsia="Times New Roman" w:hAnsi="Book Antiqua" w:cs="Times New Roman"/>
          <w:sz w:val="20"/>
          <w:szCs w:val="20"/>
          <w:lang w:val="en-GB" w:eastAsia="de-DE"/>
        </w:rPr>
        <w:t xml:space="preserve">– significantly affected the SOC </w:t>
      </w:r>
      <w:r w:rsidR="00F5212C" w:rsidRPr="004D44F2">
        <w:rPr>
          <w:rFonts w:ascii="Book Antiqua" w:eastAsia="Times New Roman" w:hAnsi="Book Antiqua" w:cs="Times New Roman"/>
          <w:sz w:val="20"/>
          <w:szCs w:val="20"/>
          <w:lang w:val="en-GB" w:eastAsia="de-DE"/>
        </w:rPr>
        <w:t>content</w:t>
      </w:r>
      <w:del w:id="31" w:author="Dee Rees" w:date="2019-05-29T13:12:00Z">
        <w:r w:rsidR="00F5212C" w:rsidRPr="004D44F2" w:rsidDel="00F12079">
          <w:rPr>
            <w:rFonts w:ascii="Book Antiqua" w:eastAsia="Times New Roman" w:hAnsi="Book Antiqua" w:cs="Times New Roman"/>
            <w:sz w:val="20"/>
            <w:szCs w:val="20"/>
            <w:lang w:val="en-GB" w:eastAsia="de-DE"/>
          </w:rPr>
          <w:delText>s</w:delText>
        </w:r>
      </w:del>
      <w:ins w:id="32" w:author="Dee Rees" w:date="2019-05-29T10:52:00Z">
        <w:r w:rsidR="00572FD3" w:rsidRPr="004D44F2">
          <w:rPr>
            <w:rFonts w:ascii="Book Antiqua" w:eastAsia="Times New Roman" w:hAnsi="Book Antiqua" w:cs="Times New Roman"/>
            <w:sz w:val="20"/>
            <w:szCs w:val="20"/>
            <w:lang w:val="en-GB" w:eastAsia="de-DE"/>
          </w:rPr>
          <w:t>,</w:t>
        </w:r>
      </w:ins>
      <w:r w:rsidR="002D776B" w:rsidRPr="004D44F2">
        <w:rPr>
          <w:rFonts w:ascii="Book Antiqua" w:eastAsia="Times New Roman" w:hAnsi="Book Antiqua" w:cs="Times New Roman"/>
          <w:sz w:val="20"/>
          <w:szCs w:val="20"/>
          <w:lang w:val="en-GB" w:eastAsia="de-DE"/>
        </w:rPr>
        <w:t xml:space="preserve"> </w:t>
      </w:r>
      <w:del w:id="33" w:author="Dee Rees" w:date="2019-05-29T10:52:00Z">
        <w:r w:rsidR="002D776B" w:rsidRPr="004D44F2" w:rsidDel="00572FD3">
          <w:rPr>
            <w:rFonts w:ascii="Book Antiqua" w:eastAsia="Times New Roman" w:hAnsi="Book Antiqua" w:cs="Times New Roman"/>
            <w:sz w:val="20"/>
            <w:szCs w:val="20"/>
            <w:lang w:val="en-GB" w:eastAsia="de-DE"/>
          </w:rPr>
          <w:delText>which,</w:delText>
        </w:r>
      </w:del>
      <w:ins w:id="34" w:author="Dee Rees" w:date="2019-05-29T13:12:00Z">
        <w:r w:rsidR="00F12079">
          <w:rPr>
            <w:rFonts w:ascii="Book Antiqua" w:eastAsia="Times New Roman" w:hAnsi="Book Antiqua" w:cs="Times New Roman"/>
            <w:sz w:val="20"/>
            <w:szCs w:val="20"/>
            <w:lang w:val="en-GB" w:eastAsia="de-DE"/>
          </w:rPr>
          <w:t>which was</w:t>
        </w:r>
      </w:ins>
      <w:del w:id="35" w:author="Dee Rees" w:date="2019-05-29T13:12:00Z">
        <w:r w:rsidR="002D776B" w:rsidRPr="004D44F2" w:rsidDel="00F12079">
          <w:rPr>
            <w:rFonts w:ascii="Book Antiqua" w:eastAsia="Times New Roman" w:hAnsi="Book Antiqua" w:cs="Times New Roman"/>
            <w:sz w:val="20"/>
            <w:szCs w:val="20"/>
            <w:lang w:val="en-GB" w:eastAsia="de-DE"/>
          </w:rPr>
          <w:delText xml:space="preserve"> SOC </w:delText>
        </w:r>
        <w:r w:rsidR="00F5212C" w:rsidRPr="004D44F2" w:rsidDel="00F12079">
          <w:rPr>
            <w:rFonts w:ascii="Book Antiqua" w:eastAsia="Times New Roman" w:hAnsi="Book Antiqua" w:cs="Times New Roman"/>
            <w:sz w:val="20"/>
            <w:szCs w:val="20"/>
            <w:lang w:val="en-GB" w:eastAsia="de-DE"/>
          </w:rPr>
          <w:delText>contents</w:delText>
        </w:r>
      </w:del>
      <w:r w:rsidR="002D776B" w:rsidRPr="004D44F2">
        <w:rPr>
          <w:rFonts w:ascii="Book Antiqua" w:eastAsia="Times New Roman" w:hAnsi="Book Antiqua" w:cs="Times New Roman"/>
          <w:sz w:val="20"/>
          <w:szCs w:val="20"/>
          <w:lang w:val="en-GB" w:eastAsia="de-DE"/>
        </w:rPr>
        <w:t xml:space="preserve"> </w:t>
      </w:r>
      <w:del w:id="36" w:author="Dee Rees" w:date="2019-05-29T10:53:00Z">
        <w:r w:rsidR="002D776B" w:rsidRPr="004D44F2" w:rsidDel="00572FD3">
          <w:rPr>
            <w:rFonts w:ascii="Book Antiqua" w:eastAsia="Times New Roman" w:hAnsi="Book Antiqua" w:cs="Times New Roman"/>
            <w:sz w:val="20"/>
            <w:szCs w:val="20"/>
            <w:lang w:val="en-GB" w:eastAsia="de-DE"/>
          </w:rPr>
          <w:delText xml:space="preserve">were </w:delText>
        </w:r>
      </w:del>
      <w:r w:rsidR="002D776B" w:rsidRPr="004D44F2">
        <w:rPr>
          <w:rFonts w:ascii="Book Antiqua" w:eastAsia="Times New Roman" w:hAnsi="Book Antiqua" w:cs="Times New Roman"/>
          <w:sz w:val="20"/>
          <w:szCs w:val="20"/>
          <w:lang w:val="en-GB" w:eastAsia="de-DE"/>
        </w:rPr>
        <w:t>significantly higher in flat areas (north-facing: 0.84%, south-facing: 0.77%)</w:t>
      </w:r>
      <w:del w:id="37" w:author="Dee Rees" w:date="2019-05-29T10:53:00Z">
        <w:r w:rsidR="002D776B" w:rsidRPr="004D44F2" w:rsidDel="00572FD3">
          <w:rPr>
            <w:rFonts w:ascii="Book Antiqua" w:eastAsia="Times New Roman" w:hAnsi="Book Antiqua" w:cs="Times New Roman"/>
            <w:sz w:val="20"/>
            <w:szCs w:val="20"/>
            <w:lang w:val="en-GB" w:eastAsia="de-DE"/>
          </w:rPr>
          <w:delText>,</w:delText>
        </w:r>
      </w:del>
      <w:r w:rsidR="002D776B" w:rsidRPr="004D44F2">
        <w:rPr>
          <w:rFonts w:ascii="Book Antiqua" w:eastAsia="Times New Roman" w:hAnsi="Book Antiqua" w:cs="Times New Roman"/>
          <w:sz w:val="20"/>
          <w:szCs w:val="20"/>
          <w:lang w:val="en-GB" w:eastAsia="de-DE"/>
        </w:rPr>
        <w:t xml:space="preserve"> </w:t>
      </w:r>
      <w:del w:id="38" w:author="Dee Rees" w:date="2019-05-29T10:53:00Z">
        <w:r w:rsidR="002D776B" w:rsidRPr="004D44F2" w:rsidDel="00572FD3">
          <w:rPr>
            <w:rFonts w:ascii="Book Antiqua" w:eastAsia="Times New Roman" w:hAnsi="Book Antiqua" w:cs="Times New Roman"/>
            <w:sz w:val="20"/>
            <w:szCs w:val="20"/>
            <w:lang w:val="en-GB" w:eastAsia="de-DE"/>
          </w:rPr>
          <w:delText>compared to</w:delText>
        </w:r>
      </w:del>
      <w:ins w:id="39" w:author="Dee Rees" w:date="2019-05-29T10:53:00Z">
        <w:r w:rsidR="00572FD3" w:rsidRPr="004D44F2">
          <w:rPr>
            <w:rFonts w:ascii="Book Antiqua" w:eastAsia="Times New Roman" w:hAnsi="Book Antiqua" w:cs="Times New Roman"/>
            <w:sz w:val="20"/>
            <w:szCs w:val="20"/>
            <w:lang w:val="en-GB" w:eastAsia="de-DE"/>
          </w:rPr>
          <w:t>than in</w:t>
        </w:r>
      </w:ins>
      <w:r w:rsidR="002D776B" w:rsidRPr="004D44F2">
        <w:rPr>
          <w:rFonts w:ascii="Book Antiqua" w:eastAsia="Times New Roman" w:hAnsi="Book Antiqua" w:cs="Times New Roman"/>
          <w:sz w:val="20"/>
          <w:szCs w:val="20"/>
          <w:lang w:val="en-GB" w:eastAsia="de-DE"/>
        </w:rPr>
        <w:t xml:space="preserve"> hilly areas (north-facing: 0.61%, south-facing: 0.56%)</w:t>
      </w:r>
      <w:r w:rsidRPr="004D44F2">
        <w:rPr>
          <w:rFonts w:ascii="Book Antiqua" w:eastAsia="Times New Roman" w:hAnsi="Book Antiqua" w:cs="Times New Roman"/>
          <w:sz w:val="20"/>
          <w:szCs w:val="20"/>
          <w:lang w:val="en-GB" w:eastAsia="de-DE"/>
        </w:rPr>
        <w:t xml:space="preserve">. For the forest, none of the factors had </w:t>
      </w:r>
      <w:r w:rsidR="00D44F78" w:rsidRPr="004D44F2">
        <w:rPr>
          <w:rFonts w:ascii="Book Antiqua" w:eastAsia="Times New Roman" w:hAnsi="Book Antiqua" w:cs="Times New Roman"/>
          <w:sz w:val="20"/>
          <w:szCs w:val="20"/>
          <w:lang w:val="en-GB" w:eastAsia="de-DE"/>
        </w:rPr>
        <w:t xml:space="preserve">a significant effect on </w:t>
      </w:r>
      <w:del w:id="40" w:author="Dee Rees" w:date="2019-05-29T13:12:00Z">
        <w:r w:rsidR="00D44F78" w:rsidRPr="004D44F2" w:rsidDel="00F12079">
          <w:rPr>
            <w:rFonts w:ascii="Book Antiqua" w:eastAsia="Times New Roman" w:hAnsi="Book Antiqua" w:cs="Times New Roman"/>
            <w:sz w:val="20"/>
            <w:szCs w:val="20"/>
            <w:lang w:val="en-GB" w:eastAsia="de-DE"/>
          </w:rPr>
          <w:delText xml:space="preserve">the </w:delText>
        </w:r>
      </w:del>
      <w:r w:rsidR="00D44F78" w:rsidRPr="004D44F2">
        <w:rPr>
          <w:rFonts w:ascii="Book Antiqua" w:eastAsia="Times New Roman" w:hAnsi="Book Antiqua" w:cs="Times New Roman"/>
          <w:sz w:val="20"/>
          <w:szCs w:val="20"/>
          <w:lang w:val="en-GB" w:eastAsia="de-DE"/>
        </w:rPr>
        <w:t>SOC</w:t>
      </w:r>
      <w:ins w:id="41" w:author="Dee Rees" w:date="2019-05-29T10:54:00Z">
        <w:r w:rsidR="00572FD3" w:rsidRPr="004D44F2">
          <w:rPr>
            <w:rFonts w:ascii="Book Antiqua" w:eastAsia="Times New Roman" w:hAnsi="Book Antiqua" w:cs="Times New Roman"/>
            <w:sz w:val="20"/>
            <w:szCs w:val="20"/>
            <w:lang w:val="en-GB" w:eastAsia="de-DE"/>
          </w:rPr>
          <w:t xml:space="preserve"> content</w:t>
        </w:r>
      </w:ins>
      <w:r w:rsidR="00D44F78" w:rsidRPr="004D44F2">
        <w:rPr>
          <w:rFonts w:ascii="Book Antiqua" w:eastAsia="Times New Roman" w:hAnsi="Book Antiqua" w:cs="Times New Roman"/>
          <w:sz w:val="20"/>
          <w:szCs w:val="20"/>
          <w:lang w:val="en-GB" w:eastAsia="de-DE"/>
        </w:rPr>
        <w:t xml:space="preserve">, which </w:t>
      </w:r>
      <w:del w:id="42" w:author="Dee Rees" w:date="2019-05-29T10:54:00Z">
        <w:r w:rsidR="00D44F78" w:rsidRPr="004D44F2" w:rsidDel="00572FD3">
          <w:rPr>
            <w:rFonts w:ascii="Book Antiqua" w:eastAsia="Times New Roman" w:hAnsi="Book Antiqua" w:cs="Times New Roman"/>
            <w:sz w:val="20"/>
            <w:szCs w:val="20"/>
            <w:lang w:val="en-GB" w:eastAsia="de-DE"/>
          </w:rPr>
          <w:delText>they</w:delText>
        </w:r>
        <w:r w:rsidRPr="004D44F2" w:rsidDel="00572FD3">
          <w:rPr>
            <w:rFonts w:ascii="Book Antiqua" w:eastAsia="Times New Roman" w:hAnsi="Book Antiqua" w:cs="Times New Roman"/>
            <w:sz w:val="20"/>
            <w:szCs w:val="20"/>
            <w:lang w:val="en-GB" w:eastAsia="de-DE"/>
          </w:rPr>
          <w:delText xml:space="preserve"> are</w:delText>
        </w:r>
      </w:del>
      <w:ins w:id="43" w:author="Dee Rees" w:date="2019-05-29T10:54:00Z">
        <w:r w:rsidR="00572FD3" w:rsidRPr="004D44F2">
          <w:rPr>
            <w:rFonts w:ascii="Book Antiqua" w:eastAsia="Times New Roman" w:hAnsi="Book Antiqua" w:cs="Times New Roman"/>
            <w:sz w:val="20"/>
            <w:szCs w:val="20"/>
            <w:lang w:val="en-GB" w:eastAsia="de-DE"/>
          </w:rPr>
          <w:t>w</w:t>
        </w:r>
      </w:ins>
      <w:ins w:id="44" w:author="Dee Rees" w:date="2019-05-29T13:12:00Z">
        <w:r w:rsidR="00F12079">
          <w:rPr>
            <w:rFonts w:ascii="Book Antiqua" w:eastAsia="Times New Roman" w:hAnsi="Book Antiqua" w:cs="Times New Roman"/>
            <w:sz w:val="20"/>
            <w:szCs w:val="20"/>
            <w:lang w:val="en-GB" w:eastAsia="de-DE"/>
          </w:rPr>
          <w:t>as</w:t>
        </w:r>
      </w:ins>
      <w:r w:rsidRPr="004D44F2">
        <w:rPr>
          <w:rFonts w:ascii="Book Antiqua" w:eastAsia="Times New Roman" w:hAnsi="Book Antiqua" w:cs="Times New Roman"/>
          <w:sz w:val="20"/>
          <w:szCs w:val="20"/>
          <w:lang w:val="en-GB" w:eastAsia="de-DE"/>
        </w:rPr>
        <w:t xml:space="preserve"> higher in flat areas (north-facing: 1.15%, south-facing: 1.14%)</w:t>
      </w:r>
      <w:del w:id="45" w:author="Dee Rees" w:date="2019-05-29T10:54:00Z">
        <w:r w:rsidRPr="004D44F2" w:rsidDel="00572FD3">
          <w:rPr>
            <w:rFonts w:ascii="Book Antiqua" w:eastAsia="Times New Roman" w:hAnsi="Book Antiqua" w:cs="Times New Roman"/>
            <w:sz w:val="20"/>
            <w:szCs w:val="20"/>
            <w:lang w:val="en-GB" w:eastAsia="de-DE"/>
          </w:rPr>
          <w:delText>,</w:delText>
        </w:r>
      </w:del>
      <w:r w:rsidRPr="004D44F2">
        <w:rPr>
          <w:rFonts w:ascii="Book Antiqua" w:eastAsia="Times New Roman" w:hAnsi="Book Antiqua" w:cs="Times New Roman"/>
          <w:sz w:val="20"/>
          <w:szCs w:val="20"/>
          <w:lang w:val="en-GB" w:eastAsia="de-DE"/>
        </w:rPr>
        <w:t xml:space="preserve"> </w:t>
      </w:r>
      <w:del w:id="46" w:author="Dee Rees" w:date="2019-05-29T10:54:00Z">
        <w:r w:rsidRPr="004D44F2" w:rsidDel="00572FD3">
          <w:rPr>
            <w:rFonts w:ascii="Book Antiqua" w:eastAsia="Times New Roman" w:hAnsi="Book Antiqua" w:cs="Times New Roman"/>
            <w:sz w:val="20"/>
            <w:szCs w:val="20"/>
            <w:lang w:val="en-GB" w:eastAsia="de-DE"/>
          </w:rPr>
          <w:delText>compared to</w:delText>
        </w:r>
      </w:del>
      <w:ins w:id="47" w:author="Dee Rees" w:date="2019-05-29T10:54:00Z">
        <w:r w:rsidR="00572FD3" w:rsidRPr="004D44F2">
          <w:rPr>
            <w:rFonts w:ascii="Book Antiqua" w:eastAsia="Times New Roman" w:hAnsi="Book Antiqua" w:cs="Times New Roman"/>
            <w:sz w:val="20"/>
            <w:szCs w:val="20"/>
            <w:lang w:val="en-GB" w:eastAsia="de-DE"/>
          </w:rPr>
          <w:t>than in steep areas</w:t>
        </w:r>
      </w:ins>
      <w:r w:rsidRPr="004D44F2">
        <w:rPr>
          <w:rFonts w:ascii="Book Antiqua" w:eastAsia="Times New Roman" w:hAnsi="Book Antiqua" w:cs="Times New Roman"/>
          <w:sz w:val="20"/>
          <w:szCs w:val="20"/>
          <w:lang w:val="en-GB" w:eastAsia="de-DE"/>
        </w:rPr>
        <w:t xml:space="preserve"> </w:t>
      </w:r>
      <w:ins w:id="48" w:author="Dee Rees" w:date="2019-05-29T10:54:00Z">
        <w:r w:rsidR="00572FD3" w:rsidRPr="004D44F2">
          <w:rPr>
            <w:rFonts w:ascii="Book Antiqua" w:eastAsia="Times New Roman" w:hAnsi="Book Antiqua" w:cs="Times New Roman"/>
            <w:sz w:val="20"/>
            <w:szCs w:val="20"/>
            <w:lang w:val="en-GB" w:eastAsia="de-DE"/>
          </w:rPr>
          <w:t>(</w:t>
        </w:r>
      </w:ins>
      <w:r w:rsidRPr="004D44F2">
        <w:rPr>
          <w:rFonts w:ascii="Book Antiqua" w:eastAsia="Times New Roman" w:hAnsi="Book Antiqua" w:cs="Times New Roman"/>
          <w:sz w:val="20"/>
          <w:szCs w:val="20"/>
          <w:lang w:val="en-GB" w:eastAsia="de-DE"/>
        </w:rPr>
        <w:t>1.09% in north</w:t>
      </w:r>
      <w:ins w:id="49" w:author="Dee Rees" w:date="2019-05-29T10:54:00Z">
        <w:r w:rsidR="00572FD3" w:rsidRPr="004D44F2">
          <w:rPr>
            <w:rFonts w:ascii="Book Antiqua" w:eastAsia="Times New Roman" w:hAnsi="Book Antiqua" w:cs="Times New Roman"/>
            <w:sz w:val="20"/>
            <w:szCs w:val="20"/>
            <w:lang w:val="en-GB" w:eastAsia="de-DE"/>
          </w:rPr>
          <w:t>-facing</w:t>
        </w:r>
      </w:ins>
      <w:r w:rsidRPr="004D44F2">
        <w:rPr>
          <w:rFonts w:ascii="Book Antiqua" w:eastAsia="Times New Roman" w:hAnsi="Book Antiqua" w:cs="Times New Roman"/>
          <w:sz w:val="20"/>
          <w:szCs w:val="20"/>
          <w:lang w:val="en-GB" w:eastAsia="de-DE"/>
        </w:rPr>
        <w:t xml:space="preserve"> and 1.07% in south-facing</w:t>
      </w:r>
      <w:ins w:id="50" w:author="Dee Rees" w:date="2019-05-29T10:54:00Z">
        <w:r w:rsidR="00572FD3" w:rsidRPr="004D44F2">
          <w:rPr>
            <w:rFonts w:ascii="Book Antiqua" w:eastAsia="Times New Roman" w:hAnsi="Book Antiqua" w:cs="Times New Roman"/>
            <w:sz w:val="20"/>
            <w:szCs w:val="20"/>
            <w:lang w:val="en-GB" w:eastAsia="de-DE"/>
          </w:rPr>
          <w:t>)</w:t>
        </w:r>
      </w:ins>
      <w:del w:id="51" w:author="Dee Rees" w:date="2019-05-29T10:54:00Z">
        <w:r w:rsidRPr="004D44F2" w:rsidDel="00572FD3">
          <w:rPr>
            <w:rFonts w:ascii="Book Antiqua" w:eastAsia="Times New Roman" w:hAnsi="Book Antiqua" w:cs="Times New Roman"/>
            <w:sz w:val="20"/>
            <w:szCs w:val="20"/>
            <w:lang w:val="en-GB" w:eastAsia="de-DE"/>
          </w:rPr>
          <w:delText xml:space="preserve"> in steep areas</w:delText>
        </w:r>
      </w:del>
      <w:r w:rsidRPr="004D44F2">
        <w:rPr>
          <w:rFonts w:ascii="Book Antiqua" w:eastAsia="Times New Roman" w:hAnsi="Book Antiqua" w:cs="Times New Roman"/>
          <w:sz w:val="20"/>
          <w:szCs w:val="20"/>
          <w:lang w:val="en-GB" w:eastAsia="de-DE"/>
        </w:rPr>
        <w:t xml:space="preserve">. This study highlights </w:t>
      </w:r>
      <w:r w:rsidR="00750008" w:rsidRPr="004D44F2">
        <w:rPr>
          <w:rFonts w:ascii="Book Antiqua" w:eastAsia="Times New Roman" w:hAnsi="Book Antiqua" w:cs="Times New Roman"/>
          <w:sz w:val="20"/>
          <w:szCs w:val="20"/>
          <w:lang w:val="en-GB" w:eastAsia="de-DE"/>
        </w:rPr>
        <w:t>the ability of visible and near</w:t>
      </w:r>
      <w:ins w:id="52" w:author="Dee Rees" w:date="2019-05-29T10:55:00Z">
        <w:r w:rsidR="00572FD3" w:rsidRPr="004D44F2">
          <w:rPr>
            <w:rFonts w:ascii="Book Antiqua" w:eastAsia="Times New Roman" w:hAnsi="Book Antiqua" w:cs="Times New Roman"/>
            <w:sz w:val="20"/>
            <w:szCs w:val="20"/>
            <w:lang w:val="en-GB" w:eastAsia="de-DE"/>
          </w:rPr>
          <w:t>-</w:t>
        </w:r>
      </w:ins>
      <w:del w:id="53" w:author="Dee Rees" w:date="2019-05-29T10:55:00Z">
        <w:r w:rsidR="00750008" w:rsidRPr="004D44F2" w:rsidDel="00572FD3">
          <w:rPr>
            <w:rFonts w:ascii="Book Antiqua" w:eastAsia="Times New Roman" w:hAnsi="Book Antiqua" w:cs="Times New Roman"/>
            <w:sz w:val="20"/>
            <w:szCs w:val="20"/>
            <w:lang w:val="en-GB" w:eastAsia="de-DE"/>
          </w:rPr>
          <w:delText xml:space="preserve"> </w:delText>
        </w:r>
      </w:del>
      <w:r w:rsidR="00750008" w:rsidRPr="004D44F2">
        <w:rPr>
          <w:rFonts w:ascii="Book Antiqua" w:eastAsia="Times New Roman" w:hAnsi="Book Antiqua" w:cs="Times New Roman"/>
          <w:sz w:val="20"/>
          <w:szCs w:val="20"/>
          <w:lang w:val="en-GB" w:eastAsia="de-DE"/>
        </w:rPr>
        <w:t xml:space="preserve">infrared (VNIR) spectroscopy to quantify C in diverse soils collected over a large diverse geographic area </w:t>
      </w:r>
      <w:ins w:id="54" w:author="Dee Rees" w:date="2019-05-29T10:55:00Z">
        <w:r w:rsidR="00572FD3" w:rsidRPr="004D44F2">
          <w:rPr>
            <w:rFonts w:ascii="Book Antiqua" w:eastAsia="Times New Roman" w:hAnsi="Book Antiqua" w:cs="Times New Roman"/>
            <w:sz w:val="20"/>
            <w:szCs w:val="20"/>
            <w:lang w:val="en-GB" w:eastAsia="de-DE"/>
          </w:rPr>
          <w:t xml:space="preserve">to </w:t>
        </w:r>
      </w:ins>
      <w:r w:rsidR="00750008" w:rsidRPr="004D44F2">
        <w:rPr>
          <w:rFonts w:ascii="Book Antiqua" w:eastAsia="Times New Roman" w:hAnsi="Book Antiqua" w:cs="Times New Roman"/>
          <w:sz w:val="20"/>
          <w:szCs w:val="20"/>
          <w:lang w:val="en-GB" w:eastAsia="de-DE"/>
        </w:rPr>
        <w:t>indicate</w:t>
      </w:r>
      <w:del w:id="55" w:author="Dee Rees" w:date="2019-05-29T10:55:00Z">
        <w:r w:rsidR="00750008" w:rsidRPr="004D44F2" w:rsidDel="00572FD3">
          <w:rPr>
            <w:rFonts w:ascii="Book Antiqua" w:eastAsia="Times New Roman" w:hAnsi="Book Antiqua" w:cs="Times New Roman"/>
            <w:sz w:val="20"/>
            <w:szCs w:val="20"/>
            <w:lang w:val="en-GB" w:eastAsia="de-DE"/>
          </w:rPr>
          <w:delText>d</w:delText>
        </w:r>
      </w:del>
      <w:r w:rsidR="00750008" w:rsidRPr="004D44F2">
        <w:rPr>
          <w:rFonts w:ascii="Book Antiqua" w:eastAsia="Times New Roman" w:hAnsi="Book Antiqua" w:cs="Times New Roman"/>
          <w:sz w:val="20"/>
          <w:szCs w:val="20"/>
          <w:lang w:val="en-GB" w:eastAsia="de-DE"/>
        </w:rPr>
        <w:t xml:space="preserve"> that calibrations are feasible</w:t>
      </w:r>
      <w:ins w:id="56" w:author="Dee Rees" w:date="2019-05-29T10:55:00Z">
        <w:r w:rsidR="00572FD3" w:rsidRPr="004D44F2">
          <w:rPr>
            <w:rFonts w:ascii="Book Antiqua" w:eastAsia="Times New Roman" w:hAnsi="Book Antiqua" w:cs="Times New Roman"/>
            <w:sz w:val="20"/>
            <w:szCs w:val="20"/>
            <w:lang w:val="en-GB" w:eastAsia="de-DE"/>
          </w:rPr>
          <w:t>,</w:t>
        </w:r>
      </w:ins>
      <w:r w:rsidR="00750008" w:rsidRPr="004D44F2">
        <w:rPr>
          <w:rFonts w:ascii="Book Antiqua" w:eastAsia="Times New Roman" w:hAnsi="Book Antiqua" w:cs="Times New Roman"/>
          <w:sz w:val="20"/>
          <w:szCs w:val="20"/>
          <w:lang w:val="en-GB" w:eastAsia="de-DE"/>
        </w:rPr>
        <w:t xml:space="preserve"> and therefore, </w:t>
      </w:r>
      <w:r w:rsidR="004A70A8" w:rsidRPr="004D44F2">
        <w:rPr>
          <w:rFonts w:ascii="Book Antiqua" w:eastAsia="Times New Roman" w:hAnsi="Book Antiqua" w:cs="Times New Roman"/>
          <w:sz w:val="20"/>
          <w:szCs w:val="20"/>
          <w:lang w:val="en-GB" w:eastAsia="de-DE"/>
        </w:rPr>
        <w:t>assessing</w:t>
      </w:r>
      <w:r w:rsidRPr="004D44F2">
        <w:rPr>
          <w:rFonts w:ascii="Book Antiqua" w:eastAsia="Times New Roman" w:hAnsi="Book Antiqua" w:cs="Times New Roman"/>
          <w:sz w:val="20"/>
          <w:szCs w:val="20"/>
          <w:lang w:val="en-GB" w:eastAsia="de-DE"/>
        </w:rPr>
        <w:t xml:space="preserve"> </w:t>
      </w:r>
      <w:r w:rsidR="004A70A8" w:rsidRPr="004D44F2">
        <w:rPr>
          <w:rFonts w:ascii="Book Antiqua" w:eastAsia="Times New Roman" w:hAnsi="Book Antiqua" w:cs="Times New Roman"/>
          <w:sz w:val="20"/>
          <w:szCs w:val="20"/>
          <w:lang w:val="en-GB" w:eastAsia="de-DE"/>
        </w:rPr>
        <w:t>the variation of SOC content</w:t>
      </w:r>
      <w:del w:id="57" w:author="Dee Rees" w:date="2019-05-29T13:12:00Z">
        <w:r w:rsidR="004A70A8" w:rsidRPr="004D44F2" w:rsidDel="00F12079">
          <w:rPr>
            <w:rFonts w:ascii="Book Antiqua" w:eastAsia="Times New Roman" w:hAnsi="Book Antiqua" w:cs="Times New Roman"/>
            <w:sz w:val="20"/>
            <w:szCs w:val="20"/>
            <w:lang w:val="en-GB" w:eastAsia="de-DE"/>
          </w:rPr>
          <w:delText>s</w:delText>
        </w:r>
      </w:del>
      <w:r w:rsidR="004A70A8" w:rsidRPr="004D44F2">
        <w:rPr>
          <w:rFonts w:ascii="Book Antiqua" w:eastAsia="Times New Roman" w:hAnsi="Book Antiqua" w:cs="Times New Roman"/>
          <w:sz w:val="20"/>
          <w:szCs w:val="20"/>
          <w:lang w:val="en-GB" w:eastAsia="de-DE"/>
        </w:rPr>
        <w:t xml:space="preserve"> under </w:t>
      </w:r>
      <w:del w:id="58" w:author="Dee Rees" w:date="2019-05-29T10:55:00Z">
        <w:r w:rsidRPr="004D44F2" w:rsidDel="00572FD3">
          <w:rPr>
            <w:rFonts w:ascii="Book Antiqua" w:eastAsia="Times New Roman" w:hAnsi="Book Antiqua" w:cs="Times New Roman"/>
            <w:sz w:val="20"/>
            <w:szCs w:val="20"/>
            <w:lang w:val="en-GB" w:eastAsia="de-DE"/>
          </w:rPr>
          <w:delText xml:space="preserve">the </w:delText>
        </w:r>
      </w:del>
      <w:r w:rsidRPr="004D44F2">
        <w:rPr>
          <w:rFonts w:ascii="Book Antiqua" w:eastAsia="Times New Roman" w:hAnsi="Book Antiqua" w:cs="Times New Roman"/>
          <w:sz w:val="20"/>
          <w:szCs w:val="20"/>
          <w:lang w:val="en-GB" w:eastAsia="de-DE"/>
        </w:rPr>
        <w:t xml:space="preserve">land </w:t>
      </w:r>
      <w:r w:rsidR="002D776B" w:rsidRPr="004D44F2">
        <w:rPr>
          <w:rFonts w:ascii="Book Antiqua" w:eastAsia="Times New Roman" w:hAnsi="Book Antiqua" w:cs="Times New Roman"/>
          <w:sz w:val="20"/>
          <w:szCs w:val="20"/>
          <w:lang w:val="en-GB" w:eastAsia="de-DE"/>
        </w:rPr>
        <w:t xml:space="preserve">use and </w:t>
      </w:r>
      <w:r w:rsidR="00461FA6" w:rsidRPr="004D44F2">
        <w:rPr>
          <w:rFonts w:ascii="Book Antiqua" w:eastAsia="Times New Roman" w:hAnsi="Book Antiqua" w:cs="Times New Roman"/>
          <w:sz w:val="20"/>
          <w:szCs w:val="20"/>
          <w:lang w:val="en-GB" w:eastAsia="de-DE"/>
        </w:rPr>
        <w:t xml:space="preserve">topographic units (slope and aspect) </w:t>
      </w:r>
      <w:del w:id="59" w:author="Dee Rees" w:date="2019-05-29T10:55:00Z">
        <w:r w:rsidR="004A70A8" w:rsidRPr="004D44F2" w:rsidDel="00572FD3">
          <w:rPr>
            <w:rFonts w:ascii="Book Antiqua" w:eastAsia="Times New Roman" w:hAnsi="Book Antiqua" w:cs="Times New Roman"/>
            <w:sz w:val="20"/>
            <w:szCs w:val="20"/>
            <w:lang w:val="en-GB" w:eastAsia="de-DE"/>
          </w:rPr>
          <w:delText xml:space="preserve">for </w:delText>
        </w:r>
      </w:del>
      <w:ins w:id="60" w:author="Dee Rees" w:date="2019-05-29T10:55:00Z">
        <w:r w:rsidR="00572FD3" w:rsidRPr="004D44F2">
          <w:rPr>
            <w:rFonts w:ascii="Book Antiqua" w:eastAsia="Times New Roman" w:hAnsi="Book Antiqua" w:cs="Times New Roman"/>
            <w:sz w:val="20"/>
            <w:szCs w:val="20"/>
            <w:lang w:val="en-GB" w:eastAsia="de-DE"/>
          </w:rPr>
          <w:t xml:space="preserve">will result in </w:t>
        </w:r>
      </w:ins>
      <w:r w:rsidR="004A70A8" w:rsidRPr="004D44F2">
        <w:rPr>
          <w:rFonts w:ascii="Book Antiqua" w:eastAsia="Times New Roman" w:hAnsi="Book Antiqua" w:cs="Times New Roman"/>
          <w:sz w:val="20"/>
          <w:szCs w:val="20"/>
          <w:lang w:val="en-GB" w:eastAsia="de-DE"/>
        </w:rPr>
        <w:t>better sustainable land management planning</w:t>
      </w:r>
      <w:r w:rsidRPr="004D44F2">
        <w:rPr>
          <w:rFonts w:ascii="Book Antiqua" w:eastAsia="Times New Roman" w:hAnsi="Book Antiqua" w:cs="Times New Roman"/>
          <w:sz w:val="20"/>
          <w:szCs w:val="20"/>
          <w:lang w:val="en-GB" w:eastAsia="de-DE"/>
        </w:rPr>
        <w:t>.</w:t>
      </w:r>
      <w:r w:rsidR="00C275BC" w:rsidRPr="004D44F2">
        <w:rPr>
          <w:rFonts w:ascii="Book Antiqua" w:eastAsia="Times New Roman" w:hAnsi="Book Antiqua" w:cs="Times New Roman"/>
          <w:sz w:val="20"/>
          <w:szCs w:val="20"/>
          <w:lang w:val="en-GB" w:eastAsia="de-DE"/>
        </w:rPr>
        <w:t xml:space="preserve"> </w:t>
      </w:r>
    </w:p>
    <w:p w:rsidR="008E4947" w:rsidRPr="004D44F2" w:rsidRDefault="00E01D97" w:rsidP="00F85E92">
      <w:pPr>
        <w:jc w:val="both"/>
        <w:rPr>
          <w:rFonts w:ascii="Book Antiqua" w:eastAsia="Times New Roman" w:hAnsi="Book Antiqua" w:cs="Times New Roman"/>
          <w:sz w:val="20"/>
          <w:szCs w:val="20"/>
          <w:lang w:val="en-GB" w:eastAsia="de-DE"/>
        </w:rPr>
      </w:pPr>
      <w:r w:rsidRPr="004D44F2">
        <w:rPr>
          <w:rFonts w:ascii="Book Antiqua" w:eastAsia="Times New Roman" w:hAnsi="Book Antiqua" w:cs="Times New Roman"/>
          <w:b/>
          <w:bCs/>
          <w:sz w:val="20"/>
          <w:szCs w:val="20"/>
          <w:lang w:val="en-GB" w:eastAsia="de-DE"/>
        </w:rPr>
        <w:t>Keywords:</w:t>
      </w:r>
      <w:r w:rsidR="007D7108" w:rsidRPr="004D44F2">
        <w:rPr>
          <w:rFonts w:ascii="Book Antiqua" w:eastAsia="Times New Roman" w:hAnsi="Book Antiqua" w:cs="Times New Roman"/>
          <w:sz w:val="20"/>
          <w:szCs w:val="20"/>
          <w:lang w:val="en-GB" w:eastAsia="de-DE"/>
        </w:rPr>
        <w:t xml:space="preserve"> </w:t>
      </w:r>
      <w:r w:rsidR="00EB1968" w:rsidRPr="004D44F2">
        <w:rPr>
          <w:rFonts w:ascii="Book Antiqua" w:eastAsia="Times New Roman" w:hAnsi="Book Antiqua" w:cs="Times New Roman"/>
          <w:sz w:val="20"/>
          <w:szCs w:val="20"/>
          <w:lang w:val="en-GB" w:eastAsia="de-DE"/>
        </w:rPr>
        <w:t xml:space="preserve">soil organic carbon </w:t>
      </w:r>
      <w:del w:id="61" w:author="Dee Rees" w:date="2019-05-29T10:55:00Z">
        <w:r w:rsidR="007D7108" w:rsidRPr="004D44F2" w:rsidDel="00572FD3">
          <w:rPr>
            <w:rFonts w:ascii="Book Antiqua" w:eastAsia="Times New Roman" w:hAnsi="Book Antiqua" w:cs="Times New Roman"/>
            <w:sz w:val="20"/>
            <w:szCs w:val="20"/>
            <w:lang w:val="en-GB" w:eastAsia="de-DE"/>
          </w:rPr>
          <w:delText>-</w:delText>
        </w:r>
      </w:del>
      <w:ins w:id="62" w:author="Dee Rees" w:date="2019-05-29T10:55:00Z">
        <w:r w:rsidR="00572FD3" w:rsidRPr="004D44F2">
          <w:rPr>
            <w:rFonts w:ascii="Book Antiqua" w:eastAsia="Times New Roman" w:hAnsi="Book Antiqua" w:cs="Times New Roman"/>
            <w:sz w:val="20"/>
            <w:szCs w:val="20"/>
            <w:lang w:val="en-GB" w:eastAsia="de-DE"/>
          </w:rPr>
          <w:t>–</w:t>
        </w:r>
      </w:ins>
      <w:r w:rsidR="007D7108" w:rsidRPr="004D44F2">
        <w:rPr>
          <w:rFonts w:ascii="Book Antiqua" w:eastAsia="Times New Roman" w:hAnsi="Book Antiqua" w:cs="Times New Roman"/>
          <w:sz w:val="20"/>
          <w:szCs w:val="20"/>
          <w:lang w:val="en-GB" w:eastAsia="de-DE"/>
        </w:rPr>
        <w:t xml:space="preserve"> land use –</w:t>
      </w:r>
      <w:r w:rsidRPr="004D44F2">
        <w:rPr>
          <w:rFonts w:ascii="Book Antiqua" w:eastAsia="Times New Roman" w:hAnsi="Book Antiqua" w:cs="Times New Roman"/>
          <w:sz w:val="20"/>
          <w:szCs w:val="20"/>
          <w:lang w:val="en-GB" w:eastAsia="de-DE"/>
        </w:rPr>
        <w:t xml:space="preserve"> spectroscopy</w:t>
      </w:r>
      <w:r w:rsidR="007D7108" w:rsidRPr="004D44F2">
        <w:rPr>
          <w:rFonts w:ascii="Book Antiqua" w:eastAsia="Times New Roman" w:hAnsi="Book Antiqua" w:cs="Times New Roman"/>
          <w:sz w:val="20"/>
          <w:szCs w:val="20"/>
          <w:lang w:val="en-GB" w:eastAsia="de-DE"/>
        </w:rPr>
        <w:t xml:space="preserve"> – topography </w:t>
      </w:r>
      <w:del w:id="63" w:author="Dee Rees" w:date="2019-05-29T10:56:00Z">
        <w:r w:rsidR="007D7108" w:rsidRPr="004D44F2" w:rsidDel="00572FD3">
          <w:rPr>
            <w:rFonts w:ascii="Book Antiqua" w:eastAsia="Times New Roman" w:hAnsi="Book Antiqua" w:cs="Times New Roman"/>
            <w:sz w:val="20"/>
            <w:szCs w:val="20"/>
            <w:lang w:val="en-GB" w:eastAsia="de-DE"/>
          </w:rPr>
          <w:delText>-</w:delText>
        </w:r>
      </w:del>
      <w:ins w:id="64" w:author="Dee Rees" w:date="2019-05-29T10:56:00Z">
        <w:r w:rsidR="00572FD3" w:rsidRPr="004D44F2">
          <w:rPr>
            <w:rFonts w:ascii="Book Antiqua" w:eastAsia="Times New Roman" w:hAnsi="Book Antiqua" w:cs="Times New Roman"/>
            <w:sz w:val="20"/>
            <w:szCs w:val="20"/>
            <w:lang w:val="en-GB" w:eastAsia="de-DE"/>
          </w:rPr>
          <w:t>–</w:t>
        </w:r>
      </w:ins>
      <w:r w:rsidR="00D44F78" w:rsidRPr="004D44F2">
        <w:rPr>
          <w:rFonts w:ascii="Book Antiqua" w:eastAsia="Times New Roman" w:hAnsi="Book Antiqua" w:cs="Times New Roman"/>
          <w:sz w:val="20"/>
          <w:szCs w:val="20"/>
          <w:lang w:val="en-GB" w:eastAsia="de-DE"/>
        </w:rPr>
        <w:t xml:space="preserve"> northwestern Tunisia</w:t>
      </w:r>
    </w:p>
    <w:p w:rsidR="008E4947" w:rsidRPr="004D44F2" w:rsidRDefault="008A184E" w:rsidP="00F85E92">
      <w:pPr>
        <w:pStyle w:val="Heading1"/>
        <w:jc w:val="both"/>
        <w:rPr>
          <w:rFonts w:ascii="Book Antiqua" w:hAnsi="Book Antiqua"/>
          <w:szCs w:val="20"/>
        </w:rPr>
      </w:pPr>
      <w:r w:rsidRPr="004D44F2">
        <w:rPr>
          <w:rFonts w:ascii="Book Antiqua" w:hAnsi="Book Antiqua"/>
          <w:szCs w:val="20"/>
        </w:rPr>
        <w:t xml:space="preserve">1. </w:t>
      </w:r>
      <w:r w:rsidR="008E4947" w:rsidRPr="004D44F2">
        <w:rPr>
          <w:rFonts w:ascii="Book Antiqua" w:hAnsi="Book Antiqua"/>
          <w:szCs w:val="20"/>
        </w:rPr>
        <w:t xml:space="preserve">Introduction: </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 xml:space="preserve">Land degradation is a major challenge for Mediterranean arid and semi-arid ecosystems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&lt;EndNote&gt;&lt;Cite&gt;&lt;Author&gt;Hill&lt;/Author&gt;&lt;Year&gt;2008&lt;/Year&gt;&lt;RecNum&gt;175&lt;/RecNum&gt;&lt;DisplayText&gt;(Hill, Stellmes, Udelhoven, Röder, &amp;amp; Sommer, 2008)&lt;/DisplayText&gt;&lt;record&gt;&lt;rec-number&gt;175&lt;/rec-number&gt;&lt;foreign-keys&gt;&lt;key app="EN" db-id="sstevav21redwreppryvzv2dse02drr0wpws" timestamp="1536741248"&gt;175&lt;/key&gt;&lt;/foreign-keys&gt;&lt;ref-type name="Journal Article"&gt;17&lt;/ref-type&gt;&lt;contributors&gt;&lt;authors&gt;&lt;author&gt;Hill, Joachim&lt;/author&gt;&lt;author&gt;Stellmes, Marion&lt;/author&gt;&lt;author&gt;Udelhoven, Th&lt;/author&gt;&lt;author&gt;Röder, Achim&lt;/author&gt;&lt;author&gt;Sommer, Stefan&lt;/author&gt;&lt;/authors&gt;&lt;/contributors&gt;&lt;titles&gt;&lt;title&gt;Mediterranean desertification and land degradation: mapping related land use change syndromes based on satellite observations&lt;/title&gt;&lt;secondary-title&gt;Global and Planetary Change&lt;/secondary-title&gt;&lt;/titles&gt;&lt;periodical&gt;&lt;full-title&gt;Global and Planetary Change&lt;/full-title&gt;&lt;/periodical&gt;&lt;pages&gt;146-157&lt;/pages&gt;&lt;volume&gt;64&lt;/volume&gt;&lt;number&gt;3-4&lt;/number&gt;&lt;dates&gt;&lt;year&gt;2008&lt;/year&gt;&lt;/dates&gt;&lt;isbn&gt;0921-8181&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(Hill et al., 2008)</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In Tunisia, people are responsible </w:t>
      </w:r>
      <w:del w:id="65" w:author="Dee Rees" w:date="2019-05-29T10:56:00Z">
        <w:r w:rsidRPr="004D44F2" w:rsidDel="00572FD3">
          <w:rPr>
            <w:rFonts w:ascii="Book Antiqua" w:hAnsi="Book Antiqua" w:cstheme="majorBidi"/>
            <w:sz w:val="20"/>
            <w:szCs w:val="20"/>
            <w:lang w:val="en-GB"/>
          </w:rPr>
          <w:delText xml:space="preserve">of </w:delText>
        </w:r>
      </w:del>
      <w:ins w:id="66" w:author="Dee Rees" w:date="2019-05-29T10:56:00Z">
        <w:r w:rsidR="00572FD3" w:rsidRPr="004D44F2">
          <w:rPr>
            <w:rFonts w:ascii="Book Antiqua" w:hAnsi="Book Antiqua" w:cstheme="majorBidi"/>
            <w:sz w:val="20"/>
            <w:szCs w:val="20"/>
            <w:lang w:val="en-GB"/>
          </w:rPr>
          <w:t xml:space="preserve">for </w:t>
        </w:r>
      </w:ins>
      <w:r w:rsidRPr="004D44F2">
        <w:rPr>
          <w:rFonts w:ascii="Book Antiqua" w:hAnsi="Book Antiqua" w:cstheme="majorBidi"/>
          <w:sz w:val="20"/>
          <w:szCs w:val="20"/>
          <w:lang w:val="en-GB"/>
        </w:rPr>
        <w:t xml:space="preserve">land degradation through deforestation, overgrazing, removal of natural vegetation, and agricultural practices that erode soils (Sarraf et al., 2004). Long-term anthropogenic pressure from agricultural use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&lt;EndNote&gt;&lt;Cite&gt;&lt;Author&gt;Kosmas&lt;/Author&gt;&lt;Year&gt;2015&lt;/Year&gt;&lt;RecNum&gt;177&lt;/RecNum&gt;&lt;DisplayText&gt;(Kosmas et al., 2015)&lt;/DisplayText&gt;&lt;record&gt;&lt;rec-number&gt;177&lt;/rec-number&gt;&lt;foreign-keys&gt;&lt;key app="EN" db-id="sstevav21redwreppryvzv2dse02drr0wpws" timestamp="1536747527"&gt;177&lt;/key&gt;&lt;/foreign-keys&gt;&lt;ref-type name="Journal Article"&gt;17&lt;/ref-type&gt;&lt;contributors&gt;&lt;authors&gt;&lt;author&gt;Kosmas, Costas&lt;/author&gt;&lt;author&gt;Detsis, Vassilis&lt;/author&gt;&lt;author&gt;Karamesouti, Mina&lt;/author&gt;&lt;author&gt;Kounalaki, Kate&lt;/author&gt;&lt;author&gt;Vassiliou, Penny&lt;/author&gt;&lt;author&gt;Salvati, Luca&lt;/author&gt;&lt;/authors&gt;&lt;/contributors&gt;&lt;titles&gt;&lt;title&gt;Exploring long-term impact of grazing management on land degradation in the socio-ecological system of Asteroussia Mountains, Greece&lt;/title&gt;&lt;secondary-title&gt;Land&lt;/secondary-title&gt;&lt;/titles&gt;&lt;periodical&gt;&lt;full-title&gt;Land&lt;/full-title&gt;&lt;/periodical&gt;&lt;pages&gt;541-559&lt;/pages&gt;&lt;volume&gt;4&lt;/volume&gt;&lt;number&gt;3&lt;/number&gt;&lt;dates&gt;&lt;year&gt;2015&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(Kosmas et al., 2015)</w:t>
      </w:r>
      <w:r w:rsidRPr="004D44F2">
        <w:rPr>
          <w:rFonts w:ascii="Book Antiqua" w:hAnsi="Book Antiqua" w:cstheme="majorBidi"/>
          <w:sz w:val="20"/>
          <w:szCs w:val="20"/>
          <w:lang w:val="en-GB"/>
        </w:rPr>
        <w:fldChar w:fldCharType="end"/>
      </w:r>
      <w:ins w:id="67" w:author="Dee Rees" w:date="2019-05-29T11:04:00Z">
        <w:r w:rsidR="004D44F2" w:rsidRPr="004D44F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in addition to abiotic factors such as climatic variability and topographical variability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&lt;EndNote&gt;&lt;Cite&gt;&lt;Author&gt;Scarascia-Mugnozza&lt;/Author&gt;&lt;Year&gt;2000&lt;/Year&gt;&lt;RecNum&gt;178&lt;/RecNum&gt;&lt;DisplayText&gt;(Scarascia-Mugnozza, Oswald, Piussi, &amp;amp; Radoglou, 2000)&lt;/DisplayText&gt;&lt;record&gt;&lt;rec-number&gt;178&lt;/rec-number&gt;&lt;foreign-keys&gt;&lt;key app="EN" db-id="sstevav21redwreppryvzv2dse02drr0wpws" timestamp="1536747766"&gt;178&lt;/key&gt;&lt;/foreign-keys&gt;&lt;ref-type name="Journal Article"&gt;17&lt;/ref-type&gt;&lt;contributors&gt;&lt;authors&gt;&lt;author&gt;Scarascia-Mugnozza, Giseppe&lt;/author&gt;&lt;author&gt;Oswald, Helfried&lt;/author&gt;&lt;author&gt;Piussi, Pietro&lt;/author&gt;&lt;author&gt;Radoglou, Kalliopi&lt;/author&gt;&lt;/authors&gt;&lt;/contributors&gt;&lt;titles&gt;&lt;title&gt;Forests of the Mediterranean region: gaps in knowledge and research needs&lt;/title&gt;&lt;secondary-title&gt;Forest Ecology and Management&lt;/secondary-title&gt;&lt;/titles&gt;&lt;periodical&gt;&lt;full-title&gt;Forest Ecology and Management&lt;/full-title&gt;&lt;/periodical&gt;&lt;pages&gt;97-109&lt;/pages&gt;&lt;volume&gt;132&lt;/volume&gt;&lt;number&gt;1&lt;/number&gt;&lt;dates&gt;&lt;year&gt;2000&lt;/year&gt;&lt;/dates&gt;&lt;isbn&gt;0378-1127&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(Scarascia-Mugnozza et al., 2000)</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create diverse situations for which it is difficult to draw generally valid assumptions concerning soil organic carbon (SOC) distribution and its determinant factors (Jobbagy and Jackson, 2000).</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Soil degradation is a key component of land degradation in the Mediterranean region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&lt;EndNote&gt;&lt;Cite&gt;&lt;Author&gt;Hartemink&lt;/Author&gt;&lt;Year&gt;2003&lt;/Year&gt;&lt;RecNum&gt;182&lt;/RecNum&gt;&lt;DisplayText&gt;(Hartemink, 2003)&lt;/DisplayText&gt;&lt;record&gt;&lt;rec-number&gt;182&lt;/rec-number&gt;&lt;foreign-keys&gt;&lt;key app="EN" db-id="sstevav21redwreppryvzv2dse02drr0wpws" timestamp="1536748429"&gt;182&lt;/key&gt;&lt;/foreign-keys&gt;&lt;ref-type name="Book"&gt;6&lt;/ref-type&gt;&lt;contributors&gt;&lt;authors&gt;&lt;author&gt;Hartemink, Alfred E&lt;/author&gt;&lt;/authors&gt;&lt;/contributors&gt;&lt;titles&gt;&lt;title&gt;Soil fertility decline in the tropics: with case studies on plantations&lt;/title&gt;&lt;/titles&gt;&lt;dates&gt;&lt;year&gt;2003&lt;/year&gt;&lt;/dates&gt;&lt;publisher&gt;Cabi&lt;/publisher&gt;&lt;isbn&gt;0851998496&lt;/isbn&gt;&lt;urls&gt;&lt;/urls&gt;&lt;/record&gt;&lt;/Cite&gt;&lt;/EndNote&gt;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(Hartemink 2003)</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and </w:t>
      </w:r>
      <w:del w:id="68" w:author="Dee Rees" w:date="2019-05-29T11:06:00Z">
        <w:r w:rsidRPr="004D44F2" w:rsidDel="004D44F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soil quality deterioration </w:t>
      </w:r>
      <w:del w:id="69" w:author="Dee Rees" w:date="2019-05-29T11:06:00Z">
        <w:r w:rsidRPr="004D44F2" w:rsidDel="004D44F2">
          <w:rPr>
            <w:rFonts w:ascii="Book Antiqua" w:hAnsi="Book Antiqua" w:cstheme="majorBidi"/>
            <w:sz w:val="20"/>
            <w:szCs w:val="20"/>
            <w:lang w:val="en-GB"/>
          </w:rPr>
          <w:delText xml:space="preserve">drives </w:delText>
        </w:r>
      </w:del>
      <w:ins w:id="70" w:author="Dee Rees" w:date="2019-05-29T11:06:00Z">
        <w:r w:rsidR="004D44F2">
          <w:rPr>
            <w:rFonts w:ascii="Book Antiqua" w:hAnsi="Book Antiqua" w:cstheme="majorBidi"/>
            <w:sz w:val="20"/>
            <w:szCs w:val="20"/>
            <w:lang w:val="en-GB"/>
          </w:rPr>
          <w:t>contribute</w:t>
        </w:r>
        <w:r w:rsidR="004D44F2" w:rsidRPr="004D44F2">
          <w:rPr>
            <w:rFonts w:ascii="Book Antiqua" w:hAnsi="Book Antiqua" w:cstheme="majorBidi"/>
            <w:sz w:val="20"/>
            <w:szCs w:val="20"/>
            <w:lang w:val="en-GB"/>
          </w:rPr>
          <w:t xml:space="preserve">s </w:t>
        </w:r>
      </w:ins>
      <w:r w:rsidRPr="004D44F2">
        <w:rPr>
          <w:rFonts w:ascii="Book Antiqua" w:hAnsi="Book Antiqua" w:cstheme="majorBidi"/>
          <w:sz w:val="20"/>
          <w:szCs w:val="20"/>
          <w:lang w:val="en-GB"/>
        </w:rPr>
        <w:t xml:space="preserve">to </w:t>
      </w:r>
      <w:ins w:id="71" w:author="Dee Rees" w:date="2019-05-29T11:06:00Z">
        <w:r w:rsidR="004D44F2">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deteriorat</w:t>
      </w:r>
      <w:ins w:id="72" w:author="Dee Rees" w:date="2019-05-29T11:06:00Z">
        <w:r w:rsidR="004D44F2">
          <w:rPr>
            <w:rFonts w:ascii="Book Antiqua" w:hAnsi="Book Antiqua" w:cstheme="majorBidi"/>
            <w:sz w:val="20"/>
            <w:szCs w:val="20"/>
            <w:lang w:val="en-GB"/>
          </w:rPr>
          <w:t>ion of</w:t>
        </w:r>
      </w:ins>
      <w:del w:id="73" w:author="Dee Rees" w:date="2019-05-29T11:06:00Z">
        <w:r w:rsidRPr="004D44F2" w:rsidDel="004D44F2">
          <w:rPr>
            <w:rFonts w:ascii="Book Antiqua" w:hAnsi="Book Antiqua" w:cstheme="majorBidi"/>
            <w:sz w:val="20"/>
            <w:szCs w:val="20"/>
            <w:lang w:val="en-GB"/>
          </w:rPr>
          <w:delText>e</w:delText>
        </w:r>
      </w:del>
      <w:r w:rsidRPr="004D44F2">
        <w:rPr>
          <w:rFonts w:ascii="Book Antiqua" w:hAnsi="Book Antiqua" w:cstheme="majorBidi"/>
          <w:sz w:val="20"/>
          <w:szCs w:val="20"/>
          <w:lang w:val="en-GB"/>
        </w:rPr>
        <w:t xml:space="preserve"> other components of land resources (e.g. water and vegetation)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&lt;EndNote&gt;&lt;Cite&gt;&lt;Author&gt;Karamesouti&lt;/Author&gt;&lt;Year&gt;2015&lt;/Year&gt;&lt;RecNum&gt;205&lt;/RecNum&gt;&lt;DisplayText&gt;(Karamesouti et al., 2015)&lt;/DisplayText&gt;&lt;record&gt;&lt;rec-number&gt;205&lt;/rec-number&gt;&lt;foreign-keys&gt;&lt;key app="EN" db-id="sstevav21redwreppryvzv2dse02drr0wpws" timestamp="1543242250"&gt;205&lt;/key&gt;&lt;/foreign-keys&gt;&lt;ref-type name="Journal Article"&gt;17&lt;/ref-type&gt;&lt;contributors&gt;&lt;authors&gt;&lt;author&gt;Karamesouti, M&lt;/author&gt;&lt;author&gt;Detsis, V&lt;/author&gt;&lt;author&gt;Kounalaki, A&lt;/author&gt;&lt;author&gt;Vasiliou, P&lt;/author&gt;&lt;author&gt;Salvati, L&lt;/author&gt;&lt;author&gt;Kosmas, C&lt;/author&gt;&lt;/authors&gt;&lt;/contributors&gt;&lt;titles&gt;&lt;title&gt;Land-use and land degradation processes affecting soil resources: evidence from a traditional Mediterranean cropland (Greece)&lt;/title&gt;&lt;secondary-title&gt;Catena&lt;/secondary-title&gt;&lt;/titles&gt;&lt;periodical&gt;&lt;full-title&gt;Catena&lt;/full-title&gt;&lt;/periodical&gt;&lt;pages&gt;45-55&lt;/pages&gt;&lt;volume&gt;132&lt;/volume&gt;&lt;dates&gt;&lt;year&gt;2015&lt;/year&gt;&lt;/dates&gt;&lt;isbn&gt;0341-8162&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(Karamesouti et al., 2015)</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Soil degradation processes include biological degradation (e.g. </w:t>
      </w:r>
      <w:del w:id="74" w:author="Dee Rees" w:date="2019-05-29T11:06:00Z">
        <w:r w:rsidRPr="004D44F2" w:rsidDel="004D44F2">
          <w:rPr>
            <w:rFonts w:ascii="Book Antiqua" w:hAnsi="Book Antiqua" w:cstheme="majorBidi"/>
            <w:sz w:val="20"/>
            <w:szCs w:val="20"/>
            <w:lang w:val="en-GB"/>
          </w:rPr>
          <w:delText xml:space="preserve">a </w:delText>
        </w:r>
      </w:del>
      <w:r w:rsidRPr="004D44F2">
        <w:rPr>
          <w:rFonts w:ascii="Book Antiqua" w:hAnsi="Book Antiqua" w:cstheme="majorBidi"/>
          <w:sz w:val="20"/>
          <w:szCs w:val="20"/>
          <w:lang w:val="en-GB"/>
        </w:rPr>
        <w:t xml:space="preserve">soil fertility and soil fauna decline), physical degradation (e.g. compaction, soil erosion, and waterlogging), and chemical degradation (e.g. acidification nutrient and depletion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&lt;EndNote&gt;&lt;Cite&gt;&lt;Author&gt;Post&lt;/Author&gt;&lt;Year&gt;2000&lt;/Year&gt;&lt;RecNum&gt;203&lt;/RecNum&gt;&lt;DisplayText&gt;(Diodato &amp;amp; Ceccarelli, 2004; Post &amp;amp; Kwon, 2000)&lt;/DisplayText&gt;&lt;record&gt;&lt;rec-number&gt;203&lt;/rec-number&gt;&lt;foreign-keys&gt;&lt;key app="EN" db-id="sstevav21redwreppryvzv2dse02drr0wpws" timestamp="1543241891"&gt;203&lt;/key&gt;&lt;/foreign-keys&gt;&lt;ref-type name="Journal Article"&gt;17&lt;/ref-type&gt;&lt;contributors&gt;&lt;authors&gt;&lt;author&gt;Post, Wilfred M&lt;/author&gt;&lt;author&gt;Kwon, Kyung C&lt;/author&gt;&lt;/authors&gt;&lt;/contributors&gt;&lt;titles&gt;&lt;title&gt;Soil carbon sequestration and land</w:instrText>
      </w:r>
      <w:r w:rsidRPr="004D44F2">
        <w:rPr>
          <w:rFonts w:ascii="Times New Roman" w:hAnsi="Times New Roman" w:cs="Times New Roman"/>
          <w:sz w:val="20"/>
          <w:szCs w:val="20"/>
          <w:lang w:val="en-GB"/>
        </w:rPr>
        <w:instrText>‐</w:instrText>
      </w:r>
      <w:r w:rsidRPr="004D44F2">
        <w:rPr>
          <w:rFonts w:ascii="Book Antiqua" w:hAnsi="Book Antiqua" w:cstheme="majorBidi"/>
          <w:sz w:val="20"/>
          <w:szCs w:val="20"/>
          <w:lang w:val="en-GB"/>
        </w:rPr>
        <w:instrText>use change: processes and potential&lt;/title&gt;&lt;secondary-title&gt;Global change biology&lt;/secondary-title&gt;&lt;/titles&gt;&lt;periodical&gt;&lt;full-title&gt;Global change biology&lt;/full-title&gt;&lt;/periodical&gt;&lt;pages&gt;317-327&lt;/pages&gt;&lt;volume&gt;6&lt;/volume&gt;&lt;number&gt;3&lt;/number&gt;&lt;dates&gt;&lt;year&gt;2000&lt;/year&gt;&lt;/dates&gt;&lt;isbn&gt;1354-1013&lt;/isbn&gt;&lt;urls&gt;&lt;/urls&gt;&lt;/record&gt;&lt;/Cite&gt;&lt;Cite&gt;&lt;Author&gt;Diodato&lt;/Author&gt;&lt;Year&gt;2004&lt;/Year&gt;&lt;RecNum&gt;204&lt;/RecNum&gt;&lt;record&gt;&lt;rec-number&gt;204&lt;/rec-number&gt;&lt;foreign-keys&gt;&lt;key app="EN" db-id="sstevav21redwreppryvzv2dse02drr0wpws" timestamp="1543242067"&gt;204&lt;/key&gt;&lt;/foreign-keys&gt;&lt;ref-type name="Journal Article"&gt;17&lt;/ref-type&gt;&lt;contributors&gt;&lt;authors&gt;&lt;author&gt;Diodato, Nazzareno&lt;/author&gt;&lt;author&gt;Ceccarelli, Michele&lt;/author&gt;&lt;/authors&gt;&lt;/contributors&gt;&lt;titles&gt;&lt;title&gt;Multivariate indicator Kriging approach using a GIS to classify soil degradation for Mediterranean agricultural lands&lt;/title&gt;&lt;secondary-title&gt;Ecological Indicators&lt;/secondary-title&gt;&lt;/titles&gt;&lt;periodical&gt;&lt;full-title&gt;Ecological Indicators&lt;/full-title&gt;&lt;/periodical&gt;&lt;pages&gt;177-187&lt;/pages&gt;&lt;volume&gt;4&lt;/volume&gt;&lt;number&gt;3&lt;/number&gt;&lt;dates&gt;&lt;year&gt;2004&lt;/year&gt;&lt;/dates&gt;&lt;isbn&gt;1470-160X&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(Diodato and Ceccarelli, 2004</w:t>
      </w:r>
      <w:del w:id="75" w:author="Dee Rees" w:date="2019-05-29T11:06:00Z">
        <w:r w:rsidRPr="004D44F2" w:rsidDel="004D44F2">
          <w:rPr>
            <w:rFonts w:ascii="Book Antiqua" w:hAnsi="Book Antiqua" w:cstheme="majorBidi"/>
            <w:noProof/>
            <w:sz w:val="20"/>
            <w:szCs w:val="20"/>
            <w:lang w:val="en-GB"/>
          </w:rPr>
          <w:delText xml:space="preserve"> and</w:delText>
        </w:r>
      </w:del>
      <w:ins w:id="76" w:author="Dee Rees" w:date="2019-05-29T11:06:00Z">
        <w:r w:rsidR="004D44F2">
          <w:rPr>
            <w:rFonts w:ascii="Book Antiqua" w:hAnsi="Book Antiqua" w:cstheme="majorBidi"/>
            <w:noProof/>
            <w:sz w:val="20"/>
            <w:szCs w:val="20"/>
            <w:lang w:val="en-GB"/>
          </w:rPr>
          <w:t>;</w:t>
        </w:r>
      </w:ins>
      <w:r w:rsidRPr="004D44F2">
        <w:rPr>
          <w:rFonts w:ascii="Book Antiqua" w:hAnsi="Book Antiqua" w:cstheme="majorBidi"/>
          <w:noProof/>
          <w:sz w:val="20"/>
          <w:szCs w:val="20"/>
          <w:lang w:val="en-GB"/>
        </w:rPr>
        <w:t xml:space="preserve"> Post and Kwon, 2000)</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which </w:t>
      </w:r>
      <w:del w:id="77" w:author="Dee Rees" w:date="2019-05-29T11:07:00Z">
        <w:r w:rsidRPr="004D44F2" w:rsidDel="004D44F2">
          <w:rPr>
            <w:rFonts w:ascii="Book Antiqua" w:hAnsi="Book Antiqua" w:cstheme="majorBidi"/>
            <w:sz w:val="20"/>
            <w:szCs w:val="20"/>
            <w:lang w:val="en-GB"/>
          </w:rPr>
          <w:delText>they types were</w:delText>
        </w:r>
      </w:del>
      <w:ins w:id="78" w:author="Dee Rees" w:date="2019-05-29T11:07:00Z">
        <w:r w:rsidR="004D44F2">
          <w:rPr>
            <w:rFonts w:ascii="Book Antiqua" w:hAnsi="Book Antiqua" w:cstheme="majorBidi"/>
            <w:sz w:val="20"/>
            <w:szCs w:val="20"/>
            <w:lang w:val="en-GB"/>
          </w:rPr>
          <w:t>are</w:t>
        </w:r>
      </w:ins>
      <w:r w:rsidRPr="004D44F2">
        <w:rPr>
          <w:rFonts w:ascii="Book Antiqua" w:hAnsi="Book Antiqua" w:cstheme="majorBidi"/>
          <w:sz w:val="20"/>
          <w:szCs w:val="20"/>
          <w:lang w:val="en-GB"/>
        </w:rPr>
        <w:t xml:space="preserve"> caused by agricultural practices.</w:t>
      </w:r>
    </w:p>
    <w:p w:rsidR="00177836" w:rsidRPr="004D44F2" w:rsidRDefault="00177836" w:rsidP="00177836">
      <w:pPr>
        <w:jc w:val="both"/>
        <w:rPr>
          <w:rFonts w:ascii="Book Antiqua" w:hAnsi="Book Antiqua" w:cstheme="majorBidi"/>
          <w:sz w:val="20"/>
          <w:szCs w:val="20"/>
          <w:lang w:val="en-GB"/>
        </w:rPr>
      </w:pPr>
      <w:r w:rsidRPr="004D44F2">
        <w:rPr>
          <w:rFonts w:ascii="Book Antiqua" w:hAnsi="Book Antiqua" w:cstheme="majorBidi"/>
          <w:sz w:val="20"/>
          <w:szCs w:val="20"/>
          <w:bdr w:val="none" w:sz="0" w:space="0" w:color="auto" w:frame="1"/>
          <w:lang w:val="en-GB"/>
        </w:rPr>
        <w:t xml:space="preserve">The soil quality concept has been proposed for application in studies on sustainable land management </w:t>
      </w:r>
      <w:r w:rsidRPr="004D44F2">
        <w:rPr>
          <w:rFonts w:ascii="Book Antiqua" w:hAnsi="Book Antiqua" w:cstheme="majorBidi"/>
          <w:sz w:val="20"/>
          <w:szCs w:val="20"/>
          <w:bdr w:val="none" w:sz="0" w:space="0" w:color="auto" w:frame="1"/>
          <w:lang w:val="en-GB"/>
        </w:rPr>
        <w:fldChar w:fldCharType="begin"/>
      </w:r>
      <w:r w:rsidRPr="004D44F2">
        <w:rPr>
          <w:rFonts w:ascii="Book Antiqua" w:hAnsi="Book Antiqua" w:cstheme="majorBidi"/>
          <w:sz w:val="20"/>
          <w:szCs w:val="20"/>
          <w:bdr w:val="none" w:sz="0" w:space="0" w:color="auto" w:frame="1"/>
          <w:lang w:val="en-GB"/>
        </w:rPr>
        <w:instrText xml:space="preserve"> ADDIN EN.CITE &lt;EndNote&gt;&lt;Cite&gt;&lt;Author&gt;Doran&lt;/Author&gt;&lt;Year&gt;2002&lt;/Year&gt;&lt;RecNum&gt;212&lt;/RecNum&gt;&lt;DisplayText&gt;(Doran, 2002)&lt;/DisplayText&gt;&lt;record&gt;&lt;rec-number&gt;212&lt;/rec-number&gt;&lt;foreign-keys&gt;&lt;key app="EN" db-id="sstevav21redwreppryvzv2dse02drr0wpws" timestamp="1545301541"&gt;212&lt;/key&gt;&lt;/foreign-keys&gt;&lt;ref-type name="Journal Article"&gt;17&lt;/ref-type&gt;&lt;contributors&gt;&lt;authors&gt;&lt;author&gt;Doran, John W&lt;/author&gt;&lt;/authors&gt;&lt;/contributors&gt;&lt;titles&gt;&lt;title&gt;Soil health and global sustainability: translating science into practice&lt;/title&gt;&lt;secondary-title&gt;Agriculture, ecosystems &amp;amp; environment&lt;/secondary-title&gt;&lt;/titles&gt;&lt;periodical&gt;&lt;full-title&gt;Agriculture, Ecosystems &amp;amp; Environment&lt;/full-title&gt;&lt;/periodical&gt;&lt;pages&gt;119-127&lt;/pages&gt;&lt;volume&gt;88&lt;/volume&gt;&lt;number&gt;2&lt;/number&gt;&lt;dates&gt;&lt;year&gt;2002&lt;/year&gt;&lt;/dates&gt;&lt;isbn&gt;0167-8809&lt;/isbn&gt;&lt;urls&gt;&lt;/urls&gt;&lt;/record&gt;&lt;/Cite&gt;&lt;/EndNote&gt;</w:instrText>
      </w:r>
      <w:r w:rsidRPr="004D44F2">
        <w:rPr>
          <w:rFonts w:ascii="Book Antiqua" w:hAnsi="Book Antiqua" w:cstheme="majorBidi"/>
          <w:sz w:val="20"/>
          <w:szCs w:val="20"/>
          <w:bdr w:val="none" w:sz="0" w:space="0" w:color="auto" w:frame="1"/>
          <w:lang w:val="en-GB"/>
        </w:rPr>
        <w:fldChar w:fldCharType="separate"/>
      </w:r>
      <w:r w:rsidRPr="004D44F2">
        <w:rPr>
          <w:rFonts w:ascii="Book Antiqua" w:hAnsi="Book Antiqua" w:cstheme="majorBidi"/>
          <w:noProof/>
          <w:sz w:val="20"/>
          <w:szCs w:val="20"/>
          <w:bdr w:val="none" w:sz="0" w:space="0" w:color="auto" w:frame="1"/>
          <w:lang w:val="en-GB"/>
        </w:rPr>
        <w:t>(Doran, 2002)</w:t>
      </w:r>
      <w:r w:rsidRPr="004D44F2">
        <w:rPr>
          <w:rFonts w:ascii="Book Antiqua" w:hAnsi="Book Antiqua" w:cstheme="majorBidi"/>
          <w:sz w:val="20"/>
          <w:szCs w:val="20"/>
          <w:bdr w:val="none" w:sz="0" w:space="0" w:color="auto" w:frame="1"/>
          <w:lang w:val="en-GB"/>
        </w:rPr>
        <w:fldChar w:fldCharType="end"/>
      </w:r>
      <w:r w:rsidRPr="004D44F2">
        <w:rPr>
          <w:rFonts w:ascii="Book Antiqua" w:hAnsi="Book Antiqua" w:cstheme="majorBidi"/>
          <w:sz w:val="20"/>
          <w:szCs w:val="20"/>
          <w:bdr w:val="none" w:sz="0" w:space="0" w:color="auto" w:frame="1"/>
          <w:lang w:val="en-GB"/>
        </w:rPr>
        <w:t xml:space="preserve">. To measure soil quality, minimum data sets have been </w:t>
      </w:r>
      <w:del w:id="79" w:author="Dee Rees" w:date="2019-05-29T11:07:00Z">
        <w:r w:rsidRPr="004D44F2" w:rsidDel="004D44F2">
          <w:rPr>
            <w:rFonts w:ascii="Book Antiqua" w:hAnsi="Book Antiqua" w:cstheme="majorBidi"/>
            <w:sz w:val="20"/>
            <w:szCs w:val="20"/>
            <w:bdr w:val="none" w:sz="0" w:space="0" w:color="auto" w:frame="1"/>
            <w:lang w:val="en-GB"/>
          </w:rPr>
          <w:delText xml:space="preserve">proposed </w:delText>
        </w:r>
      </w:del>
      <w:ins w:id="80" w:author="Dee Rees" w:date="2019-05-29T11:07:00Z">
        <w:r w:rsidR="004D44F2">
          <w:rPr>
            <w:rFonts w:ascii="Book Antiqua" w:hAnsi="Book Antiqua" w:cstheme="majorBidi"/>
            <w:sz w:val="20"/>
            <w:szCs w:val="20"/>
            <w:bdr w:val="none" w:sz="0" w:space="0" w:color="auto" w:frame="1"/>
            <w:lang w:val="en-GB"/>
          </w:rPr>
          <w:t>suggest</w:t>
        </w:r>
        <w:r w:rsidR="004D44F2" w:rsidRPr="004D44F2">
          <w:rPr>
            <w:rFonts w:ascii="Book Antiqua" w:hAnsi="Book Antiqua" w:cstheme="majorBidi"/>
            <w:sz w:val="20"/>
            <w:szCs w:val="20"/>
            <w:bdr w:val="none" w:sz="0" w:space="0" w:color="auto" w:frame="1"/>
            <w:lang w:val="en-GB"/>
          </w:rPr>
          <w:t xml:space="preserve">ed </w:t>
        </w:r>
      </w:ins>
      <w:r w:rsidRPr="004D44F2">
        <w:rPr>
          <w:rFonts w:ascii="Book Antiqua" w:hAnsi="Book Antiqua" w:cstheme="majorBidi"/>
          <w:sz w:val="20"/>
          <w:szCs w:val="20"/>
          <w:bdr w:val="none" w:sz="0" w:space="0" w:color="auto" w:frame="1"/>
          <w:lang w:val="en-GB"/>
        </w:rPr>
        <w:t xml:space="preserve">that allow detailed description by including soil chemical and physical indicators </w:t>
      </w:r>
      <w:r w:rsidRPr="004D44F2">
        <w:rPr>
          <w:rFonts w:ascii="Book Antiqua" w:hAnsi="Book Antiqua" w:cstheme="majorBidi"/>
          <w:sz w:val="20"/>
          <w:szCs w:val="20"/>
          <w:bdr w:val="none" w:sz="0" w:space="0" w:color="auto" w:frame="1"/>
          <w:lang w:val="en-GB"/>
        </w:rPr>
        <w:fldChar w:fldCharType="begin"/>
      </w:r>
      <w:r w:rsidRPr="004D44F2">
        <w:rPr>
          <w:rFonts w:ascii="Book Antiqua" w:hAnsi="Book Antiqua" w:cstheme="majorBidi"/>
          <w:sz w:val="20"/>
          <w:szCs w:val="20"/>
          <w:bdr w:val="none" w:sz="0" w:space="0" w:color="auto" w:frame="1"/>
          <w:lang w:val="en-GB"/>
        </w:rPr>
        <w:instrText xml:space="preserve"> ADDIN EN.CITE &lt;EndNote&gt;&lt;Cite&gt;&lt;Author&gt;Lal&lt;/Author&gt;&lt;Year&gt;1998&lt;/Year&gt;&lt;RecNum&gt;213&lt;/RecNum&gt;&lt;DisplayText&gt;(Lal, 1998)&lt;/DisplayText&gt;&lt;record&gt;&lt;rec-number&gt;213&lt;/rec-number&gt;&lt;foreign-keys&gt;&lt;key app="EN" db-id="sstevav21redwreppryvzv2dse02drr0wpws" timestamp="1545301600"&gt;213&lt;/key&gt;&lt;/foreign-keys&gt;&lt;ref-type name="Book"&gt;6&lt;/ref-type&gt;&lt;contributors&gt;&lt;authors&gt;&lt;author&gt;Lal, Rattan&lt;/author&gt;&lt;/authors&gt;&lt;/contributors&gt;&lt;titles&gt;&lt;title&gt;Soil quality and agricultural sustainability&lt;/title&gt;&lt;/titles&gt;&lt;dates&gt;&lt;year&gt;1998&lt;/year&gt;&lt;/dates&gt;&lt;publisher&gt;CRC press&lt;/publisher&gt;&lt;isbn&gt;1575040824&lt;/isbn&gt;&lt;urls&gt;&lt;/urls&gt;&lt;/record&gt;&lt;/Cite&gt;&lt;/EndNote&gt;</w:instrText>
      </w:r>
      <w:r w:rsidRPr="004D44F2">
        <w:rPr>
          <w:rFonts w:ascii="Book Antiqua" w:hAnsi="Book Antiqua" w:cstheme="majorBidi"/>
          <w:sz w:val="20"/>
          <w:szCs w:val="20"/>
          <w:bdr w:val="none" w:sz="0" w:space="0" w:color="auto" w:frame="1"/>
          <w:lang w:val="en-GB"/>
        </w:rPr>
        <w:fldChar w:fldCharType="separate"/>
      </w:r>
      <w:r w:rsidRPr="004D44F2">
        <w:rPr>
          <w:rFonts w:ascii="Book Antiqua" w:hAnsi="Book Antiqua" w:cstheme="majorBidi"/>
          <w:noProof/>
          <w:sz w:val="20"/>
          <w:szCs w:val="20"/>
          <w:bdr w:val="none" w:sz="0" w:space="0" w:color="auto" w:frame="1"/>
          <w:lang w:val="en-GB"/>
        </w:rPr>
        <w:t>(Lal 1998)</w:t>
      </w:r>
      <w:r w:rsidRPr="004D44F2">
        <w:rPr>
          <w:rFonts w:ascii="Book Antiqua" w:hAnsi="Book Antiqua" w:cstheme="majorBidi"/>
          <w:sz w:val="20"/>
          <w:szCs w:val="20"/>
          <w:bdr w:val="none" w:sz="0" w:space="0" w:color="auto" w:frame="1"/>
          <w:lang w:val="en-GB"/>
        </w:rPr>
        <w:fldChar w:fldCharType="end"/>
      </w:r>
      <w:r w:rsidRPr="004D44F2">
        <w:rPr>
          <w:rFonts w:ascii="Book Antiqua" w:hAnsi="Book Antiqua" w:cstheme="majorBidi"/>
          <w:sz w:val="20"/>
          <w:szCs w:val="20"/>
          <w:bdr w:val="none" w:sz="0" w:space="0" w:color="auto" w:frame="1"/>
          <w:lang w:val="en-GB"/>
        </w:rPr>
        <w:t>. However, integrative indicators are more appropriate for preliminary studies, as they efficiently provide insight into general soil quality.</w:t>
      </w:r>
      <w:r w:rsidRPr="004D44F2">
        <w:rPr>
          <w:rFonts w:ascii="Book Antiqua" w:hAnsi="Book Antiqua" w:cstheme="majorBidi"/>
          <w:sz w:val="20"/>
          <w:szCs w:val="20"/>
          <w:lang w:val="en-GB"/>
        </w:rPr>
        <w:t xml:space="preserve"> </w:t>
      </w:r>
    </w:p>
    <w:p w:rsidR="00177836" w:rsidRPr="004D44F2" w:rsidRDefault="00177836" w:rsidP="00177836">
      <w:pPr>
        <w:jc w:val="both"/>
        <w:rPr>
          <w:rFonts w:ascii="Book Antiqua" w:hAnsi="Book Antiqua" w:cstheme="majorBidi"/>
          <w:sz w:val="20"/>
          <w:szCs w:val="20"/>
          <w:lang w:val="en-GB"/>
        </w:rPr>
      </w:pPr>
      <w:r w:rsidRPr="004D44F2">
        <w:rPr>
          <w:rFonts w:ascii="Book Antiqua" w:hAnsi="Book Antiqua" w:cstheme="majorBidi"/>
          <w:sz w:val="20"/>
          <w:szCs w:val="20"/>
          <w:bdr w:val="none" w:sz="0" w:space="0" w:color="auto" w:frame="1"/>
          <w:lang w:val="en-GB"/>
        </w:rPr>
        <w:t xml:space="preserve">When using the term “soil quality”, it must be linked to a specific function. In this study, soil quality </w:t>
      </w:r>
      <w:del w:id="81" w:author="Dee Rees" w:date="2019-05-29T11:08:00Z">
        <w:r w:rsidRPr="004D44F2" w:rsidDel="00AE2955">
          <w:rPr>
            <w:rFonts w:ascii="Book Antiqua" w:hAnsi="Book Antiqua" w:cstheme="majorBidi"/>
            <w:sz w:val="20"/>
            <w:szCs w:val="20"/>
            <w:bdr w:val="none" w:sz="0" w:space="0" w:color="auto" w:frame="1"/>
            <w:lang w:val="en-GB"/>
          </w:rPr>
          <w:delText xml:space="preserve">was </w:delText>
        </w:r>
      </w:del>
      <w:ins w:id="82" w:author="Dee Rees" w:date="2019-05-29T11:08:00Z">
        <w:r w:rsidR="00AE2955">
          <w:rPr>
            <w:rFonts w:ascii="Book Antiqua" w:hAnsi="Book Antiqua" w:cstheme="majorBidi"/>
            <w:sz w:val="20"/>
            <w:szCs w:val="20"/>
            <w:bdr w:val="none" w:sz="0" w:space="0" w:color="auto" w:frame="1"/>
            <w:lang w:val="en-GB"/>
          </w:rPr>
          <w:t>i</w:t>
        </w:r>
        <w:r w:rsidR="00AE2955" w:rsidRPr="004D44F2">
          <w:rPr>
            <w:rFonts w:ascii="Book Antiqua" w:hAnsi="Book Antiqua" w:cstheme="majorBidi"/>
            <w:sz w:val="20"/>
            <w:szCs w:val="20"/>
            <w:bdr w:val="none" w:sz="0" w:space="0" w:color="auto" w:frame="1"/>
            <w:lang w:val="en-GB"/>
          </w:rPr>
          <w:t xml:space="preserve">s </w:t>
        </w:r>
      </w:ins>
      <w:r w:rsidRPr="004D44F2">
        <w:rPr>
          <w:rFonts w:ascii="Book Antiqua" w:hAnsi="Book Antiqua" w:cstheme="majorBidi"/>
          <w:sz w:val="20"/>
          <w:szCs w:val="20"/>
          <w:bdr w:val="none" w:sz="0" w:space="0" w:color="auto" w:frame="1"/>
          <w:lang w:val="en-GB"/>
        </w:rPr>
        <w:t xml:space="preserve">seen in relation to soil conservation in agricultural systems, which aims </w:t>
      </w:r>
      <w:del w:id="83" w:author="Dee Rees" w:date="2019-05-29T11:08:00Z">
        <w:r w:rsidRPr="004D44F2" w:rsidDel="00AE2955">
          <w:rPr>
            <w:rFonts w:ascii="Book Antiqua" w:hAnsi="Book Antiqua" w:cstheme="majorBidi"/>
            <w:sz w:val="20"/>
            <w:szCs w:val="20"/>
            <w:bdr w:val="none" w:sz="0" w:space="0" w:color="auto" w:frame="1"/>
            <w:lang w:val="en-GB"/>
          </w:rPr>
          <w:delText xml:space="preserve">at </w:delText>
        </w:r>
      </w:del>
      <w:ins w:id="84" w:author="Dee Rees" w:date="2019-05-29T11:08:00Z">
        <w:r w:rsidR="00AE2955">
          <w:rPr>
            <w:rFonts w:ascii="Book Antiqua" w:hAnsi="Book Antiqua" w:cstheme="majorBidi"/>
            <w:sz w:val="20"/>
            <w:szCs w:val="20"/>
            <w:bdr w:val="none" w:sz="0" w:space="0" w:color="auto" w:frame="1"/>
            <w:lang w:val="en-GB"/>
          </w:rPr>
          <w:t>to</w:t>
        </w:r>
        <w:r w:rsidR="00AE2955" w:rsidRPr="004D44F2">
          <w:rPr>
            <w:rFonts w:ascii="Book Antiqua" w:hAnsi="Book Antiqua" w:cstheme="majorBidi"/>
            <w:sz w:val="20"/>
            <w:szCs w:val="20"/>
            <w:bdr w:val="none" w:sz="0" w:space="0" w:color="auto" w:frame="1"/>
            <w:lang w:val="en-GB"/>
          </w:rPr>
          <w:t xml:space="preserve"> </w:t>
        </w:r>
      </w:ins>
      <w:del w:id="85" w:author="Dee Rees" w:date="2019-05-29T11:08:00Z">
        <w:r w:rsidRPr="004D44F2" w:rsidDel="00AE2955">
          <w:rPr>
            <w:rFonts w:ascii="Book Antiqua" w:hAnsi="Book Antiqua" w:cstheme="majorBidi"/>
            <w:sz w:val="20"/>
            <w:szCs w:val="20"/>
            <w:bdr w:val="none" w:sz="0" w:space="0" w:color="auto" w:frame="1"/>
            <w:lang w:val="en-GB"/>
          </w:rPr>
          <w:delText>sus</w:delText>
        </w:r>
      </w:del>
      <w:ins w:id="86" w:author="Dee Rees" w:date="2019-05-29T11:08:00Z">
        <w:r w:rsidR="00AE2955">
          <w:rPr>
            <w:rFonts w:ascii="Book Antiqua" w:hAnsi="Book Antiqua" w:cstheme="majorBidi"/>
            <w:sz w:val="20"/>
            <w:szCs w:val="20"/>
            <w:bdr w:val="none" w:sz="0" w:space="0" w:color="auto" w:frame="1"/>
            <w:lang w:val="en-GB"/>
          </w:rPr>
          <w:t>main</w:t>
        </w:r>
      </w:ins>
      <w:r w:rsidRPr="004D44F2">
        <w:rPr>
          <w:rFonts w:ascii="Book Antiqua" w:hAnsi="Book Antiqua" w:cstheme="majorBidi"/>
          <w:sz w:val="20"/>
          <w:szCs w:val="20"/>
          <w:bdr w:val="none" w:sz="0" w:space="0" w:color="auto" w:frame="1"/>
          <w:lang w:val="en-GB"/>
        </w:rPr>
        <w:t>tain</w:t>
      </w:r>
      <w:del w:id="87" w:author="Dee Rees" w:date="2019-05-29T11:08:00Z">
        <w:r w:rsidRPr="004D44F2" w:rsidDel="00AE2955">
          <w:rPr>
            <w:rFonts w:ascii="Book Antiqua" w:hAnsi="Book Antiqua" w:cstheme="majorBidi"/>
            <w:sz w:val="20"/>
            <w:szCs w:val="20"/>
            <w:bdr w:val="none" w:sz="0" w:space="0" w:color="auto" w:frame="1"/>
            <w:lang w:val="en-GB"/>
          </w:rPr>
          <w:delText>ing</w:delText>
        </w:r>
      </w:del>
      <w:r w:rsidRPr="004D44F2">
        <w:rPr>
          <w:rFonts w:ascii="Book Antiqua" w:hAnsi="Book Antiqua" w:cstheme="majorBidi"/>
          <w:sz w:val="20"/>
          <w:szCs w:val="20"/>
          <w:bdr w:val="none" w:sz="0" w:space="0" w:color="auto" w:frame="1"/>
          <w:lang w:val="en-GB"/>
        </w:rPr>
        <w:t xml:space="preserve"> the capacity of soil to function as a vital living system </w:t>
      </w:r>
      <w:del w:id="88" w:author="Dee Rees" w:date="2019-05-29T11:08:00Z">
        <w:r w:rsidRPr="004D44F2" w:rsidDel="00AE2955">
          <w:rPr>
            <w:rFonts w:ascii="Book Antiqua" w:hAnsi="Book Antiqua" w:cstheme="majorBidi"/>
            <w:sz w:val="20"/>
            <w:szCs w:val="20"/>
            <w:bdr w:val="none" w:sz="0" w:space="0" w:color="auto" w:frame="1"/>
            <w:lang w:val="en-GB"/>
          </w:rPr>
          <w:delText xml:space="preserve">to </w:delText>
        </w:r>
      </w:del>
      <w:ins w:id="89" w:author="Dee Rees" w:date="2019-05-29T11:08:00Z">
        <w:r w:rsidR="00AE2955">
          <w:rPr>
            <w:rFonts w:ascii="Book Antiqua" w:hAnsi="Book Antiqua" w:cstheme="majorBidi"/>
            <w:sz w:val="20"/>
            <w:szCs w:val="20"/>
            <w:bdr w:val="none" w:sz="0" w:space="0" w:color="auto" w:frame="1"/>
            <w:lang w:val="en-GB"/>
          </w:rPr>
          <w:t>for</w:t>
        </w:r>
        <w:r w:rsidR="00AE2955" w:rsidRPr="004D44F2">
          <w:rPr>
            <w:rFonts w:ascii="Book Antiqua" w:hAnsi="Book Antiqua" w:cstheme="majorBidi"/>
            <w:sz w:val="20"/>
            <w:szCs w:val="20"/>
            <w:bdr w:val="none" w:sz="0" w:space="0" w:color="auto" w:frame="1"/>
            <w:lang w:val="en-GB"/>
          </w:rPr>
          <w:t xml:space="preserve"> </w:t>
        </w:r>
      </w:ins>
      <w:r w:rsidRPr="004D44F2">
        <w:rPr>
          <w:rFonts w:ascii="Book Antiqua" w:hAnsi="Book Antiqua" w:cstheme="majorBidi"/>
          <w:sz w:val="20"/>
          <w:szCs w:val="20"/>
          <w:bdr w:val="none" w:sz="0" w:space="0" w:color="auto" w:frame="1"/>
          <w:lang w:val="en-GB"/>
        </w:rPr>
        <w:t>sustain</w:t>
      </w:r>
      <w:ins w:id="90" w:author="Dee Rees" w:date="2019-05-29T11:08:00Z">
        <w:r w:rsidR="00AE2955">
          <w:rPr>
            <w:rFonts w:ascii="Book Antiqua" w:hAnsi="Book Antiqua" w:cstheme="majorBidi"/>
            <w:sz w:val="20"/>
            <w:szCs w:val="20"/>
            <w:bdr w:val="none" w:sz="0" w:space="0" w:color="auto" w:frame="1"/>
            <w:lang w:val="en-GB"/>
          </w:rPr>
          <w:t>ing</w:t>
        </w:r>
      </w:ins>
      <w:r w:rsidRPr="004D44F2">
        <w:rPr>
          <w:rFonts w:ascii="Book Antiqua" w:hAnsi="Book Antiqua" w:cstheme="majorBidi"/>
          <w:sz w:val="20"/>
          <w:szCs w:val="20"/>
          <w:bdr w:val="none" w:sz="0" w:space="0" w:color="auto" w:frame="1"/>
          <w:lang w:val="en-GB"/>
        </w:rPr>
        <w:t xml:space="preserve"> biological productivity, promot</w:t>
      </w:r>
      <w:ins w:id="91" w:author="Dee Rees" w:date="2019-05-29T11:09:00Z">
        <w:r w:rsidR="00AE2955">
          <w:rPr>
            <w:rFonts w:ascii="Book Antiqua" w:hAnsi="Book Antiqua" w:cstheme="majorBidi"/>
            <w:sz w:val="20"/>
            <w:szCs w:val="20"/>
            <w:bdr w:val="none" w:sz="0" w:space="0" w:color="auto" w:frame="1"/>
            <w:lang w:val="en-GB"/>
          </w:rPr>
          <w:t>ing</w:t>
        </w:r>
      </w:ins>
      <w:del w:id="92" w:author="Dee Rees" w:date="2019-05-29T11:09:00Z">
        <w:r w:rsidRPr="004D44F2" w:rsidDel="00AE2955">
          <w:rPr>
            <w:rFonts w:ascii="Book Antiqua" w:hAnsi="Book Antiqua" w:cstheme="majorBidi"/>
            <w:sz w:val="20"/>
            <w:szCs w:val="20"/>
            <w:bdr w:val="none" w:sz="0" w:space="0" w:color="auto" w:frame="1"/>
            <w:lang w:val="en-GB"/>
          </w:rPr>
          <w:delText>e</w:delText>
        </w:r>
      </w:del>
      <w:r w:rsidRPr="004D44F2">
        <w:rPr>
          <w:rFonts w:ascii="Book Antiqua" w:hAnsi="Book Antiqua" w:cstheme="majorBidi"/>
          <w:sz w:val="20"/>
          <w:szCs w:val="20"/>
          <w:bdr w:val="none" w:sz="0" w:space="0" w:color="auto" w:frame="1"/>
          <w:lang w:val="en-GB"/>
        </w:rPr>
        <w:t xml:space="preserve"> environmental quality, and maintain</w:t>
      </w:r>
      <w:ins w:id="93" w:author="Dee Rees" w:date="2019-05-29T11:09:00Z">
        <w:r w:rsidR="00AE2955">
          <w:rPr>
            <w:rFonts w:ascii="Book Antiqua" w:hAnsi="Book Antiqua" w:cstheme="majorBidi"/>
            <w:sz w:val="20"/>
            <w:szCs w:val="20"/>
            <w:bdr w:val="none" w:sz="0" w:space="0" w:color="auto" w:frame="1"/>
            <w:lang w:val="en-GB"/>
          </w:rPr>
          <w:t>ing</w:t>
        </w:r>
      </w:ins>
      <w:r w:rsidRPr="004D44F2">
        <w:rPr>
          <w:rFonts w:ascii="Book Antiqua" w:hAnsi="Book Antiqua" w:cstheme="majorBidi"/>
          <w:sz w:val="20"/>
          <w:szCs w:val="20"/>
          <w:bdr w:val="none" w:sz="0" w:space="0" w:color="auto" w:frame="1"/>
          <w:lang w:val="en-GB"/>
        </w:rPr>
        <w:t xml:space="preserve"> plant and animal health</w:t>
      </w:r>
      <w:del w:id="94" w:author="Dee Rees" w:date="2019-05-29T11:09:00Z">
        <w:r w:rsidRPr="004D44F2" w:rsidDel="00AE2955">
          <w:rPr>
            <w:rFonts w:ascii="Book Antiqua" w:hAnsi="Book Antiqua" w:cstheme="majorBidi"/>
            <w:sz w:val="20"/>
            <w:szCs w:val="20"/>
            <w:bdr w:val="none" w:sz="0" w:space="0" w:color="auto" w:frame="1"/>
            <w:lang w:val="en-GB"/>
          </w:rPr>
          <w:delText>.</w:delText>
        </w:r>
      </w:del>
      <w:r w:rsidRPr="004D44F2">
        <w:rPr>
          <w:rFonts w:ascii="Book Antiqua" w:hAnsi="Book Antiqua" w:cstheme="majorBidi"/>
          <w:sz w:val="20"/>
          <w:szCs w:val="20"/>
          <w:bdr w:val="none" w:sz="0" w:space="0" w:color="auto" w:frame="1"/>
          <w:lang w:val="en-GB"/>
        </w:rPr>
        <w:t xml:space="preserve"> (Doran </w:t>
      </w:r>
      <w:r w:rsidRPr="004D44F2">
        <w:rPr>
          <w:rFonts w:ascii="Book Antiqua" w:hAnsi="Book Antiqua" w:cstheme="majorBidi"/>
          <w:noProof/>
          <w:sz w:val="20"/>
          <w:szCs w:val="20"/>
          <w:lang w:val="en-GB" w:eastAsia="en-GB"/>
        </w:rPr>
        <w:t>and Zeiss, 2000)</w:t>
      </w:r>
      <w:r w:rsidRPr="004D44F2">
        <w:rPr>
          <w:rFonts w:ascii="Book Antiqua" w:hAnsi="Book Antiqua" w:cstheme="majorBidi"/>
          <w:sz w:val="20"/>
          <w:szCs w:val="20"/>
          <w:bdr w:val="none" w:sz="0" w:space="0" w:color="auto" w:frame="1"/>
          <w:lang w:val="en-GB"/>
        </w:rPr>
        <w:t xml:space="preserve">. </w:t>
      </w:r>
    </w:p>
    <w:p w:rsidR="00177836" w:rsidRPr="004D44F2" w:rsidRDefault="00177836" w:rsidP="00177836">
      <w:pPr>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lang w:val="en-GB"/>
        </w:rPr>
        <w:t>Soil organic matter</w:t>
      </w:r>
      <w:r w:rsidRPr="004D44F2">
        <w:rPr>
          <w:rFonts w:ascii="Book Antiqua" w:hAnsi="Book Antiqua" w:cstheme="majorBidi"/>
          <w:sz w:val="20"/>
          <w:szCs w:val="20"/>
          <w:bdr w:val="none" w:sz="0" w:space="0" w:color="auto" w:frame="1"/>
          <w:lang w:val="en-GB"/>
        </w:rPr>
        <w:t xml:space="preserve"> is one such integrative measure of soil quality, influencing soil stability, soil fertility, and hydrological soil properties. OM plays a crucial role in soil erosion: </w:t>
      </w:r>
      <w:del w:id="95" w:author="Dee Rees" w:date="2019-05-29T11:12:00Z">
        <w:r w:rsidRPr="004D44F2" w:rsidDel="00AE2955">
          <w:rPr>
            <w:rFonts w:ascii="Book Antiqua" w:hAnsi="Book Antiqua" w:cstheme="majorBidi"/>
            <w:sz w:val="20"/>
            <w:szCs w:val="20"/>
            <w:bdr w:val="none" w:sz="0" w:space="0" w:color="auto" w:frame="1"/>
            <w:lang w:val="en-GB"/>
          </w:rPr>
          <w:delText xml:space="preserve">When </w:delText>
        </w:r>
      </w:del>
      <w:ins w:id="96" w:author="Dee Rees" w:date="2019-05-29T11:12:00Z">
        <w:r w:rsidR="00AE2955">
          <w:rPr>
            <w:rFonts w:ascii="Book Antiqua" w:hAnsi="Book Antiqua" w:cstheme="majorBidi"/>
            <w:sz w:val="20"/>
            <w:szCs w:val="20"/>
            <w:bdr w:val="none" w:sz="0" w:space="0" w:color="auto" w:frame="1"/>
            <w:lang w:val="en-GB"/>
          </w:rPr>
          <w:t>w</w:t>
        </w:r>
        <w:r w:rsidR="00AE2955" w:rsidRPr="004D44F2">
          <w:rPr>
            <w:rFonts w:ascii="Book Antiqua" w:hAnsi="Book Antiqua" w:cstheme="majorBidi"/>
            <w:sz w:val="20"/>
            <w:szCs w:val="20"/>
            <w:bdr w:val="none" w:sz="0" w:space="0" w:color="auto" w:frame="1"/>
            <w:lang w:val="en-GB"/>
          </w:rPr>
          <w:t xml:space="preserve">hen </w:t>
        </w:r>
      </w:ins>
      <w:r w:rsidRPr="004D44F2">
        <w:rPr>
          <w:rFonts w:ascii="Book Antiqua" w:hAnsi="Book Antiqua" w:cstheme="majorBidi"/>
          <w:sz w:val="20"/>
          <w:szCs w:val="20"/>
          <w:bdr w:val="none" w:sz="0" w:space="0" w:color="auto" w:frame="1"/>
          <w:lang w:val="en-GB"/>
        </w:rPr>
        <w:t xml:space="preserve">the erosion removes surface soil, </w:t>
      </w:r>
      <w:ins w:id="97" w:author="Dee Rees" w:date="2019-05-29T11:12:00Z">
        <w:r w:rsidR="00AE2955">
          <w:rPr>
            <w:rFonts w:ascii="Book Antiqua" w:hAnsi="Book Antiqua" w:cstheme="majorBidi"/>
            <w:sz w:val="20"/>
            <w:szCs w:val="20"/>
            <w:bdr w:val="none" w:sz="0" w:space="0" w:color="auto" w:frame="1"/>
            <w:lang w:val="en-GB"/>
          </w:rPr>
          <w:t xml:space="preserve">the </w:t>
        </w:r>
      </w:ins>
      <w:r w:rsidRPr="004D44F2">
        <w:rPr>
          <w:rFonts w:ascii="Book Antiqua" w:hAnsi="Book Antiqua" w:cstheme="majorBidi"/>
          <w:sz w:val="20"/>
          <w:szCs w:val="20"/>
          <w:bdr w:val="none" w:sz="0" w:space="0" w:color="auto" w:frame="1"/>
          <w:lang w:val="en-GB"/>
        </w:rPr>
        <w:t xml:space="preserve">OM and clay </w:t>
      </w:r>
      <w:del w:id="98" w:author="Dee Rees" w:date="2019-05-29T11:12:00Z">
        <w:r w:rsidRPr="004D44F2" w:rsidDel="00AE2955">
          <w:rPr>
            <w:rFonts w:ascii="Book Antiqua" w:hAnsi="Book Antiqua" w:cstheme="majorBidi"/>
            <w:sz w:val="20"/>
            <w:szCs w:val="20"/>
            <w:bdr w:val="none" w:sz="0" w:space="0" w:color="auto" w:frame="1"/>
            <w:lang w:val="en-GB"/>
          </w:rPr>
          <w:delText xml:space="preserve">are </w:delText>
        </w:r>
      </w:del>
      <w:r w:rsidRPr="004D44F2">
        <w:rPr>
          <w:rFonts w:ascii="Book Antiqua" w:hAnsi="Book Antiqua" w:cstheme="majorBidi"/>
          <w:sz w:val="20"/>
          <w:szCs w:val="20"/>
          <w:bdr w:val="none" w:sz="0" w:space="0" w:color="auto" w:frame="1"/>
          <w:lang w:val="en-GB"/>
        </w:rPr>
        <w:t>vanish</w:t>
      </w:r>
      <w:del w:id="99" w:author="Dee Rees" w:date="2019-05-29T11:12:00Z">
        <w:r w:rsidRPr="004D44F2" w:rsidDel="00AE2955">
          <w:rPr>
            <w:rFonts w:ascii="Book Antiqua" w:hAnsi="Book Antiqua" w:cstheme="majorBidi"/>
            <w:sz w:val="20"/>
            <w:szCs w:val="20"/>
            <w:bdr w:val="none" w:sz="0" w:space="0" w:color="auto" w:frame="1"/>
            <w:lang w:val="en-GB"/>
          </w:rPr>
          <w:delText>ed</w:delText>
        </w:r>
      </w:del>
      <w:r w:rsidRPr="004D44F2">
        <w:rPr>
          <w:rFonts w:ascii="Book Antiqua" w:hAnsi="Book Antiqua" w:cstheme="majorBidi"/>
          <w:sz w:val="20"/>
          <w:szCs w:val="20"/>
          <w:bdr w:val="none" w:sz="0" w:space="0" w:color="auto" w:frame="1"/>
          <w:lang w:val="en-GB"/>
        </w:rPr>
        <w:t xml:space="preserve">, resulting in fertility decline, biological activity, and aggregation </w:t>
      </w:r>
      <w:r w:rsidRPr="004D44F2">
        <w:rPr>
          <w:rFonts w:ascii="Book Antiqua" w:hAnsi="Book Antiqua" w:cstheme="majorBidi"/>
          <w:sz w:val="20"/>
          <w:szCs w:val="20"/>
          <w:bdr w:val="none" w:sz="0" w:space="0" w:color="auto" w:frame="1"/>
          <w:lang w:val="en-GB"/>
        </w:rPr>
        <w:fldChar w:fldCharType="begin"/>
      </w:r>
      <w:r w:rsidRPr="004D44F2">
        <w:rPr>
          <w:rFonts w:ascii="Book Antiqua" w:hAnsi="Book Antiqua" w:cstheme="majorBidi"/>
          <w:sz w:val="20"/>
          <w:szCs w:val="20"/>
          <w:bdr w:val="none" w:sz="0" w:space="0" w:color="auto" w:frame="1"/>
          <w:lang w:val="en-GB"/>
        </w:rPr>
        <w:instrText xml:space="preserve"> ADDIN EN.CITE &lt;EndNote&gt;&lt;Cite&gt;&lt;Author&gt;Wolfgramm&lt;/Author&gt;&lt;Year&gt;2007&lt;/Year&gt;&lt;RecNum&gt;215&lt;/RecNum&gt;&lt;DisplayText&gt;(Wolfgramm, Seiler, Kneubühler, &amp;amp; Liniger, 2007)&lt;/DisplayText&gt;&lt;record&gt;&lt;rec-number&gt;215&lt;/rec-number&gt;&lt;foreign-keys&gt;&lt;key app="EN" db-id="sstevav21redwreppryvzv2dse02drr0wpws" timestamp="1545301726"&gt;215&lt;/key&gt;&lt;/foreign-keys&gt;&lt;ref-type name="Journal Article"&gt;17&lt;/ref-type&gt;&lt;contributors&gt;&lt;authors&gt;&lt;author&gt;Wolfgramm, Bettina&lt;/author&gt;&lt;author&gt;Seiler, Bruno&lt;/author&gt;&lt;author&gt;Kneubühler, Mathias&lt;/author&gt;&lt;author&gt;Liniger, Hanspeter&lt;/author&gt;&lt;/authors&gt;&lt;/contributors&gt;&lt;titles&gt;&lt;title&gt;Spatial assessment of erosion and its impact on soil fertility in the Tajik foothills&lt;/title&gt;&lt;secondary-title&gt;EARSeL eProceedings&lt;/secondary-title&gt;&lt;/titles&gt;&lt;periodical&gt;&lt;full-title&gt;EARSeL eProceedings&lt;/full-title&gt;&lt;/periodical&gt;&lt;pages&gt;12-25&lt;/pages&gt;&lt;volume&gt;6&lt;/volume&gt;&lt;number&gt;1&lt;/number&gt;&lt;dates&gt;&lt;year&gt;2007&lt;/year&gt;&lt;/dates&gt;&lt;isbn&gt;1729-3782&lt;/isbn&gt;&lt;urls&gt;&lt;/urls&gt;&lt;/record&gt;&lt;/Cite&gt;&lt;/EndNote&gt;</w:instrText>
      </w:r>
      <w:r w:rsidRPr="004D44F2">
        <w:rPr>
          <w:rFonts w:ascii="Book Antiqua" w:hAnsi="Book Antiqua" w:cstheme="majorBidi"/>
          <w:sz w:val="20"/>
          <w:szCs w:val="20"/>
          <w:bdr w:val="none" w:sz="0" w:space="0" w:color="auto" w:frame="1"/>
          <w:lang w:val="en-GB"/>
        </w:rPr>
        <w:fldChar w:fldCharType="separate"/>
      </w:r>
      <w:r w:rsidRPr="004D44F2">
        <w:rPr>
          <w:rFonts w:ascii="Book Antiqua" w:hAnsi="Book Antiqua" w:cstheme="majorBidi"/>
          <w:noProof/>
          <w:sz w:val="20"/>
          <w:szCs w:val="20"/>
          <w:bdr w:val="none" w:sz="0" w:space="0" w:color="auto" w:frame="1"/>
          <w:lang w:val="en-GB"/>
        </w:rPr>
        <w:t>(Wolfgramm et al., 2007)</w:t>
      </w:r>
      <w:r w:rsidRPr="004D44F2">
        <w:rPr>
          <w:rFonts w:ascii="Book Antiqua" w:hAnsi="Book Antiqua" w:cstheme="majorBidi"/>
          <w:sz w:val="20"/>
          <w:szCs w:val="20"/>
          <w:bdr w:val="none" w:sz="0" w:space="0" w:color="auto" w:frame="1"/>
          <w:lang w:val="en-GB"/>
        </w:rPr>
        <w:fldChar w:fldCharType="end"/>
      </w:r>
      <w:r w:rsidRPr="004D44F2">
        <w:rPr>
          <w:rFonts w:ascii="Book Antiqua" w:hAnsi="Book Antiqua" w:cstheme="majorBidi"/>
          <w:sz w:val="20"/>
          <w:szCs w:val="20"/>
          <w:bdr w:val="none" w:sz="0" w:space="0" w:color="auto" w:frame="1"/>
          <w:lang w:val="en-GB"/>
        </w:rPr>
        <w:t>. In soils with high calcareous silty amounts and in the absence of clay, OM is particularly important with regard to the soil</w:t>
      </w:r>
      <w:ins w:id="100" w:author="Dee Rees" w:date="2019-05-29T11:12:00Z">
        <w:r w:rsidR="00AE2955">
          <w:rPr>
            <w:rFonts w:ascii="Book Antiqua" w:hAnsi="Book Antiqua" w:cstheme="majorBidi"/>
            <w:sz w:val="20"/>
            <w:szCs w:val="20"/>
            <w:bdr w:val="none" w:sz="0" w:space="0" w:color="auto" w:frame="1"/>
            <w:lang w:val="en-GB"/>
          </w:rPr>
          <w:t>’s</w:t>
        </w:r>
      </w:ins>
      <w:r w:rsidRPr="004D44F2">
        <w:rPr>
          <w:rFonts w:ascii="Book Antiqua" w:hAnsi="Book Antiqua" w:cstheme="majorBidi"/>
          <w:sz w:val="20"/>
          <w:szCs w:val="20"/>
          <w:bdr w:val="none" w:sz="0" w:space="0" w:color="auto" w:frame="1"/>
          <w:lang w:val="en-GB"/>
        </w:rPr>
        <w:t xml:space="preserve"> physical properties (e.g. soil structure, porosity, and bulk density), which again determine erodibility </w:t>
      </w:r>
      <w:r w:rsidRPr="004D44F2">
        <w:rPr>
          <w:rFonts w:ascii="Book Antiqua" w:hAnsi="Book Antiqua" w:cstheme="majorBidi"/>
          <w:sz w:val="20"/>
          <w:szCs w:val="20"/>
          <w:bdr w:val="none" w:sz="0" w:space="0" w:color="auto" w:frame="1"/>
          <w:lang w:val="en-GB"/>
        </w:rPr>
        <w:fldChar w:fldCharType="begin"/>
      </w:r>
      <w:r w:rsidRPr="004D44F2">
        <w:rPr>
          <w:rFonts w:ascii="Book Antiqua" w:hAnsi="Book Antiqua" w:cstheme="majorBidi"/>
          <w:sz w:val="20"/>
          <w:szCs w:val="20"/>
          <w:bdr w:val="none" w:sz="0" w:space="0" w:color="auto" w:frame="1"/>
          <w:lang w:val="en-GB"/>
        </w:rPr>
        <w:instrText xml:space="preserve"> ADDIN EN.CITE &lt;EndNote&gt;&lt;Cite&gt;&lt;Author&gt;Hill&lt;/Author&gt;&lt;Year&gt;2000&lt;/Year&gt;&lt;RecNum&gt;214&lt;/RecNum&gt;&lt;DisplayText&gt;(Hill &amp;amp; Schütt, 2000)&lt;/DisplayText&gt;&lt;record&gt;&lt;rec-number&gt;214&lt;/rec-number&gt;&lt;foreign-keys&gt;&lt;key app="EN" db-id="sstevav21redwreppryvzv2dse02drr0wpws" timestamp="1545301676"&gt;214&lt;/key&gt;&lt;/foreign-keys&gt;&lt;ref-type name="Journal Article"&gt;17&lt;/ref-type&gt;&lt;contributors&gt;&lt;authors&gt;&lt;author&gt;Hill, Joachim&lt;/author&gt;&lt;author&gt;Schütt, Brigitta&lt;/author&gt;&lt;/authors&gt;&lt;/contributors&gt;&lt;titles&gt;&lt;title&gt;Mapping complex patterns of erosion and stability in dry Mediterranean ecosystems&lt;/title&gt;&lt;secondary-title&gt;Remote Sensing of Environment&lt;/secondary-title&gt;&lt;/titles&gt;&lt;periodical&gt;&lt;full-title&gt;Remote Sensing of Environment&lt;/full-title&gt;&lt;/periodical&gt;&lt;pages&gt;557-569&lt;/pages&gt;&lt;volume&gt;74&lt;/volume&gt;&lt;number&gt;3&lt;/number&gt;&lt;dates&gt;&lt;year&gt;2000&lt;/year&gt;&lt;/dates&gt;&lt;isbn&gt;0034-4257&lt;/isbn&gt;&lt;urls&gt;&lt;/urls&gt;&lt;/record&gt;&lt;/Cite&gt;&lt;/EndNote&gt;</w:instrText>
      </w:r>
      <w:r w:rsidRPr="004D44F2">
        <w:rPr>
          <w:rFonts w:ascii="Book Antiqua" w:hAnsi="Book Antiqua" w:cstheme="majorBidi"/>
          <w:sz w:val="20"/>
          <w:szCs w:val="20"/>
          <w:bdr w:val="none" w:sz="0" w:space="0" w:color="auto" w:frame="1"/>
          <w:lang w:val="en-GB"/>
        </w:rPr>
        <w:fldChar w:fldCharType="separate"/>
      </w:r>
      <w:r w:rsidRPr="004D44F2">
        <w:rPr>
          <w:rFonts w:ascii="Book Antiqua" w:hAnsi="Book Antiqua" w:cstheme="majorBidi"/>
          <w:noProof/>
          <w:sz w:val="20"/>
          <w:szCs w:val="20"/>
          <w:bdr w:val="none" w:sz="0" w:space="0" w:color="auto" w:frame="1"/>
          <w:lang w:val="en-GB"/>
        </w:rPr>
        <w:t>(Hill and Schütt, 2000)</w:t>
      </w:r>
      <w:r w:rsidRPr="004D44F2">
        <w:rPr>
          <w:rFonts w:ascii="Book Antiqua" w:hAnsi="Book Antiqua" w:cstheme="majorBidi"/>
          <w:sz w:val="20"/>
          <w:szCs w:val="20"/>
          <w:bdr w:val="none" w:sz="0" w:space="0" w:color="auto" w:frame="1"/>
          <w:lang w:val="en-GB"/>
        </w:rPr>
        <w:fldChar w:fldCharType="end"/>
      </w:r>
      <w:r w:rsidRPr="004D44F2">
        <w:rPr>
          <w:rFonts w:ascii="Book Antiqua" w:hAnsi="Book Antiqua" w:cstheme="majorBidi"/>
          <w:sz w:val="20"/>
          <w:szCs w:val="20"/>
          <w:bdr w:val="none" w:sz="0" w:space="0" w:color="auto" w:frame="1"/>
          <w:lang w:val="en-GB"/>
        </w:rPr>
        <w:t xml:space="preserve">. </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Mediterranean soils are characterized by low amounts of OM, which results in a soil fertility decline and structure loss (Van-Camp et al.</w:t>
      </w:r>
      <w:ins w:id="101" w:author="Dee Rees" w:date="2019-05-29T11:13:00Z">
        <w:r w:rsidR="00AE2955">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2004). Further</w:t>
      </w:r>
      <w:ins w:id="102" w:author="Dee Rees" w:date="2019-05-29T11:13:00Z">
        <w:r w:rsidR="00AE2955">
          <w:rPr>
            <w:rFonts w:ascii="Book Antiqua" w:hAnsi="Book Antiqua" w:cstheme="majorBidi"/>
            <w:sz w:val="20"/>
            <w:szCs w:val="20"/>
            <w:lang w:val="en-GB"/>
          </w:rPr>
          <w:t>more</w:t>
        </w:r>
      </w:ins>
      <w:r w:rsidRPr="004D44F2">
        <w:rPr>
          <w:rFonts w:ascii="Book Antiqua" w:hAnsi="Book Antiqua" w:cstheme="majorBidi"/>
          <w:sz w:val="20"/>
          <w:szCs w:val="20"/>
          <w:lang w:val="en-GB"/>
        </w:rPr>
        <w:t xml:space="preserve">, SOC is variable across land use (Brahim et al., </w:t>
      </w:r>
      <w:r w:rsidRPr="004D44F2">
        <w:rPr>
          <w:rFonts w:ascii="Book Antiqua" w:hAnsi="Book Antiqua" w:cstheme="majorBidi"/>
          <w:sz w:val="20"/>
          <w:szCs w:val="20"/>
          <w:lang w:val="en-GB"/>
        </w:rPr>
        <w:lastRenderedPageBreak/>
        <w:t>2010), and most agricultural soils are poor in OM, often comprising less than 1% (Achiba et al., 2009</w:t>
      </w:r>
      <w:ins w:id="103" w:author="Dee Rees" w:date="2019-05-29T11:14:00Z">
        <w:r w:rsidR="00AE2955">
          <w:rPr>
            <w:rFonts w:ascii="Book Antiqua" w:hAnsi="Book Antiqua" w:cstheme="majorBidi"/>
            <w:sz w:val="20"/>
            <w:szCs w:val="20"/>
            <w:lang w:val="en-GB"/>
          </w:rPr>
          <w:t>;</w:t>
        </w:r>
      </w:ins>
      <w:del w:id="104" w:author="Dee Rees" w:date="2019-05-29T11:14:00Z">
        <w:r w:rsidRPr="004D44F2" w:rsidDel="00AE2955">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Parras-Alcántara et al., 2016</w:t>
      </w:r>
      <w:ins w:id="105" w:author="Dee Rees" w:date="2019-05-29T11:14:00Z">
        <w:r w:rsidR="00AE2955">
          <w:rPr>
            <w:rFonts w:ascii="Book Antiqua" w:hAnsi="Book Antiqua" w:cstheme="majorBidi"/>
            <w:sz w:val="20"/>
            <w:szCs w:val="20"/>
            <w:lang w:val="en-GB"/>
          </w:rPr>
          <w:t>;</w:t>
        </w:r>
      </w:ins>
      <w:del w:id="106" w:author="Dee Rees" w:date="2019-05-29T11:14:00Z">
        <w:r w:rsidRPr="004D44F2" w:rsidDel="00AE2955">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Muñoz-Rojas et al., 2012). In Mediterranean soils, loss of OM leads to root penetration reduction, soil moisture, and soil permeability, which in turn reduces vegetation cover and biological activity, and increases </w:t>
      </w:r>
      <w:del w:id="107" w:author="Dee Rees" w:date="2019-05-29T11:14:00Z">
        <w:r w:rsidRPr="004D44F2" w:rsidDel="00AE2955">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runoff and risk of erosion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&lt;EndNote&gt;&lt;Cite&gt;&lt;Author&gt;Stanners&lt;/Author&gt;&lt;Year&gt;1995&lt;/Year&gt;&lt;RecNum&gt;184&lt;/RecNum&gt;&lt;DisplayText&gt;(Stanners &amp;amp; Bourdeau, 1995)&lt;/DisplayText&gt;&lt;record&gt;&lt;rec-number&gt;184&lt;/rec-number&gt;&lt;foreign-keys&gt;&lt;key app="EN" db-id="sstevav21redwreppryvzv2dse02drr0wpws" timestamp="1536748765"&gt;184&lt;/key&gt;&lt;/foreign-keys&gt;&lt;ref-type name="Book Section"&gt;5&lt;/ref-type&gt;&lt;contributors&gt;&lt;authors&gt;&lt;author&gt;Stanners, David&lt;/author&gt;&lt;author&gt;Bourdeau, Philippe&lt;/author&gt;&lt;/authors&gt;&lt;/contributors&gt;&lt;titles&gt;&lt;title&gt;Europe&amp;apos;s environment: the Dobris assessment&lt;/title&gt;&lt;secondary-title&gt;Europe&amp;apos;s environment: the Dobrís assessment&lt;/secondary-title&gt;&lt;/titles&gt;&lt;dates&gt;&lt;year&gt;1995&lt;/year&gt;&lt;/dates&gt;&lt;publisher&gt;Office for Official Publication of the European Communities&lt;/publisher&gt;&lt;urls&gt;&lt;/urls&gt;&lt;/record&gt;&lt;/Cite&gt;&lt;/EndNote&gt;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(Stanners and Bourdeau, 1995)</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Tunisia has one the highest SOC depletion rates </w:t>
      </w:r>
      <w:del w:id="108" w:author="Dee Rees" w:date="2019-05-29T11:14:00Z">
        <w:r w:rsidRPr="004D44F2" w:rsidDel="00AE2955">
          <w:rPr>
            <w:rFonts w:ascii="Book Antiqua" w:hAnsi="Book Antiqua" w:cstheme="majorBidi"/>
            <w:sz w:val="20"/>
            <w:szCs w:val="20"/>
            <w:lang w:val="en-GB"/>
          </w:rPr>
          <w:delText>found in</w:delText>
        </w:r>
      </w:del>
      <w:ins w:id="109" w:author="Dee Rees" w:date="2019-05-29T11:14:00Z">
        <w:r w:rsidR="00AE2955">
          <w:rPr>
            <w:rFonts w:ascii="Book Antiqua" w:hAnsi="Book Antiqua" w:cstheme="majorBidi"/>
            <w:sz w:val="20"/>
            <w:szCs w:val="20"/>
            <w:lang w:val="en-GB"/>
          </w:rPr>
          <w:t>among</w:t>
        </w:r>
      </w:ins>
      <w:r w:rsidRPr="004D44F2">
        <w:rPr>
          <w:rFonts w:ascii="Book Antiqua" w:hAnsi="Book Antiqua" w:cstheme="majorBidi"/>
          <w:sz w:val="20"/>
          <w:szCs w:val="20"/>
          <w:lang w:val="en-GB"/>
        </w:rPr>
        <w:t xml:space="preserve"> Mediterranean countries (Brahim et al., 2010</w:t>
      </w:r>
      <w:del w:id="110" w:author="Dee Rees" w:date="2019-05-29T11:14:00Z">
        <w:r w:rsidRPr="004D44F2" w:rsidDel="00AE2955">
          <w:rPr>
            <w:rFonts w:ascii="Book Antiqua" w:hAnsi="Book Antiqua" w:cstheme="majorBidi"/>
            <w:sz w:val="20"/>
            <w:szCs w:val="20"/>
            <w:lang w:val="en-GB"/>
          </w:rPr>
          <w:delText xml:space="preserve">), </w:delText>
        </w:r>
      </w:del>
      <w:ins w:id="111" w:author="Dee Rees" w:date="2019-05-29T11:14:00Z">
        <w:r w:rsidR="00AE2955" w:rsidRPr="004D44F2">
          <w:rPr>
            <w:rFonts w:ascii="Book Antiqua" w:hAnsi="Book Antiqua" w:cstheme="majorBidi"/>
            <w:sz w:val="20"/>
            <w:szCs w:val="20"/>
            <w:lang w:val="en-GB"/>
          </w:rPr>
          <w:t>)</w:t>
        </w:r>
        <w:r w:rsidR="00AE2955">
          <w:rPr>
            <w:rFonts w:ascii="Book Antiqua" w:hAnsi="Book Antiqua" w:cstheme="majorBidi"/>
            <w:sz w:val="20"/>
            <w:szCs w:val="20"/>
            <w:lang w:val="en-GB"/>
          </w:rPr>
          <w:t>.</w:t>
        </w:r>
        <w:r w:rsidR="00AE2955"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Its low soil fertility is considered a sign of </w:t>
      </w:r>
      <w:del w:id="112" w:author="Dee Rees" w:date="2019-05-29T11:15:00Z">
        <w:r w:rsidRPr="004D44F2" w:rsidDel="00AE2955">
          <w:rPr>
            <w:rFonts w:ascii="Book Antiqua" w:hAnsi="Book Antiqua" w:cstheme="majorBidi"/>
            <w:sz w:val="20"/>
            <w:szCs w:val="20"/>
            <w:lang w:val="en-GB"/>
          </w:rPr>
          <w:delText xml:space="preserve">the </w:delText>
        </w:r>
      </w:del>
      <w:ins w:id="113" w:author="Dee Rees" w:date="2019-05-29T11:15:00Z">
        <w:r w:rsidR="00AE2955">
          <w:rPr>
            <w:rFonts w:ascii="Book Antiqua" w:hAnsi="Book Antiqua" w:cstheme="majorBidi"/>
            <w:sz w:val="20"/>
            <w:szCs w:val="20"/>
            <w:lang w:val="en-GB"/>
          </w:rPr>
          <w:t>its</w:t>
        </w:r>
        <w:r w:rsidR="00AE2955"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predominant inappropriate land management systems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Cite&gt;&lt;Author&gt;Hassine&lt;/Author&gt;&lt;Year&gt;2008&lt;/Year&gt;&lt;RecNum&gt;176&lt;/RecNum&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(Hassine et al., 2008</w:t>
      </w:r>
      <w:ins w:id="114" w:author="Dee Rees" w:date="2019-05-29T11:15:00Z">
        <w:r w:rsidR="00AE2955">
          <w:rPr>
            <w:rFonts w:ascii="Book Antiqua" w:hAnsi="Book Antiqua" w:cstheme="majorBidi"/>
            <w:noProof/>
            <w:sz w:val="20"/>
            <w:szCs w:val="20"/>
            <w:lang w:val="en-GB"/>
          </w:rPr>
          <w:t>;</w:t>
        </w:r>
      </w:ins>
      <w:del w:id="115" w:author="Dee Rees" w:date="2019-05-29T11:15:00Z">
        <w:r w:rsidRPr="004D44F2" w:rsidDel="00AE2955">
          <w:rPr>
            <w:rFonts w:ascii="Book Antiqua" w:hAnsi="Book Antiqua" w:cstheme="majorBidi"/>
            <w:noProof/>
            <w:sz w:val="20"/>
            <w:szCs w:val="20"/>
            <w:lang w:val="en-GB"/>
          </w:rPr>
          <w:delText xml:space="preserve"> and</w:delText>
        </w:r>
      </w:del>
      <w:r w:rsidRPr="004D44F2">
        <w:rPr>
          <w:rFonts w:ascii="Book Antiqua" w:hAnsi="Book Antiqua" w:cstheme="majorBidi"/>
          <w:noProof/>
          <w:sz w:val="20"/>
          <w:szCs w:val="20"/>
          <w:lang w:val="en-GB"/>
        </w:rPr>
        <w:t xml:space="preserve"> </w:t>
      </w:r>
      <w:r w:rsidRPr="004D44F2">
        <w:rPr>
          <w:rFonts w:ascii="Book Antiqua" w:hAnsi="Book Antiqua" w:cstheme="majorBidi"/>
          <w:sz w:val="20"/>
          <w:szCs w:val="20"/>
          <w:lang w:val="en-GB"/>
        </w:rPr>
        <w:t>Achiba et al., 2009</w:t>
      </w:r>
      <w:r w:rsidRPr="004D44F2">
        <w:rPr>
          <w:rFonts w:ascii="Book Antiqua" w:hAnsi="Book Antiqua" w:cstheme="majorBidi"/>
          <w:noProof/>
          <w:sz w:val="20"/>
          <w:szCs w:val="20"/>
          <w:lang w:val="en-GB"/>
        </w:rPr>
        <w:t>)</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The soils from the study area are mostly derived from an alteration of carbonate sedimentary parent material (marl, limestone, clay), cultivated under rainfed conditions to produce cereal crops (wheat and barley). </w:t>
      </w:r>
      <w:del w:id="116" w:author="Dee Rees" w:date="2019-05-29T11:16:00Z">
        <w:r w:rsidRPr="004D44F2" w:rsidDel="00AE2955">
          <w:rPr>
            <w:rFonts w:ascii="Book Antiqua" w:hAnsi="Book Antiqua" w:cstheme="majorBidi"/>
            <w:sz w:val="20"/>
            <w:szCs w:val="20"/>
            <w:lang w:val="en-GB"/>
          </w:rPr>
          <w:delText>Which t</w:delText>
        </w:r>
      </w:del>
      <w:ins w:id="117" w:author="Dee Rees" w:date="2019-05-29T11:16:00Z">
        <w:r w:rsidR="00AE2955">
          <w:rPr>
            <w:rFonts w:ascii="Book Antiqua" w:hAnsi="Book Antiqua" w:cstheme="majorBidi"/>
            <w:sz w:val="20"/>
            <w:szCs w:val="20"/>
            <w:lang w:val="en-GB"/>
          </w:rPr>
          <w:t>T</w:t>
        </w:r>
      </w:ins>
      <w:r w:rsidRPr="004D44F2">
        <w:rPr>
          <w:rFonts w:ascii="Book Antiqua" w:hAnsi="Book Antiqua" w:cstheme="majorBidi"/>
          <w:sz w:val="20"/>
          <w:szCs w:val="20"/>
          <w:lang w:val="en-GB"/>
        </w:rPr>
        <w:t xml:space="preserve">his form of cultivation decelerates the mineralization of OM through a series of unsustainable practices </w:t>
      </w:r>
      <w:del w:id="118" w:author="Dee Rees" w:date="2019-05-29T11:16:00Z">
        <w:r w:rsidRPr="004D44F2" w:rsidDel="00AE2955">
          <w:rPr>
            <w:rFonts w:ascii="Book Antiqua" w:hAnsi="Book Antiqua" w:cstheme="majorBidi"/>
            <w:sz w:val="20"/>
            <w:szCs w:val="20"/>
            <w:lang w:val="en-GB"/>
          </w:rPr>
          <w:delText>ranging from</w:delText>
        </w:r>
      </w:del>
      <w:ins w:id="119" w:author="Dee Rees" w:date="2019-05-29T11:16:00Z">
        <w:r w:rsidR="00AE2955">
          <w:rPr>
            <w:rFonts w:ascii="Book Antiqua" w:hAnsi="Book Antiqua" w:cstheme="majorBidi"/>
            <w:sz w:val="20"/>
            <w:szCs w:val="20"/>
            <w:lang w:val="en-GB"/>
          </w:rPr>
          <w:t>including</w:t>
        </w:r>
      </w:ins>
      <w:r w:rsidRPr="004D44F2">
        <w:rPr>
          <w:rFonts w:ascii="Book Antiqua" w:hAnsi="Book Antiqua" w:cstheme="majorBidi"/>
          <w:sz w:val="20"/>
          <w:szCs w:val="20"/>
          <w:lang w:val="en-GB"/>
        </w:rPr>
        <w:t xml:space="preserve"> deep ploughing in spring and summer, stubble ploughing in autumn to protect wheat against Fusarium, and various tillage operations preceding sowing (Hassine et al., 2008). This relatively intensive soil cultivation, accompanied by the practice of an annual application of phosphate and nitrogen fertilizers, is at the </w:t>
      </w:r>
      <w:del w:id="120" w:author="Dee Rees" w:date="2019-05-29T11:17:00Z">
        <w:r w:rsidRPr="004D44F2" w:rsidDel="00AE2955">
          <w:rPr>
            <w:rFonts w:ascii="Book Antiqua" w:hAnsi="Book Antiqua" w:cstheme="majorBidi"/>
            <w:sz w:val="20"/>
            <w:szCs w:val="20"/>
            <w:lang w:val="en-GB"/>
          </w:rPr>
          <w:delText xml:space="preserve">origin </w:delText>
        </w:r>
      </w:del>
      <w:ins w:id="121" w:author="Dee Rees" w:date="2019-05-29T11:17:00Z">
        <w:r w:rsidR="00AE2955">
          <w:rPr>
            <w:rFonts w:ascii="Book Antiqua" w:hAnsi="Book Antiqua" w:cstheme="majorBidi"/>
            <w:sz w:val="20"/>
            <w:szCs w:val="20"/>
            <w:lang w:val="en-GB"/>
          </w:rPr>
          <w:t>root</w:t>
        </w:r>
        <w:r w:rsidR="00AE2955"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of the decrease in </w:t>
      </w:r>
      <w:del w:id="122" w:author="Dee Rees" w:date="2019-05-29T11:17:00Z">
        <w:r w:rsidRPr="004D44F2" w:rsidDel="00AE2955">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OM content</w:t>
      </w:r>
      <w:del w:id="123" w:author="Dee Rees" w:date="2019-05-29T13:12:00Z">
        <w:r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following </w:t>
      </w:r>
      <w:del w:id="124" w:author="Dee Rees" w:date="2019-05-29T11:17:00Z">
        <w:r w:rsidRPr="004D44F2" w:rsidDel="00AE2955">
          <w:rPr>
            <w:rFonts w:ascii="Book Antiqua" w:hAnsi="Book Antiqua" w:cstheme="majorBidi"/>
            <w:sz w:val="20"/>
            <w:szCs w:val="20"/>
            <w:lang w:val="en-GB"/>
          </w:rPr>
          <w:delText xml:space="preserve">a </w:delText>
        </w:r>
      </w:del>
      <w:r w:rsidRPr="004D44F2">
        <w:rPr>
          <w:rFonts w:ascii="Book Antiqua" w:hAnsi="Book Antiqua" w:cstheme="majorBidi"/>
          <w:sz w:val="20"/>
          <w:szCs w:val="20"/>
          <w:lang w:val="en-GB"/>
        </w:rPr>
        <w:t xml:space="preserve">stimulation of </w:t>
      </w:r>
      <w:del w:id="125" w:author="Dee Rees" w:date="2019-05-29T11:17:00Z">
        <w:r w:rsidRPr="004D44F2" w:rsidDel="00AE2955">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microbial activity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&lt;EndNote&gt;&lt;Cite&gt;&lt;Author&gt;Álvaro-Fuentes&lt;/Author&gt;&lt;Year&gt;2008&lt;/Year&gt;&lt;RecNum&gt;186&lt;/RecNum&gt;&lt;DisplayText&gt;(Álvaro-Fuentes, López, Cantero-Martínez, &amp;amp; Arrúe, 2008; Robert, 2002)&lt;/DisplayText&gt;&lt;record&gt;&lt;rec-number&gt;186&lt;/rec-number&gt;&lt;foreign-keys&gt;&lt;key app="EN" db-id="sstevav21redwreppryvzv2dse02drr0wpws" timestamp="1536749533"&gt;186&lt;/key&gt;&lt;/foreign-keys&gt;&lt;ref-type name="Journal Article"&gt;17&lt;/ref-type&gt;&lt;contributors&gt;&lt;authors&gt;&lt;author&gt;Álvaro-Fuentes, Jorge&lt;/author&gt;&lt;author&gt;López, MV&lt;/author&gt;&lt;author&gt;Cantero-Martínez, Carlos&lt;/author&gt;&lt;author&gt;Arrúe, JL&lt;/author&gt;&lt;/authors&gt;&lt;/contributors&gt;&lt;titles&gt;&lt;title&gt;Tillage effects on soil organic carbon fractions in Mediterranean dryland agroecosystems&lt;/title&gt;&lt;secondary-title&gt;Soil Science Society of America Journal&lt;/secondary-title&gt;&lt;/titles&gt;&lt;periodical&gt;&lt;full-title&gt;Soil Science Society of America Journal&lt;/full-title&gt;&lt;/periodical&gt;&lt;pages&gt;541-547&lt;/pages&gt;&lt;volume&gt;72&lt;/volume&gt;&lt;number&gt;2&lt;/number&gt;&lt;dates&gt;&lt;year&gt;2008&lt;/year&gt;&lt;/dates&gt;&lt;isbn&gt;1435-0661&lt;/isbn&gt;&lt;urls&gt;&lt;/urls&gt;&lt;/record&gt;&lt;/Cite&gt;&lt;Cite&gt;&lt;Author&gt;Robert&lt;/Author&gt;&lt;Year&gt;2002&lt;/Year&gt;&lt;RecNum&gt;187&lt;/RecNum&gt;&lt;record&gt;&lt;rec-number&gt;187&lt;/rec-number&gt;&lt;foreign-keys&gt;&lt;key app="EN" db-id="sstevav21redwreppryvzv2dse02drr0wpws" timestamp="1536749621"&gt;187&lt;/key&gt;&lt;/foreign-keys&gt;&lt;ref-type name="Journal Article"&gt;17&lt;/ref-type&gt;&lt;contributors&gt;&lt;authors&gt;&lt;author&gt;Robert, Michel&lt;/author&gt;&lt;/authors&gt;&lt;/contributors&gt;&lt;titles&gt;&lt;title&gt;La séquestration du carbone dans le sol pour une meilleure gestion de terres&lt;/title&gt;&lt;/titles&gt;&lt;dates&gt;&lt;year&gt;2002&lt;/year&gt;&lt;/dates&gt;&lt;urls&gt;&lt;/urls&gt;&lt;/record&gt;&lt;/Cite&gt;&lt;/EndNote&gt;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noProof/>
          <w:sz w:val="20"/>
          <w:szCs w:val="20"/>
          <w:lang w:val="en-GB"/>
        </w:rPr>
        <w:t>(Álvaro-Fuentes et al., 2008)</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t>
      </w:r>
    </w:p>
    <w:p w:rsidR="00177836" w:rsidRPr="004D44F2" w:rsidRDefault="00177836" w:rsidP="00177836">
      <w:pPr>
        <w:autoSpaceDE w:val="0"/>
        <w:autoSpaceDN w:val="0"/>
        <w:adjustRightInd w:val="0"/>
        <w:spacing w:after="0" w:line="240" w:lineRule="auto"/>
        <w:jc w:val="both"/>
        <w:rPr>
          <w:rFonts w:ascii="Book Antiqua" w:hAnsi="Book Antiqua" w:cstheme="majorBidi"/>
          <w:sz w:val="20"/>
          <w:szCs w:val="20"/>
          <w:lang w:val="en-GB"/>
        </w:rPr>
      </w:pP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Understanding the dynamics and SOC distribution as influenced by land use systems and topographic features is critical for assessing land use management planning (Kosmas et al., 2000). SOC distribution is influenced by topographic factors and climate variation, specifically temperature and water.</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Currently</w:t>
      </w:r>
      <w:ins w:id="126" w:author="Dee Rees" w:date="2019-05-29T11:17:00Z">
        <w:r w:rsidR="00AE2955">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the </w:t>
      </w:r>
      <w:ins w:id="127" w:author="Dee Rees" w:date="2019-05-29T11:17:00Z">
        <w:r w:rsidR="00AE2955">
          <w:rPr>
            <w:rFonts w:ascii="Book Antiqua" w:hAnsi="Book Antiqua" w:cstheme="majorBidi"/>
            <w:sz w:val="20"/>
            <w:szCs w:val="20"/>
            <w:lang w:val="en-GB"/>
          </w:rPr>
          <w:t>n</w:t>
        </w:r>
      </w:ins>
      <w:del w:id="128" w:author="Dee Rees" w:date="2019-05-29T11:17:00Z">
        <w:r w:rsidRPr="004D44F2" w:rsidDel="00AE2955">
          <w:rPr>
            <w:rFonts w:ascii="Book Antiqua" w:hAnsi="Book Antiqua" w:cstheme="majorBidi"/>
            <w:sz w:val="20"/>
            <w:szCs w:val="20"/>
            <w:lang w:val="en-GB"/>
          </w:rPr>
          <w:delText>N</w:delText>
        </w:r>
      </w:del>
      <w:r w:rsidRPr="004D44F2">
        <w:rPr>
          <w:rFonts w:ascii="Book Antiqua" w:hAnsi="Book Antiqua" w:cstheme="majorBidi"/>
          <w:sz w:val="20"/>
          <w:szCs w:val="20"/>
          <w:lang w:val="en-GB"/>
        </w:rPr>
        <w:t xml:space="preserve">orthwest </w:t>
      </w:r>
      <w:ins w:id="129" w:author="Dee Rees" w:date="2019-05-29T11:17:00Z">
        <w:r w:rsidR="00AE2955">
          <w:rPr>
            <w:rFonts w:ascii="Book Antiqua" w:hAnsi="Book Antiqua" w:cstheme="majorBidi"/>
            <w:sz w:val="20"/>
            <w:szCs w:val="20"/>
            <w:lang w:val="en-GB"/>
          </w:rPr>
          <w:t xml:space="preserve">region </w:t>
        </w:r>
      </w:ins>
      <w:r w:rsidRPr="004D44F2">
        <w:rPr>
          <w:rFonts w:ascii="Book Antiqua" w:hAnsi="Book Antiqua" w:cstheme="majorBidi"/>
          <w:sz w:val="20"/>
          <w:szCs w:val="20"/>
          <w:lang w:val="en-GB"/>
        </w:rPr>
        <w:t>of Tunisia</w:t>
      </w:r>
      <w:del w:id="130" w:author="Dee Rees" w:date="2019-05-29T11:17:00Z">
        <w:r w:rsidRPr="004D44F2" w:rsidDel="00AE2955">
          <w:rPr>
            <w:rFonts w:ascii="Book Antiqua" w:hAnsi="Book Antiqua" w:cstheme="majorBidi"/>
            <w:sz w:val="20"/>
            <w:szCs w:val="20"/>
            <w:lang w:val="en-GB"/>
          </w:rPr>
          <w:delText xml:space="preserve"> region</w:delText>
        </w:r>
      </w:del>
      <w:r w:rsidRPr="004D44F2">
        <w:rPr>
          <w:rFonts w:ascii="Book Antiqua" w:hAnsi="Book Antiqua" w:cstheme="majorBidi"/>
          <w:sz w:val="20"/>
          <w:szCs w:val="20"/>
          <w:lang w:val="en-GB"/>
        </w:rPr>
        <w:t xml:space="preserve"> is enduring extensive field crop</w:t>
      </w:r>
      <w:del w:id="131" w:author="Dee Rees" w:date="2019-05-29T11:18:00Z">
        <w:r w:rsidRPr="004D44F2" w:rsidDel="00AE2955">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monoculture and land degradation owing to population increase</w:t>
      </w:r>
      <w:del w:id="132" w:author="Dee Rees" w:date="2019-05-29T11:18:00Z">
        <w:r w:rsidRPr="004D44F2" w:rsidDel="00AE2955">
          <w:rPr>
            <w:rFonts w:ascii="Book Antiqua" w:hAnsi="Book Antiqua" w:cstheme="majorBidi"/>
            <w:sz w:val="20"/>
            <w:szCs w:val="20"/>
            <w:lang w:val="en-GB"/>
          </w:rPr>
          <w:delText>s</w:delText>
        </w:r>
      </w:del>
      <w:r w:rsidRPr="004D44F2">
        <w:rPr>
          <w:rFonts w:ascii="Book Antiqua" w:hAnsi="Book Antiqua" w:cstheme="majorBidi"/>
          <w:sz w:val="20"/>
          <w:szCs w:val="20"/>
          <w:lang w:val="en-GB"/>
        </w:rPr>
        <w:t>, inappropriate land management</w:t>
      </w:r>
      <w:ins w:id="133" w:author="Dee Rees" w:date="2019-05-29T11:18:00Z">
        <w:r w:rsidR="00AE2955">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134" w:author="Dee Rees" w:date="2019-05-29T11:18:00Z">
        <w:r w:rsidRPr="004D44F2" w:rsidDel="00AE2955">
          <w:rPr>
            <w:rFonts w:ascii="Book Antiqua" w:hAnsi="Book Antiqua" w:cstheme="majorBidi"/>
            <w:sz w:val="20"/>
            <w:szCs w:val="20"/>
            <w:lang w:val="en-GB"/>
          </w:rPr>
          <w:delText>in addition to the</w:delText>
        </w:r>
      </w:del>
      <w:ins w:id="135" w:author="Dee Rees" w:date="2019-05-29T11:18:00Z">
        <w:r w:rsidR="00AE2955">
          <w:rPr>
            <w:rFonts w:ascii="Book Antiqua" w:hAnsi="Book Antiqua" w:cstheme="majorBidi"/>
            <w:sz w:val="20"/>
            <w:szCs w:val="20"/>
            <w:lang w:val="en-GB"/>
          </w:rPr>
          <w:t>and</w:t>
        </w:r>
      </w:ins>
      <w:r w:rsidRPr="004D44F2">
        <w:rPr>
          <w:rFonts w:ascii="Book Antiqua" w:hAnsi="Book Antiqua" w:cstheme="majorBidi"/>
          <w:sz w:val="20"/>
          <w:szCs w:val="20"/>
          <w:lang w:val="en-GB"/>
        </w:rPr>
        <w:t xml:space="preserve"> rough topographic formations. Much of the cropped land is unsuitable for agriculture and degrades quickly. The impacts of agricultural practices and topography on nutrient cycling and ecological health, however, have not been studied extensively in the Tunisian </w:t>
      </w:r>
      <w:del w:id="136" w:author="Dee Rees" w:date="2019-05-29T11:18:00Z">
        <w:r w:rsidRPr="004D44F2" w:rsidDel="00D24AEC">
          <w:rPr>
            <w:rFonts w:ascii="Book Antiqua" w:hAnsi="Book Antiqua" w:cstheme="majorBidi"/>
            <w:sz w:val="20"/>
            <w:szCs w:val="20"/>
            <w:lang w:val="en-GB"/>
          </w:rPr>
          <w:delText xml:space="preserve">Northwest </w:delText>
        </w:r>
      </w:del>
      <w:ins w:id="137" w:author="Dee Rees" w:date="2019-05-29T11:18:00Z">
        <w:r w:rsidR="00D24AEC">
          <w:rPr>
            <w:rFonts w:ascii="Book Antiqua" w:hAnsi="Book Antiqua" w:cstheme="majorBidi"/>
            <w:sz w:val="20"/>
            <w:szCs w:val="20"/>
            <w:lang w:val="en-GB"/>
          </w:rPr>
          <w:t>n</w:t>
        </w:r>
        <w:r w:rsidR="00D24AEC" w:rsidRPr="004D44F2">
          <w:rPr>
            <w:rFonts w:ascii="Book Antiqua" w:hAnsi="Book Antiqua" w:cstheme="majorBidi"/>
            <w:sz w:val="20"/>
            <w:szCs w:val="20"/>
            <w:lang w:val="en-GB"/>
          </w:rPr>
          <w:t xml:space="preserve">orthwest </w:t>
        </w:r>
      </w:ins>
      <w:del w:id="138" w:author="Dee Rees" w:date="2019-05-29T11:18:00Z">
        <w:r w:rsidRPr="004D44F2" w:rsidDel="00D24AEC">
          <w:rPr>
            <w:rFonts w:ascii="Book Antiqua" w:hAnsi="Book Antiqua" w:cstheme="majorBidi"/>
            <w:sz w:val="20"/>
            <w:szCs w:val="20"/>
            <w:lang w:val="en-GB"/>
          </w:rPr>
          <w:delText>Region</w:delText>
        </w:r>
      </w:del>
      <w:ins w:id="139" w:author="Dee Rees" w:date="2019-05-29T11:18:00Z">
        <w:r w:rsidR="00D24AEC">
          <w:rPr>
            <w:rFonts w:ascii="Book Antiqua" w:hAnsi="Book Antiqua" w:cstheme="majorBidi"/>
            <w:sz w:val="20"/>
            <w:szCs w:val="20"/>
            <w:lang w:val="en-GB"/>
          </w:rPr>
          <w:t>r</w:t>
        </w:r>
        <w:r w:rsidR="00D24AEC" w:rsidRPr="004D44F2">
          <w:rPr>
            <w:rFonts w:ascii="Book Antiqua" w:hAnsi="Book Antiqua" w:cstheme="majorBidi"/>
            <w:sz w:val="20"/>
            <w:szCs w:val="20"/>
            <w:lang w:val="en-GB"/>
          </w:rPr>
          <w:t>egion</w:t>
        </w:r>
      </w:ins>
      <w:r w:rsidRPr="004D44F2">
        <w:rPr>
          <w:rFonts w:ascii="Book Antiqua" w:hAnsi="Book Antiqua" w:cstheme="majorBidi"/>
          <w:sz w:val="20"/>
          <w:szCs w:val="20"/>
          <w:lang w:val="en-GB"/>
        </w:rPr>
        <w:t>.</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Due to this dispute, soil carbon levels measured through time can establish the long-term productivity and possible sustainability of </w:t>
      </w:r>
      <w:del w:id="140" w:author="Dee Rees" w:date="2019-05-29T11:18:00Z">
        <w:r w:rsidRPr="004D44F2" w:rsidDel="00D24AEC">
          <w:rPr>
            <w:rFonts w:ascii="Book Antiqua" w:hAnsi="Book Antiqua" w:cstheme="majorBidi"/>
            <w:sz w:val="20"/>
            <w:szCs w:val="20"/>
            <w:lang w:val="en-GB"/>
          </w:rPr>
          <w:delText xml:space="preserve">that </w:delText>
        </w:r>
      </w:del>
      <w:ins w:id="141" w:author="Dee Rees" w:date="2019-05-29T11:18:00Z">
        <w:r w:rsidR="00D24AEC">
          <w:rPr>
            <w:rFonts w:ascii="Book Antiqua" w:hAnsi="Book Antiqua" w:cstheme="majorBidi"/>
            <w:sz w:val="20"/>
            <w:szCs w:val="20"/>
            <w:lang w:val="en-GB"/>
          </w:rPr>
          <w:t>a</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land use system. In a nutrient</w:t>
      </w:r>
      <w:ins w:id="142" w:author="Dee Rees" w:date="2019-05-29T11:18:00Z">
        <w:r w:rsidR="00D24AEC">
          <w:rPr>
            <w:rFonts w:ascii="Book Antiqua" w:hAnsi="Book Antiqua" w:cstheme="majorBidi"/>
            <w:sz w:val="20"/>
            <w:szCs w:val="20"/>
            <w:lang w:val="en-GB"/>
          </w:rPr>
          <w:t>-</w:t>
        </w:r>
      </w:ins>
      <w:del w:id="143" w:author="Dee Rees" w:date="2019-05-29T11:18:00Z">
        <w:r w:rsidRPr="004D44F2" w:rsidDel="00D24AEC">
          <w:rPr>
            <w:rFonts w:ascii="Book Antiqua" w:hAnsi="Book Antiqua" w:cstheme="majorBidi"/>
            <w:sz w:val="20"/>
            <w:szCs w:val="20"/>
            <w:lang w:val="en-GB"/>
          </w:rPr>
          <w:delText xml:space="preserve"> </w:delText>
        </w:r>
      </w:del>
      <w:r w:rsidRPr="004D44F2">
        <w:rPr>
          <w:rFonts w:ascii="Book Antiqua" w:hAnsi="Book Antiqua" w:cstheme="majorBidi"/>
          <w:sz w:val="20"/>
          <w:szCs w:val="20"/>
          <w:lang w:val="en-GB"/>
        </w:rPr>
        <w:t>poor system, soil organic carbon (SOC) can play an important role in the stability, quality, and fertility of the soil. Farmers and land use planners are therefore interested in land use management that will enhance soil carbon levels.</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In this study, we explore SOC distribution according to land use</w:t>
      </w:r>
      <w:del w:id="144" w:author="Dee Rees" w:date="2019-05-29T11:18:00Z">
        <w:r w:rsidRPr="004D44F2" w:rsidDel="00D24AEC">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across topography (slopes and aspects). The aim of this study is to quantify SOC content and evaluate the factors that affect </w:t>
      </w:r>
      <w:del w:id="145" w:author="Dee Rees" w:date="2019-05-29T11:19:00Z">
        <w:r w:rsidRPr="004D44F2" w:rsidDel="00D24AEC">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SOC variation, specifically</w:t>
      </w:r>
      <w:del w:id="146" w:author="Dee Rees" w:date="2019-05-29T11:19:00Z">
        <w:r w:rsidRPr="004D44F2" w:rsidDel="00D24AE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the mechanisms affecting differences in SOC distribution patterns along different land use systems and topographic units (slope and aspect) in a Mediterranean ecosystem dominated by agricultural activities. </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 xml:space="preserve">Information on soil quality is crucial </w:t>
      </w:r>
      <w:del w:id="147" w:author="Dee Rees" w:date="2019-05-29T11:20:00Z">
        <w:r w:rsidRPr="004D44F2" w:rsidDel="00D24AEC">
          <w:rPr>
            <w:rFonts w:ascii="Book Antiqua" w:hAnsi="Book Antiqua" w:cstheme="majorBidi"/>
            <w:sz w:val="20"/>
            <w:szCs w:val="20"/>
            <w:lang w:val="en-GB"/>
          </w:rPr>
          <w:delText xml:space="preserve">to </w:delText>
        </w:r>
      </w:del>
      <w:ins w:id="148" w:author="Dee Rees" w:date="2019-05-29T11:20:00Z">
        <w:r w:rsidR="00D24AEC">
          <w:rPr>
            <w:rFonts w:ascii="Book Antiqua" w:hAnsi="Book Antiqua" w:cstheme="majorBidi"/>
            <w:sz w:val="20"/>
            <w:szCs w:val="20"/>
            <w:lang w:val="en-GB"/>
          </w:rPr>
          <w:t>for</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improv</w:t>
      </w:r>
      <w:ins w:id="149" w:author="Dee Rees" w:date="2019-05-29T11:20:00Z">
        <w:r w:rsidR="00D24AEC">
          <w:rPr>
            <w:rFonts w:ascii="Book Antiqua" w:hAnsi="Book Antiqua" w:cstheme="majorBidi"/>
            <w:sz w:val="20"/>
            <w:szCs w:val="20"/>
            <w:lang w:val="en-GB"/>
          </w:rPr>
          <w:t>ing</w:t>
        </w:r>
      </w:ins>
      <w:del w:id="150" w:author="Dee Rees" w:date="2019-05-29T11:20:00Z">
        <w:r w:rsidRPr="004D44F2" w:rsidDel="00D24AEC">
          <w:rPr>
            <w:rFonts w:ascii="Book Antiqua" w:hAnsi="Book Antiqua" w:cstheme="majorBidi"/>
            <w:sz w:val="20"/>
            <w:szCs w:val="20"/>
            <w:lang w:val="en-GB"/>
          </w:rPr>
          <w:delText>e</w:delText>
        </w:r>
      </w:del>
      <w:r w:rsidRPr="004D44F2">
        <w:rPr>
          <w:rFonts w:ascii="Book Antiqua" w:hAnsi="Book Antiqua" w:cstheme="majorBidi"/>
          <w:sz w:val="20"/>
          <w:szCs w:val="20"/>
          <w:lang w:val="en-GB"/>
        </w:rPr>
        <w:t xml:space="preserve"> decision-making </w:t>
      </w:r>
      <w:del w:id="151" w:author="Dee Rees" w:date="2019-05-29T11:20:00Z">
        <w:r w:rsidRPr="004D44F2" w:rsidDel="00D24AEC">
          <w:rPr>
            <w:rFonts w:ascii="Book Antiqua" w:hAnsi="Book Antiqua" w:cstheme="majorBidi"/>
            <w:sz w:val="20"/>
            <w:szCs w:val="20"/>
            <w:lang w:val="en-GB"/>
          </w:rPr>
          <w:delText xml:space="preserve">for </w:delText>
        </w:r>
      </w:del>
      <w:ins w:id="152" w:author="Dee Rees" w:date="2019-05-29T11:20:00Z">
        <w:r w:rsidR="00D24AEC">
          <w:rPr>
            <w:rFonts w:ascii="Book Antiqua" w:hAnsi="Book Antiqua" w:cstheme="majorBidi"/>
            <w:sz w:val="20"/>
            <w:szCs w:val="20"/>
            <w:lang w:val="en-GB"/>
          </w:rPr>
          <w:t>around</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efficient support of sustainable land management. Thus, methods are needed to allow fast and inexpensive prediction of important soil quality indicators such as SOC. The potential of diffuse reflectance spectroscopy in the visible and near infrared (VNIR) range for fast prediction of soil properties in a non-destructive and efficient way has been demonstrated </w:t>
      </w:r>
      <w:del w:id="153" w:author="Dee Rees" w:date="2019-05-29T11:21:00Z">
        <w:r w:rsidRPr="004D44F2" w:rsidDel="00D24AEC">
          <w:rPr>
            <w:rFonts w:ascii="Book Antiqua" w:hAnsi="Book Antiqua" w:cstheme="majorBidi"/>
            <w:sz w:val="20"/>
            <w:szCs w:val="20"/>
            <w:lang w:val="en-GB"/>
          </w:rPr>
          <w:delText xml:space="preserve">in </w:delText>
        </w:r>
      </w:del>
      <w:ins w:id="154" w:author="Dee Rees" w:date="2019-05-29T11:21:00Z">
        <w:r w:rsidR="00D24AEC">
          <w:rPr>
            <w:rFonts w:ascii="Book Antiqua" w:hAnsi="Book Antiqua" w:cstheme="majorBidi"/>
            <w:sz w:val="20"/>
            <w:szCs w:val="20"/>
            <w:lang w:val="en-GB"/>
          </w:rPr>
          <w:t>by</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a number of studies (Amare et al., 2013</w:t>
      </w:r>
      <w:ins w:id="155" w:author="Dee Rees" w:date="2019-05-29T11:21:00Z">
        <w:r w:rsidR="00D24AEC">
          <w:rPr>
            <w:rFonts w:ascii="Book Antiqua" w:hAnsi="Book Antiqua" w:cstheme="majorBidi"/>
            <w:sz w:val="20"/>
            <w:szCs w:val="20"/>
            <w:lang w:val="en-GB"/>
          </w:rPr>
          <w:t>;</w:t>
        </w:r>
      </w:ins>
      <w:del w:id="156" w:author="Dee Rees" w:date="2019-05-29T11:21:00Z">
        <w:r w:rsidRPr="004D44F2" w:rsidDel="00D24AE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Shiferaw and Hergarten, 2014</w:t>
      </w:r>
      <w:ins w:id="157" w:author="Dee Rees" w:date="2019-05-29T11:21:00Z">
        <w:r w:rsidR="00D24AEC">
          <w:rPr>
            <w:rFonts w:ascii="Book Antiqua" w:hAnsi="Book Antiqua" w:cstheme="majorBidi"/>
            <w:sz w:val="20"/>
            <w:szCs w:val="20"/>
            <w:lang w:val="en-GB"/>
          </w:rPr>
          <w:t>;</w:t>
        </w:r>
      </w:ins>
      <w:del w:id="158" w:author="Dee Rees" w:date="2019-05-29T11:21:00Z">
        <w:r w:rsidRPr="004D44F2" w:rsidDel="00D24AE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Shepherd and Walsh, 2002).</w:t>
      </w:r>
    </w:p>
    <w:p w:rsidR="00177836" w:rsidRPr="004D44F2" w:rsidRDefault="00177836" w:rsidP="00177836">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We are not aware of any study evaluating the impacts of topographic factors (slope and aspect) </w:t>
      </w:r>
      <w:del w:id="159" w:author="Dee Rees" w:date="2019-05-29T11:22:00Z">
        <w:r w:rsidRPr="004D44F2" w:rsidDel="00D24AEC">
          <w:rPr>
            <w:rFonts w:ascii="Book Antiqua" w:hAnsi="Book Antiqua" w:cstheme="majorBidi"/>
            <w:sz w:val="20"/>
            <w:szCs w:val="20"/>
            <w:lang w:val="en-GB"/>
          </w:rPr>
          <w:delText xml:space="preserve">and </w:delText>
        </w:r>
      </w:del>
      <w:ins w:id="160" w:author="Dee Rees" w:date="2019-05-29T11:22:00Z">
        <w:r w:rsidR="00D24AEC">
          <w:rPr>
            <w:rFonts w:ascii="Book Antiqua" w:hAnsi="Book Antiqua" w:cstheme="majorBidi"/>
            <w:sz w:val="20"/>
            <w:szCs w:val="20"/>
            <w:lang w:val="en-GB"/>
          </w:rPr>
          <w:t>or</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existing land use systems on SOC dynamics in Mediterranean agricultural soils, specifically in Tunisia, based on an accurate and consistent database such as a soil spectral library.</w:t>
      </w:r>
    </w:p>
    <w:p w:rsidR="00177836" w:rsidRPr="004D44F2" w:rsidRDefault="00177836" w:rsidP="00177836">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Most soils are exposed to water erosion, which is provoked by poor cover cultivation practices and </w:t>
      </w:r>
      <w:del w:id="161" w:author="Dee Rees" w:date="2019-05-29T11:23:00Z">
        <w:r w:rsidRPr="004D44F2" w:rsidDel="00D24AEC">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hilly topography.</w:t>
      </w:r>
      <w:r w:rsidRPr="004D44F2">
        <w:rPr>
          <w:rFonts w:ascii="Book Antiqua" w:hAnsi="Book Antiqua"/>
          <w:sz w:val="20"/>
          <w:szCs w:val="20"/>
          <w:lang w:val="en-GB"/>
        </w:rPr>
        <w:t xml:space="preserve"> </w:t>
      </w:r>
      <w:ins w:id="162" w:author="Dee Rees" w:date="2019-05-29T11:24:00Z">
        <w:r w:rsidR="00D24AEC">
          <w:rPr>
            <w:rFonts w:ascii="Book Antiqua" w:hAnsi="Book Antiqua"/>
            <w:sz w:val="20"/>
            <w:szCs w:val="20"/>
            <w:lang w:val="en-GB"/>
          </w:rPr>
          <w:t xml:space="preserve">The </w:t>
        </w:r>
      </w:ins>
      <w:r w:rsidRPr="004D44F2">
        <w:rPr>
          <w:rFonts w:ascii="Book Antiqua" w:hAnsi="Book Antiqua" w:cstheme="majorBidi"/>
          <w:sz w:val="20"/>
          <w:szCs w:val="20"/>
          <w:lang w:val="en-GB"/>
        </w:rPr>
        <w:t xml:space="preserve">Wadi Beja watershed was selected because it comprises a variety of degraded areas and areas where soil and water conservation practices (SWC) </w:t>
      </w:r>
      <w:del w:id="163" w:author="Dee Rees" w:date="2019-05-29T11:24:00Z">
        <w:r w:rsidRPr="004D44F2" w:rsidDel="00D24AEC">
          <w:rPr>
            <w:rFonts w:ascii="Book Antiqua" w:hAnsi="Book Antiqua" w:cstheme="majorBidi"/>
            <w:sz w:val="20"/>
            <w:szCs w:val="20"/>
            <w:lang w:val="en-GB"/>
          </w:rPr>
          <w:delText xml:space="preserve">were </w:delText>
        </w:r>
      </w:del>
      <w:ins w:id="164" w:author="Dee Rees" w:date="2019-05-29T11:24:00Z">
        <w:r w:rsidR="00D24AEC">
          <w:rPr>
            <w:rFonts w:ascii="Book Antiqua" w:hAnsi="Book Antiqua" w:cstheme="majorBidi"/>
            <w:sz w:val="20"/>
            <w:szCs w:val="20"/>
            <w:lang w:val="en-GB"/>
          </w:rPr>
          <w:t>a</w:t>
        </w:r>
        <w:r w:rsidR="00D24AEC" w:rsidRPr="004D44F2">
          <w:rPr>
            <w:rFonts w:ascii="Book Antiqua" w:hAnsi="Book Antiqua" w:cstheme="majorBidi"/>
            <w:sz w:val="20"/>
            <w:szCs w:val="20"/>
            <w:lang w:val="en-GB"/>
          </w:rPr>
          <w:t xml:space="preserve">re </w:t>
        </w:r>
      </w:ins>
      <w:r w:rsidRPr="004D44F2">
        <w:rPr>
          <w:rFonts w:ascii="Book Antiqua" w:hAnsi="Book Antiqua" w:cstheme="majorBidi"/>
          <w:sz w:val="20"/>
          <w:szCs w:val="20"/>
          <w:lang w:val="en-GB"/>
        </w:rPr>
        <w:t>applied. It is the most productive and extended cereal area in Tunisia, and faces serious risks associated with monoculture production of field crops under inappropriate land management practices. Some new practices, such as agroforestry, were introduced into the region in the 1980s, along with permanent crops such as olive and almond trees.</w:t>
      </w:r>
      <w:r w:rsidRPr="004D44F2" w:rsidDel="00120FD1">
        <w:rPr>
          <w:rFonts w:ascii="Book Antiqua" w:hAnsi="Book Antiqua" w:cstheme="majorBidi"/>
          <w:sz w:val="20"/>
          <w:szCs w:val="20"/>
          <w:lang w:val="en-GB"/>
        </w:rPr>
        <w:t xml:space="preserve"> </w:t>
      </w:r>
    </w:p>
    <w:p w:rsidR="00177836" w:rsidRPr="004D44F2" w:rsidRDefault="00177836" w:rsidP="00177836">
      <w:pPr>
        <w:autoSpaceDE w:val="0"/>
        <w:autoSpaceDN w:val="0"/>
        <w:adjustRightInd w:val="0"/>
        <w:spacing w:after="0"/>
        <w:jc w:val="both"/>
        <w:rPr>
          <w:rFonts w:ascii="Book Antiqua" w:hAnsi="Book Antiqua" w:cstheme="majorBidi"/>
          <w:b/>
          <w:bCs/>
          <w:sz w:val="20"/>
          <w:szCs w:val="20"/>
          <w:lang w:val="en-GB"/>
        </w:rPr>
      </w:pPr>
      <w:r w:rsidRPr="004D44F2">
        <w:rPr>
          <w:rFonts w:ascii="Book Antiqua" w:hAnsi="Book Antiqua" w:cstheme="majorBidi"/>
          <w:sz w:val="20"/>
          <w:szCs w:val="20"/>
          <w:lang w:val="en-GB"/>
        </w:rPr>
        <w:t xml:space="preserve">The first research objective was to build a soil spectral library in order to apply it in the Wadi Beja watershed, as there was no accurate or valid soil database </w:t>
      </w:r>
      <w:del w:id="165" w:author="Dee Rees" w:date="2019-05-29T11:24:00Z">
        <w:r w:rsidRPr="004D44F2" w:rsidDel="00D24AEC">
          <w:rPr>
            <w:rFonts w:ascii="Book Antiqua" w:hAnsi="Book Antiqua" w:cstheme="majorBidi"/>
            <w:sz w:val="20"/>
            <w:szCs w:val="20"/>
            <w:lang w:val="en-GB"/>
          </w:rPr>
          <w:delText xml:space="preserve">in </w:delText>
        </w:r>
      </w:del>
      <w:ins w:id="166" w:author="Dee Rees" w:date="2019-05-29T11:24:00Z">
        <w:r w:rsidR="00D24AEC">
          <w:rPr>
            <w:rFonts w:ascii="Book Antiqua" w:hAnsi="Book Antiqua" w:cstheme="majorBidi"/>
            <w:sz w:val="20"/>
            <w:szCs w:val="20"/>
            <w:lang w:val="en-GB"/>
          </w:rPr>
          <w:t>for</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the studied region or even </w:t>
      </w:r>
      <w:del w:id="167" w:author="Dee Rees" w:date="2019-05-29T11:24:00Z">
        <w:r w:rsidRPr="004D44F2" w:rsidDel="00D24AEC">
          <w:rPr>
            <w:rFonts w:ascii="Book Antiqua" w:hAnsi="Book Antiqua" w:cstheme="majorBidi"/>
            <w:sz w:val="20"/>
            <w:szCs w:val="20"/>
            <w:lang w:val="en-GB"/>
          </w:rPr>
          <w:delText xml:space="preserve">in </w:delText>
        </w:r>
      </w:del>
      <w:ins w:id="168" w:author="Dee Rees" w:date="2019-05-29T11:24:00Z">
        <w:r w:rsidR="00D24AEC">
          <w:rPr>
            <w:rFonts w:ascii="Book Antiqua" w:hAnsi="Book Antiqua" w:cstheme="majorBidi"/>
            <w:sz w:val="20"/>
            <w:szCs w:val="20"/>
            <w:lang w:val="en-GB"/>
          </w:rPr>
          <w:t>for</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the whole country. The second objective was to examine the distribution of SOC under the different slopes, aspects, and land use systems. The third objective was to investigate, specifically, three research questions: (1) How does SOC vary under cereal monoculture and then after inter</w:t>
      </w:r>
      <w:del w:id="169" w:author="Dee Rees" w:date="2019-05-29T11:24:00Z">
        <w:r w:rsidRPr="004D44F2" w:rsidDel="00D24AE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plantation of permanent crops? (2) How and why are ecosystems more sensitive to soil degradation (SOC loss) on steep and south-facing slopes than on gentle and north-facing slopes? (3) How can land management practices under different abiotic factors (e.g. topography) influence </w:t>
      </w:r>
      <w:del w:id="170" w:author="Dee Rees" w:date="2019-05-29T11:26:00Z">
        <w:r w:rsidRPr="004D44F2" w:rsidDel="00D24AEC">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soil organic carbon (SOC) variation</w:t>
      </w:r>
      <w:ins w:id="171" w:author="Dee Rees" w:date="2019-05-29T11:26:00Z">
        <w:r w:rsidR="00D24AEC">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what practices are recommended in this case study? </w:t>
      </w:r>
    </w:p>
    <w:p w:rsidR="008E4947" w:rsidRPr="004D44F2" w:rsidRDefault="008E4947">
      <w:pPr>
        <w:autoSpaceDE w:val="0"/>
        <w:autoSpaceDN w:val="0"/>
        <w:adjustRightInd w:val="0"/>
        <w:spacing w:after="0"/>
        <w:jc w:val="both"/>
        <w:rPr>
          <w:rFonts w:ascii="Book Antiqua" w:hAnsi="Book Antiqua" w:cstheme="minorHAnsi"/>
          <w:b/>
          <w:bCs/>
          <w:sz w:val="20"/>
          <w:szCs w:val="20"/>
          <w:lang w:val="en-GB"/>
        </w:rPr>
      </w:pPr>
    </w:p>
    <w:p w:rsidR="008E4947" w:rsidRPr="004D44F2" w:rsidRDefault="008A184E" w:rsidP="00F85E92">
      <w:pPr>
        <w:pStyle w:val="Heading1"/>
        <w:jc w:val="both"/>
        <w:rPr>
          <w:rFonts w:ascii="Book Antiqua" w:hAnsi="Book Antiqua"/>
          <w:szCs w:val="20"/>
        </w:rPr>
      </w:pPr>
      <w:r w:rsidRPr="004D44F2">
        <w:rPr>
          <w:rFonts w:ascii="Book Antiqua" w:hAnsi="Book Antiqua"/>
          <w:szCs w:val="20"/>
        </w:rPr>
        <w:t xml:space="preserve">2. </w:t>
      </w:r>
      <w:r w:rsidR="008E4947" w:rsidRPr="004D44F2">
        <w:rPr>
          <w:rFonts w:ascii="Book Antiqua" w:hAnsi="Book Antiqua"/>
          <w:szCs w:val="20"/>
        </w:rPr>
        <w:t>Materials and Methods:</w:t>
      </w:r>
    </w:p>
    <w:p w:rsidR="008E4947" w:rsidRPr="004D44F2" w:rsidRDefault="008A184E" w:rsidP="00F85E92">
      <w:pPr>
        <w:pStyle w:val="Heading2"/>
        <w:jc w:val="both"/>
        <w:rPr>
          <w:rFonts w:ascii="Book Antiqua" w:hAnsi="Book Antiqua"/>
          <w:szCs w:val="20"/>
          <w:lang w:val="en-GB"/>
        </w:rPr>
      </w:pPr>
      <w:r w:rsidRPr="004D44F2">
        <w:rPr>
          <w:rFonts w:ascii="Book Antiqua" w:hAnsi="Book Antiqua"/>
          <w:szCs w:val="20"/>
          <w:lang w:val="en-GB"/>
        </w:rPr>
        <w:t xml:space="preserve">2.1. </w:t>
      </w:r>
      <w:r w:rsidR="008E4947" w:rsidRPr="004D44F2">
        <w:rPr>
          <w:rFonts w:ascii="Book Antiqua" w:hAnsi="Book Antiqua"/>
          <w:szCs w:val="20"/>
          <w:lang w:val="en-GB"/>
        </w:rPr>
        <w:t>Study area</w:t>
      </w:r>
    </w:p>
    <w:p w:rsidR="00103B03"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study area, </w:t>
      </w:r>
      <w:ins w:id="172" w:author="Dee Rees" w:date="2019-05-29T11:26:00Z">
        <w:r w:rsidR="00D24AEC">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Wadi Beja watershed, lies </w:t>
      </w:r>
      <w:del w:id="173" w:author="Dee Rees" w:date="2019-05-29T11:26:00Z">
        <w:r w:rsidRPr="004D44F2" w:rsidDel="00D24AEC">
          <w:rPr>
            <w:rFonts w:ascii="Book Antiqua" w:hAnsi="Book Antiqua" w:cstheme="majorBidi"/>
            <w:sz w:val="20"/>
            <w:szCs w:val="20"/>
            <w:lang w:val="en-GB"/>
          </w:rPr>
          <w:delText xml:space="preserve">between </w:delText>
        </w:r>
      </w:del>
      <w:ins w:id="174" w:author="Dee Rees" w:date="2019-05-29T11:26:00Z">
        <w:r w:rsidR="00D24AEC">
          <w:rPr>
            <w:rFonts w:ascii="Book Antiqua" w:hAnsi="Book Antiqua" w:cstheme="majorBidi"/>
            <w:sz w:val="20"/>
            <w:szCs w:val="20"/>
            <w:lang w:val="en-GB"/>
          </w:rPr>
          <w:t>at</w:t>
        </w:r>
        <w:r w:rsidR="00D24AE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36°37'60" N and 9°13'60" E</w:t>
      </w:r>
      <w:del w:id="175" w:author="Dee Rees" w:date="2019-05-29T11:26:00Z">
        <w:r w:rsidRPr="004D44F2" w:rsidDel="00D24AE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in north-western Tunisia. Upstream of Wadi Beja is the Amdoun region</w:t>
      </w:r>
      <w:ins w:id="176" w:author="Dee Rees" w:date="2019-05-29T11:26:00Z">
        <w:r w:rsidR="00D24AEC">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downstream the junction with Wadi Medjerdah in </w:t>
      </w:r>
      <w:r w:rsidRPr="004D44F2">
        <w:rPr>
          <w:rFonts w:ascii="Book Antiqua" w:hAnsi="Book Antiqua" w:cstheme="majorBidi"/>
          <w:sz w:val="20"/>
          <w:szCs w:val="20"/>
          <w:lang w:val="en-GB"/>
        </w:rPr>
        <w:lastRenderedPageBreak/>
        <w:t xml:space="preserve">the Mastutah region. Wadi Beja is a tributary of the Wadi Majerdah, the most important river in Tunisia (figure 1). </w:t>
      </w:r>
    </w:p>
    <w:p w:rsidR="00103B03" w:rsidRPr="004D44F2" w:rsidRDefault="00103B03" w:rsidP="00F85E92">
      <w:pPr>
        <w:jc w:val="both"/>
        <w:rPr>
          <w:rStyle w:val="alt-edited"/>
          <w:rFonts w:ascii="Book Antiqua" w:hAnsi="Book Antiqua"/>
          <w:b/>
          <w:bCs/>
          <w:sz w:val="20"/>
          <w:szCs w:val="20"/>
          <w:lang w:val="en-GB"/>
        </w:rPr>
      </w:pPr>
    </w:p>
    <w:p w:rsidR="00103B03" w:rsidRPr="004D44F2" w:rsidRDefault="002124A9" w:rsidP="00950ED1">
      <w:pPr>
        <w:jc w:val="center"/>
        <w:rPr>
          <w:rStyle w:val="alt-edited"/>
          <w:rFonts w:ascii="Book Antiqua" w:hAnsi="Book Antiqua" w:cstheme="minorHAnsi"/>
          <w:sz w:val="20"/>
          <w:szCs w:val="20"/>
          <w:lang w:val="en-GB"/>
        </w:rPr>
      </w:pPr>
      <w:r w:rsidRPr="004D44F2">
        <w:rPr>
          <w:rFonts w:ascii="Book Antiqua" w:hAnsi="Book Antiqua"/>
          <w:noProof/>
          <w:sz w:val="20"/>
          <w:szCs w:val="20"/>
          <w:lang w:val="en-GB" w:eastAsia="en-GB"/>
        </w:rPr>
        <w:drawing>
          <wp:inline distT="0" distB="0" distL="0" distR="0" wp14:anchorId="2E236C88" wp14:editId="6114A95E">
            <wp:extent cx="4505315" cy="390512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2983" cy="3911773"/>
                    </a:xfrm>
                    <a:prstGeom prst="rect">
                      <a:avLst/>
                    </a:prstGeom>
                  </pic:spPr>
                </pic:pic>
              </a:graphicData>
            </a:graphic>
          </wp:inline>
        </w:drawing>
      </w:r>
    </w:p>
    <w:p w:rsidR="00103B03" w:rsidRPr="004D44F2" w:rsidRDefault="00103B03" w:rsidP="00F85E92">
      <w:pPr>
        <w:jc w:val="center"/>
        <w:rPr>
          <w:rFonts w:ascii="Book Antiqua" w:hAnsi="Book Antiqua" w:cstheme="majorBidi"/>
          <w:b/>
          <w:bCs/>
          <w:sz w:val="20"/>
          <w:szCs w:val="20"/>
          <w:lang w:val="en-GB"/>
        </w:rPr>
      </w:pPr>
      <w:r w:rsidRPr="004D44F2">
        <w:rPr>
          <w:rFonts w:ascii="Book Antiqua" w:hAnsi="Book Antiqua" w:cstheme="majorBidi"/>
          <w:b/>
          <w:bCs/>
          <w:sz w:val="20"/>
          <w:szCs w:val="20"/>
          <w:lang w:val="en-GB"/>
        </w:rPr>
        <w:t>Figure 1.</w:t>
      </w:r>
      <w:r w:rsidRPr="004D44F2">
        <w:rPr>
          <w:rFonts w:ascii="Book Antiqua" w:hAnsi="Book Antiqua" w:cstheme="majorBidi"/>
          <w:sz w:val="20"/>
          <w:szCs w:val="20"/>
          <w:lang w:val="en-GB"/>
        </w:rPr>
        <w:t xml:space="preserve"> </w:t>
      </w:r>
      <w:r w:rsidR="002124A9" w:rsidRPr="004D44F2">
        <w:rPr>
          <w:rFonts w:ascii="Book Antiqua" w:hAnsi="Book Antiqua" w:cstheme="majorBidi"/>
          <w:sz w:val="20"/>
          <w:szCs w:val="20"/>
          <w:lang w:val="en-GB"/>
        </w:rPr>
        <w:t>Characterization of household income, l</w:t>
      </w:r>
      <w:r w:rsidRPr="004D44F2">
        <w:rPr>
          <w:rFonts w:ascii="Book Antiqua" w:hAnsi="Book Antiqua" w:cstheme="majorBidi"/>
          <w:sz w:val="20"/>
          <w:szCs w:val="20"/>
          <w:lang w:val="en-GB"/>
        </w:rPr>
        <w:t>ocation</w:t>
      </w:r>
      <w:r w:rsidR="002124A9" w:rsidRPr="004D44F2">
        <w:rPr>
          <w:rFonts w:ascii="Book Antiqua" w:hAnsi="Book Antiqua" w:cstheme="majorBidi"/>
          <w:sz w:val="20"/>
          <w:szCs w:val="20"/>
          <w:lang w:val="en-GB"/>
        </w:rPr>
        <w:t xml:space="preserve"> and land use</w:t>
      </w:r>
      <w:r w:rsidR="001C7F9E" w:rsidRPr="004D44F2">
        <w:rPr>
          <w:rFonts w:ascii="Book Antiqua" w:hAnsi="Book Antiqua" w:cstheme="majorBidi"/>
          <w:sz w:val="20"/>
          <w:szCs w:val="20"/>
          <w:lang w:val="en-GB"/>
        </w:rPr>
        <w:t>s</w:t>
      </w:r>
      <w:r w:rsidRPr="004D44F2">
        <w:rPr>
          <w:rFonts w:ascii="Book Antiqua" w:hAnsi="Book Antiqua" w:cstheme="majorBidi"/>
          <w:sz w:val="20"/>
          <w:szCs w:val="20"/>
          <w:lang w:val="en-GB"/>
        </w:rPr>
        <w:t xml:space="preserve"> of the study area, Wadi Beja watershed, north</w:t>
      </w:r>
      <w:del w:id="177" w:author="Dee Rees" w:date="2019-05-29T11:29:00Z">
        <w:r w:rsidRPr="004D44F2" w:rsidDel="00241E6F">
          <w:rPr>
            <w:rFonts w:ascii="Book Antiqua" w:hAnsi="Book Antiqua" w:cstheme="majorBidi"/>
            <w:sz w:val="20"/>
            <w:szCs w:val="20"/>
            <w:lang w:val="en-GB"/>
          </w:rPr>
          <w:delText>-</w:delText>
        </w:r>
      </w:del>
      <w:r w:rsidRPr="004D44F2">
        <w:rPr>
          <w:rFonts w:ascii="Book Antiqua" w:hAnsi="Book Antiqua" w:cstheme="majorBidi"/>
          <w:sz w:val="20"/>
          <w:szCs w:val="20"/>
          <w:lang w:val="en-GB"/>
        </w:rPr>
        <w:t>western Tunisia. Source: Jendoubi et al.</w:t>
      </w:r>
      <w:ins w:id="178" w:author="Dee Rees" w:date="2019-05-29T11:29:00Z">
        <w:r w:rsidR="00241E6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2019</w:t>
      </w:r>
    </w:p>
    <w:p w:rsidR="00A8189B"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The watershed (about 338 km</w:t>
      </w:r>
      <w:r w:rsidRPr="0068068A">
        <w:rPr>
          <w:rFonts w:ascii="Book Antiqua" w:hAnsi="Book Antiqua" w:cstheme="majorBidi"/>
          <w:sz w:val="20"/>
          <w:szCs w:val="20"/>
          <w:vertAlign w:val="superscript"/>
          <w:lang w:val="en-GB"/>
          <w:rPrChange w:id="179" w:author="Dee Rees" w:date="2019-05-29T11:29:00Z">
            <w:rPr>
              <w:rFonts w:ascii="Book Antiqua" w:hAnsi="Book Antiqua" w:cstheme="majorBidi"/>
              <w:sz w:val="20"/>
              <w:szCs w:val="20"/>
              <w:lang w:val="en-GB"/>
            </w:rPr>
          </w:rPrChange>
        </w:rPr>
        <w:t>2</w:t>
      </w:r>
      <w:r w:rsidRPr="004D44F2">
        <w:rPr>
          <w:rFonts w:ascii="Book Antiqua" w:hAnsi="Book Antiqua" w:cstheme="majorBidi"/>
          <w:sz w:val="20"/>
          <w:szCs w:val="20"/>
          <w:lang w:val="en-GB"/>
        </w:rPr>
        <w:t xml:space="preserve">) </w:t>
      </w:r>
      <w:r w:rsidR="000F4C9A" w:rsidRPr="004D44F2">
        <w:rPr>
          <w:rFonts w:ascii="Book Antiqua" w:hAnsi="Book Antiqua" w:cstheme="majorBidi"/>
          <w:sz w:val="20"/>
          <w:szCs w:val="20"/>
          <w:lang w:val="en-GB"/>
        </w:rPr>
        <w:t>covers</w:t>
      </w:r>
      <w:r w:rsidRPr="004D44F2">
        <w:rPr>
          <w:rFonts w:ascii="Book Antiqua" w:hAnsi="Book Antiqua" w:cstheme="majorBidi"/>
          <w:sz w:val="20"/>
          <w:szCs w:val="20"/>
          <w:lang w:val="en-GB"/>
        </w:rPr>
        <w:t xml:space="preserve"> diverse topographic </w:t>
      </w:r>
      <w:r w:rsidR="000F4C9A" w:rsidRPr="004D44F2">
        <w:rPr>
          <w:rFonts w:ascii="Book Antiqua" w:hAnsi="Book Antiqua" w:cstheme="majorBidi"/>
          <w:sz w:val="20"/>
          <w:szCs w:val="20"/>
          <w:lang w:val="en-GB"/>
        </w:rPr>
        <w:t>environments</w:t>
      </w:r>
      <w:ins w:id="180" w:author="Dee Rees" w:date="2019-05-29T11:30:00Z">
        <w:r w:rsidR="0068068A">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with an elevation ranging from 110 m </w:t>
      </w:r>
      <w:r w:rsidR="005C63F5" w:rsidRPr="004D44F2">
        <w:rPr>
          <w:rFonts w:ascii="Book Antiqua" w:hAnsi="Book Antiqua" w:cstheme="majorBidi"/>
          <w:sz w:val="20"/>
          <w:szCs w:val="20"/>
          <w:lang w:val="en-GB"/>
        </w:rPr>
        <w:t xml:space="preserve">a.s.l </w:t>
      </w:r>
      <w:r w:rsidRPr="004D44F2">
        <w:rPr>
          <w:rFonts w:ascii="Book Antiqua" w:hAnsi="Book Antiqua" w:cstheme="majorBidi"/>
          <w:sz w:val="20"/>
          <w:szCs w:val="20"/>
          <w:lang w:val="en-GB"/>
        </w:rPr>
        <w:t>to nearly 750 m</w:t>
      </w:r>
      <w:r w:rsidR="005C63F5" w:rsidRPr="004D44F2">
        <w:rPr>
          <w:rFonts w:ascii="Book Antiqua" w:hAnsi="Book Antiqua" w:cstheme="majorBidi"/>
          <w:sz w:val="20"/>
          <w:szCs w:val="20"/>
          <w:lang w:val="en-GB"/>
        </w:rPr>
        <w:t xml:space="preserve"> a.s.l</w:t>
      </w:r>
      <w:r w:rsidRPr="004D44F2">
        <w:rPr>
          <w:rFonts w:ascii="Book Antiqua" w:hAnsi="Book Antiqua" w:cstheme="majorBidi"/>
          <w:sz w:val="20"/>
          <w:szCs w:val="20"/>
          <w:lang w:val="en-GB"/>
        </w:rPr>
        <w:t xml:space="preserve">; 64% of the surface has a high to steep slope and 36% has a moderate slope. Annual rainfall is irregular and varies from 200 mm to 800 mm. Early October to the end of April (late autumn to early spring) are considered the rainy seasons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(AVFA, 2016)</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During the summer it is very dry and hot. The maximum temperatures are recorded at the end of July</w:t>
      </w:r>
      <w:del w:id="181" w:author="Dee Rees" w:date="2019-05-29T11:30:00Z">
        <w:r w:rsidRPr="004D44F2" w:rsidDel="0068068A">
          <w:rPr>
            <w:rFonts w:ascii="Book Antiqua" w:hAnsi="Book Antiqua" w:cstheme="majorBidi"/>
            <w:sz w:val="20"/>
            <w:szCs w:val="20"/>
            <w:lang w:val="en-GB"/>
          </w:rPr>
          <w:delText>, when they</w:delText>
        </w:r>
      </w:del>
      <w:ins w:id="182" w:author="Dee Rees" w:date="2019-05-29T11:30:00Z">
        <w:r w:rsidR="0068068A">
          <w:rPr>
            <w:rFonts w:ascii="Book Antiqua" w:hAnsi="Book Antiqua" w:cstheme="majorBidi"/>
            <w:sz w:val="20"/>
            <w:szCs w:val="20"/>
            <w:lang w:val="en-GB"/>
          </w:rPr>
          <w:t xml:space="preserve"> and</w:t>
        </w:r>
      </w:ins>
      <w:r w:rsidRPr="004D44F2">
        <w:rPr>
          <w:rFonts w:ascii="Book Antiqua" w:hAnsi="Book Antiqua" w:cstheme="majorBidi"/>
          <w:sz w:val="20"/>
          <w:szCs w:val="20"/>
          <w:lang w:val="en-GB"/>
        </w:rPr>
        <w:t xml:space="preserve"> range from 38°C to 44°C. Minimum temperatures are recorded at the end of December</w:t>
      </w:r>
      <w:del w:id="183" w:author="Dee Rees" w:date="2019-05-29T11:31:00Z">
        <w:r w:rsidRPr="004D44F2" w:rsidDel="0068068A">
          <w:rPr>
            <w:rFonts w:ascii="Book Antiqua" w:hAnsi="Book Antiqua" w:cstheme="majorBidi"/>
            <w:sz w:val="20"/>
            <w:szCs w:val="20"/>
            <w:lang w:val="en-GB"/>
          </w:rPr>
          <w:delText>, when they</w:delText>
        </w:r>
      </w:del>
      <w:ins w:id="184" w:author="Dee Rees" w:date="2019-05-29T11:31:00Z">
        <w:r w:rsidR="0068068A">
          <w:rPr>
            <w:rFonts w:ascii="Book Antiqua" w:hAnsi="Book Antiqua" w:cstheme="majorBidi"/>
            <w:sz w:val="20"/>
            <w:szCs w:val="20"/>
            <w:lang w:val="en-GB"/>
          </w:rPr>
          <w:t xml:space="preserve"> and fall</w:t>
        </w:r>
      </w:ins>
      <w:del w:id="185" w:author="Dee Rees" w:date="2019-05-29T11:31:00Z">
        <w:r w:rsidRPr="004D44F2" w:rsidDel="0068068A">
          <w:rPr>
            <w:rFonts w:ascii="Book Antiqua" w:hAnsi="Book Antiqua" w:cstheme="majorBidi"/>
            <w:sz w:val="20"/>
            <w:szCs w:val="20"/>
            <w:lang w:val="en-GB"/>
          </w:rPr>
          <w:delText xml:space="preserve"> are</w:delText>
        </w:r>
      </w:del>
      <w:r w:rsidRPr="004D44F2">
        <w:rPr>
          <w:rFonts w:ascii="Book Antiqua" w:hAnsi="Book Antiqua" w:cstheme="majorBidi"/>
          <w:sz w:val="20"/>
          <w:szCs w:val="20"/>
          <w:lang w:val="en-GB"/>
        </w:rPr>
        <w:t xml:space="preserve"> between 6°C and 8°C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(AVFA, 2016)</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In </w:t>
      </w:r>
      <w:ins w:id="186" w:author="Dee Rees" w:date="2019-05-29T11:31:00Z">
        <w:r w:rsidR="0068068A">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Beja region, the population is mainly rural (56%), with 48.5% active in the </w:t>
      </w:r>
      <w:r w:rsidRPr="004D44F2">
        <w:rPr>
          <w:rFonts w:ascii="Book Antiqua" w:hAnsi="Book Antiqua" w:cstheme="majorBidi"/>
          <w:sz w:val="20"/>
          <w:szCs w:val="20"/>
          <w:lang w:val="en-GB"/>
        </w:rPr>
        <w:lastRenderedPageBreak/>
        <w:t xml:space="preserve">agricultural sector. Agriculture remains the main source of household income (55%, including livestock) (figure 1). Nearly 78% of rural households live entirely </w:t>
      </w:r>
      <w:del w:id="187" w:author="Dee Rees" w:date="2019-05-29T11:31:00Z">
        <w:r w:rsidRPr="004D44F2" w:rsidDel="0068068A">
          <w:rPr>
            <w:rFonts w:ascii="Book Antiqua" w:hAnsi="Book Antiqua" w:cstheme="majorBidi"/>
            <w:sz w:val="20"/>
            <w:szCs w:val="20"/>
            <w:lang w:val="en-GB"/>
          </w:rPr>
          <w:delText xml:space="preserve">from </w:delText>
        </w:r>
      </w:del>
      <w:ins w:id="188" w:author="Dee Rees" w:date="2019-05-29T11:31:00Z">
        <w:r w:rsidR="0068068A">
          <w:rPr>
            <w:rFonts w:ascii="Book Antiqua" w:hAnsi="Book Antiqua" w:cstheme="majorBidi"/>
            <w:sz w:val="20"/>
            <w:szCs w:val="20"/>
            <w:lang w:val="en-GB"/>
          </w:rPr>
          <w:t>off</w:t>
        </w:r>
        <w:r w:rsidR="0068068A"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their farms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(AVFA, 2016)</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There are three types of farming systems: extensive (83%), intensive (6%), and mixed (11%). Five different land use systems (LUS) </w:t>
      </w:r>
      <w:del w:id="189" w:author="Dee Rees" w:date="2019-05-29T11:31:00Z">
        <w:r w:rsidRPr="004D44F2" w:rsidDel="0068068A">
          <w:rPr>
            <w:rFonts w:ascii="Book Antiqua" w:hAnsi="Book Antiqua" w:cstheme="majorBidi"/>
            <w:sz w:val="20"/>
            <w:szCs w:val="20"/>
            <w:lang w:val="en-GB"/>
          </w:rPr>
          <w:delText xml:space="preserve">were </w:delText>
        </w:r>
      </w:del>
      <w:ins w:id="190" w:author="Dee Rees" w:date="2019-05-29T11:31:00Z">
        <w:r w:rsidR="0068068A">
          <w:rPr>
            <w:rFonts w:ascii="Book Antiqua" w:hAnsi="Book Antiqua" w:cstheme="majorBidi"/>
            <w:sz w:val="20"/>
            <w:szCs w:val="20"/>
            <w:lang w:val="en-GB"/>
          </w:rPr>
          <w:t>have been</w:t>
        </w:r>
        <w:r w:rsidR="0068068A"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defined: field crops (71%), grazing lands (10%), forest (9%), permanent crops (7%), and built-up areas (3%). </w:t>
      </w:r>
    </w:p>
    <w:p w:rsidR="00EE48D7" w:rsidRPr="004D44F2" w:rsidRDefault="00A8189B" w:rsidP="00F85E92">
      <w:pPr>
        <w:autoSpaceDE w:val="0"/>
        <w:autoSpaceDN w:val="0"/>
        <w:adjustRightInd w:val="0"/>
        <w:spacing w:after="0"/>
        <w:jc w:val="both"/>
        <w:rPr>
          <w:rFonts w:ascii="Book Antiqua" w:hAnsi="Book Antiqua" w:cstheme="minorHAnsi"/>
          <w:iCs/>
          <w:sz w:val="20"/>
          <w:szCs w:val="20"/>
          <w:lang w:val="en-GB"/>
        </w:rPr>
      </w:pPr>
      <w:r w:rsidRPr="004D44F2">
        <w:rPr>
          <w:rFonts w:ascii="Book Antiqua" w:hAnsi="Book Antiqua" w:cstheme="minorHAnsi"/>
          <w:iCs/>
          <w:sz w:val="20"/>
          <w:szCs w:val="20"/>
          <w:lang w:val="en-GB"/>
        </w:rPr>
        <w:t xml:space="preserve">The current soil types in the study area </w:t>
      </w:r>
      <w:del w:id="191" w:author="Dee Rees" w:date="2019-05-29T11:32:00Z">
        <w:r w:rsidRPr="004D44F2" w:rsidDel="00FB042C">
          <w:rPr>
            <w:rFonts w:ascii="Book Antiqua" w:hAnsi="Book Antiqua" w:cstheme="minorHAnsi"/>
            <w:iCs/>
            <w:sz w:val="20"/>
            <w:szCs w:val="20"/>
            <w:lang w:val="en-GB"/>
          </w:rPr>
          <w:delText xml:space="preserve">were </w:delText>
        </w:r>
      </w:del>
      <w:ins w:id="192" w:author="Dee Rees" w:date="2019-05-29T11:32:00Z">
        <w:r w:rsidR="00FB042C">
          <w:rPr>
            <w:rFonts w:ascii="Book Antiqua" w:hAnsi="Book Antiqua" w:cstheme="minorHAnsi"/>
            <w:iCs/>
            <w:sz w:val="20"/>
            <w:szCs w:val="20"/>
            <w:lang w:val="en-GB"/>
          </w:rPr>
          <w:t>a</w:t>
        </w:r>
        <w:r w:rsidR="00FB042C" w:rsidRPr="004D44F2">
          <w:rPr>
            <w:rFonts w:ascii="Book Antiqua" w:hAnsi="Book Antiqua" w:cstheme="minorHAnsi"/>
            <w:iCs/>
            <w:sz w:val="20"/>
            <w:szCs w:val="20"/>
            <w:lang w:val="en-GB"/>
          </w:rPr>
          <w:t xml:space="preserve">re </w:t>
        </w:r>
      </w:ins>
      <w:del w:id="193" w:author="Dee Rees" w:date="2019-05-29T11:32:00Z">
        <w:r w:rsidRPr="004D44F2" w:rsidDel="00FB042C">
          <w:rPr>
            <w:rFonts w:ascii="Book Antiqua" w:hAnsi="Book Antiqua" w:cstheme="minorHAnsi"/>
            <w:iCs/>
            <w:sz w:val="20"/>
            <w:szCs w:val="20"/>
            <w:lang w:val="en-GB"/>
          </w:rPr>
          <w:delText>Vertisols</w:delText>
        </w:r>
      </w:del>
      <w:ins w:id="194" w:author="Dee Rees" w:date="2019-05-29T11:32:00Z">
        <w:r w:rsidR="00FB042C">
          <w:rPr>
            <w:rFonts w:ascii="Book Antiqua" w:hAnsi="Book Antiqua" w:cstheme="minorHAnsi"/>
            <w:iCs/>
            <w:sz w:val="20"/>
            <w:szCs w:val="20"/>
            <w:lang w:val="en-GB"/>
          </w:rPr>
          <w:t>v</w:t>
        </w:r>
        <w:r w:rsidR="00FB042C" w:rsidRPr="004D44F2">
          <w:rPr>
            <w:rFonts w:ascii="Book Antiqua" w:hAnsi="Book Antiqua" w:cstheme="minorHAnsi"/>
            <w:iCs/>
            <w:sz w:val="20"/>
            <w:szCs w:val="20"/>
            <w:lang w:val="en-GB"/>
          </w:rPr>
          <w:t>ertisols</w:t>
        </w:r>
      </w:ins>
      <w:r w:rsidRPr="004D44F2">
        <w:rPr>
          <w:rFonts w:ascii="Book Antiqua" w:hAnsi="Book Antiqua" w:cstheme="minorHAnsi"/>
          <w:iCs/>
          <w:sz w:val="20"/>
          <w:szCs w:val="20"/>
          <w:lang w:val="en-GB"/>
        </w:rPr>
        <w:t>, which cover 46</w:t>
      </w:r>
      <w:del w:id="195" w:author="Dee Rees" w:date="2019-05-29T11:32:00Z">
        <w:r w:rsidRPr="004D44F2" w:rsidDel="00FB042C">
          <w:rPr>
            <w:rFonts w:ascii="Book Antiqua" w:hAnsi="Book Antiqua" w:cstheme="minorHAnsi"/>
            <w:iCs/>
            <w:sz w:val="20"/>
            <w:szCs w:val="20"/>
            <w:lang w:val="en-GB"/>
          </w:rPr>
          <w:delText xml:space="preserve"> </w:delText>
        </w:r>
      </w:del>
      <w:r w:rsidRPr="004D44F2">
        <w:rPr>
          <w:rFonts w:ascii="Book Antiqua" w:hAnsi="Book Antiqua" w:cstheme="minorHAnsi"/>
          <w:iCs/>
          <w:sz w:val="20"/>
          <w:szCs w:val="20"/>
          <w:lang w:val="en-GB"/>
        </w:rPr>
        <w:t xml:space="preserve">% of the total area, </w:t>
      </w:r>
      <w:del w:id="196" w:author="Dee Rees" w:date="2019-05-29T11:32:00Z">
        <w:r w:rsidRPr="004D44F2" w:rsidDel="00FB042C">
          <w:rPr>
            <w:rFonts w:ascii="Book Antiqua" w:hAnsi="Book Antiqua" w:cstheme="minorHAnsi"/>
            <w:iCs/>
            <w:sz w:val="20"/>
            <w:szCs w:val="20"/>
            <w:lang w:val="en-GB"/>
          </w:rPr>
          <w:delText xml:space="preserve">Isohumic </w:delText>
        </w:r>
      </w:del>
      <w:ins w:id="197" w:author="Dee Rees" w:date="2019-05-29T11:32:00Z">
        <w:r w:rsidR="00FB042C">
          <w:rPr>
            <w:rFonts w:ascii="Book Antiqua" w:hAnsi="Book Antiqua" w:cstheme="minorHAnsi"/>
            <w:iCs/>
            <w:sz w:val="20"/>
            <w:szCs w:val="20"/>
            <w:lang w:val="en-GB"/>
          </w:rPr>
          <w:t>i</w:t>
        </w:r>
        <w:r w:rsidR="00FB042C" w:rsidRPr="004D44F2">
          <w:rPr>
            <w:rFonts w:ascii="Book Antiqua" w:hAnsi="Book Antiqua" w:cstheme="minorHAnsi"/>
            <w:iCs/>
            <w:sz w:val="20"/>
            <w:szCs w:val="20"/>
            <w:lang w:val="en-GB"/>
          </w:rPr>
          <w:t xml:space="preserve">sohumic </w:t>
        </w:r>
      </w:ins>
      <w:r w:rsidRPr="004D44F2">
        <w:rPr>
          <w:rFonts w:ascii="Book Antiqua" w:hAnsi="Book Antiqua" w:cstheme="minorHAnsi"/>
          <w:iCs/>
          <w:sz w:val="20"/>
          <w:szCs w:val="20"/>
          <w:lang w:val="en-GB"/>
        </w:rPr>
        <w:t xml:space="preserve">soils (23%), </w:t>
      </w:r>
      <w:del w:id="198" w:author="Dee Rees" w:date="2019-05-29T11:32:00Z">
        <w:r w:rsidRPr="004D44F2" w:rsidDel="00FB042C">
          <w:rPr>
            <w:rFonts w:ascii="Book Antiqua" w:hAnsi="Book Antiqua" w:cstheme="minorHAnsi"/>
            <w:iCs/>
            <w:sz w:val="20"/>
            <w:szCs w:val="20"/>
            <w:lang w:val="en-GB"/>
          </w:rPr>
          <w:delText xml:space="preserve">Brown </w:delText>
        </w:r>
      </w:del>
      <w:ins w:id="199" w:author="Dee Rees" w:date="2019-05-29T11:32:00Z">
        <w:r w:rsidR="00FB042C">
          <w:rPr>
            <w:rFonts w:ascii="Book Antiqua" w:hAnsi="Book Antiqua" w:cstheme="minorHAnsi"/>
            <w:iCs/>
            <w:sz w:val="20"/>
            <w:szCs w:val="20"/>
            <w:lang w:val="en-GB"/>
          </w:rPr>
          <w:t>b</w:t>
        </w:r>
        <w:r w:rsidR="00FB042C" w:rsidRPr="004D44F2">
          <w:rPr>
            <w:rFonts w:ascii="Book Antiqua" w:hAnsi="Book Antiqua" w:cstheme="minorHAnsi"/>
            <w:iCs/>
            <w:sz w:val="20"/>
            <w:szCs w:val="20"/>
            <w:lang w:val="en-GB"/>
          </w:rPr>
          <w:t xml:space="preserve">rown </w:t>
        </w:r>
      </w:ins>
      <w:r w:rsidRPr="004D44F2">
        <w:rPr>
          <w:rFonts w:ascii="Book Antiqua" w:hAnsi="Book Antiqua" w:cstheme="minorHAnsi"/>
          <w:iCs/>
          <w:sz w:val="20"/>
          <w:szCs w:val="20"/>
          <w:lang w:val="en-GB"/>
        </w:rPr>
        <w:t xml:space="preserve">calcareous soils (12%) and </w:t>
      </w:r>
      <w:del w:id="200" w:author="Dee Rees" w:date="2019-05-29T11:32:00Z">
        <w:r w:rsidRPr="004D44F2" w:rsidDel="00FB042C">
          <w:rPr>
            <w:rFonts w:ascii="Book Antiqua" w:hAnsi="Book Antiqua" w:cstheme="minorHAnsi"/>
            <w:iCs/>
            <w:sz w:val="20"/>
            <w:szCs w:val="20"/>
            <w:lang w:val="en-GB"/>
          </w:rPr>
          <w:delText xml:space="preserve">Regosols </w:delText>
        </w:r>
      </w:del>
      <w:ins w:id="201" w:author="Dee Rees" w:date="2019-05-29T11:32:00Z">
        <w:r w:rsidR="00FB042C">
          <w:rPr>
            <w:rFonts w:ascii="Book Antiqua" w:hAnsi="Book Antiqua" w:cstheme="minorHAnsi"/>
            <w:iCs/>
            <w:sz w:val="20"/>
            <w:szCs w:val="20"/>
            <w:lang w:val="en-GB"/>
          </w:rPr>
          <w:t>r</w:t>
        </w:r>
        <w:r w:rsidR="00FB042C" w:rsidRPr="004D44F2">
          <w:rPr>
            <w:rFonts w:ascii="Book Antiqua" w:hAnsi="Book Antiqua" w:cstheme="minorHAnsi"/>
            <w:iCs/>
            <w:sz w:val="20"/>
            <w:szCs w:val="20"/>
            <w:lang w:val="en-GB"/>
          </w:rPr>
          <w:t xml:space="preserve">egosols </w:t>
        </w:r>
      </w:ins>
      <w:r w:rsidRPr="004D44F2">
        <w:rPr>
          <w:rFonts w:ascii="Book Antiqua" w:hAnsi="Book Antiqua" w:cstheme="minorHAnsi"/>
          <w:iCs/>
          <w:sz w:val="20"/>
          <w:szCs w:val="20"/>
          <w:lang w:val="en-GB"/>
        </w:rPr>
        <w:t xml:space="preserve">(10%). Rendzinas soils, lithosoils, hydromorphic soils and </w:t>
      </w:r>
      <w:del w:id="202" w:author="Dee Rees" w:date="2019-05-29T11:32:00Z">
        <w:r w:rsidRPr="004D44F2" w:rsidDel="00FB042C">
          <w:rPr>
            <w:rFonts w:ascii="Book Antiqua" w:hAnsi="Book Antiqua" w:cstheme="minorHAnsi"/>
            <w:iCs/>
            <w:sz w:val="20"/>
            <w:szCs w:val="20"/>
            <w:lang w:val="en-GB"/>
          </w:rPr>
          <w:delText xml:space="preserve">Fersiallitic </w:delText>
        </w:r>
      </w:del>
      <w:ins w:id="203" w:author="Dee Rees" w:date="2019-05-29T11:32:00Z">
        <w:r w:rsidR="00FB042C">
          <w:rPr>
            <w:rFonts w:ascii="Book Antiqua" w:hAnsi="Book Antiqua" w:cstheme="minorHAnsi"/>
            <w:iCs/>
            <w:sz w:val="20"/>
            <w:szCs w:val="20"/>
            <w:lang w:val="en-GB"/>
          </w:rPr>
          <w:t>f</w:t>
        </w:r>
        <w:r w:rsidR="00FB042C" w:rsidRPr="004D44F2">
          <w:rPr>
            <w:rFonts w:ascii="Book Antiqua" w:hAnsi="Book Antiqua" w:cstheme="minorHAnsi"/>
            <w:iCs/>
            <w:sz w:val="20"/>
            <w:szCs w:val="20"/>
            <w:lang w:val="en-GB"/>
          </w:rPr>
          <w:t xml:space="preserve">ersiallitic </w:t>
        </w:r>
      </w:ins>
      <w:r w:rsidRPr="004D44F2">
        <w:rPr>
          <w:rFonts w:ascii="Book Antiqua" w:hAnsi="Book Antiqua" w:cstheme="minorHAnsi"/>
          <w:iCs/>
          <w:sz w:val="20"/>
          <w:szCs w:val="20"/>
          <w:lang w:val="en-GB"/>
        </w:rPr>
        <w:t>soils exist</w:t>
      </w:r>
      <w:ins w:id="204" w:author="Dee Rees" w:date="2019-05-29T11:32:00Z">
        <w:r w:rsidR="00FB042C">
          <w:rPr>
            <w:rFonts w:ascii="Book Antiqua" w:hAnsi="Book Antiqua" w:cstheme="minorHAnsi"/>
            <w:iCs/>
            <w:sz w:val="20"/>
            <w:szCs w:val="20"/>
            <w:lang w:val="en-GB"/>
          </w:rPr>
          <w:t>,</w:t>
        </w:r>
      </w:ins>
      <w:r w:rsidRPr="004D44F2">
        <w:rPr>
          <w:rFonts w:ascii="Book Antiqua" w:hAnsi="Book Antiqua" w:cstheme="minorHAnsi"/>
          <w:iCs/>
          <w:sz w:val="20"/>
          <w:szCs w:val="20"/>
          <w:lang w:val="en-GB"/>
        </w:rPr>
        <w:t xml:space="preserve"> </w:t>
      </w:r>
      <w:del w:id="205" w:author="Dee Rees" w:date="2019-05-29T11:32:00Z">
        <w:r w:rsidRPr="004D44F2" w:rsidDel="00FB042C">
          <w:rPr>
            <w:rFonts w:ascii="Book Antiqua" w:hAnsi="Book Antiqua" w:cstheme="minorHAnsi"/>
            <w:iCs/>
            <w:sz w:val="20"/>
            <w:szCs w:val="20"/>
            <w:lang w:val="en-GB"/>
          </w:rPr>
          <w:delText xml:space="preserve">and they </w:delText>
        </w:r>
      </w:del>
      <w:del w:id="206" w:author="Dee Rees" w:date="2019-05-29T11:33:00Z">
        <w:r w:rsidRPr="004D44F2" w:rsidDel="00FB042C">
          <w:rPr>
            <w:rFonts w:ascii="Book Antiqua" w:hAnsi="Book Antiqua" w:cstheme="minorHAnsi"/>
            <w:iCs/>
            <w:sz w:val="20"/>
            <w:szCs w:val="20"/>
            <w:lang w:val="en-GB"/>
          </w:rPr>
          <w:delText xml:space="preserve">all </w:delText>
        </w:r>
      </w:del>
      <w:r w:rsidRPr="004D44F2">
        <w:rPr>
          <w:rFonts w:ascii="Book Antiqua" w:hAnsi="Book Antiqua" w:cstheme="minorHAnsi"/>
          <w:iCs/>
          <w:sz w:val="20"/>
          <w:szCs w:val="20"/>
          <w:lang w:val="en-GB"/>
        </w:rPr>
        <w:t>cover</w:t>
      </w:r>
      <w:ins w:id="207" w:author="Dee Rees" w:date="2019-05-29T11:33:00Z">
        <w:r w:rsidR="00FB042C">
          <w:rPr>
            <w:rFonts w:ascii="Book Antiqua" w:hAnsi="Book Antiqua" w:cstheme="minorHAnsi"/>
            <w:iCs/>
            <w:sz w:val="20"/>
            <w:szCs w:val="20"/>
            <w:lang w:val="en-GB"/>
          </w:rPr>
          <w:t>ing</w:t>
        </w:r>
      </w:ins>
      <w:r w:rsidRPr="004D44F2">
        <w:rPr>
          <w:rFonts w:ascii="Book Antiqua" w:hAnsi="Book Antiqua" w:cstheme="minorHAnsi"/>
          <w:iCs/>
          <w:sz w:val="20"/>
          <w:szCs w:val="20"/>
          <w:lang w:val="en-GB"/>
        </w:rPr>
        <w:t xml:space="preserve"> small areas </w:t>
      </w:r>
      <w:ins w:id="208" w:author="Dee Rees" w:date="2019-05-29T11:33:00Z">
        <w:r w:rsidR="00FB042C">
          <w:rPr>
            <w:rFonts w:ascii="Book Antiqua" w:hAnsi="Book Antiqua" w:cstheme="minorHAnsi"/>
            <w:iCs/>
            <w:sz w:val="20"/>
            <w:szCs w:val="20"/>
            <w:lang w:val="en-GB"/>
          </w:rPr>
          <w:t xml:space="preserve">that </w:t>
        </w:r>
      </w:ins>
      <w:r w:rsidRPr="004D44F2">
        <w:rPr>
          <w:rFonts w:ascii="Book Antiqua" w:hAnsi="Book Antiqua" w:cstheme="minorHAnsi"/>
          <w:iCs/>
          <w:sz w:val="20"/>
          <w:szCs w:val="20"/>
          <w:lang w:val="en-GB"/>
        </w:rPr>
        <w:t>add</w:t>
      </w:r>
      <w:del w:id="209" w:author="Dee Rees" w:date="2019-05-29T11:33:00Z">
        <w:r w:rsidRPr="004D44F2" w:rsidDel="00FB042C">
          <w:rPr>
            <w:rFonts w:ascii="Book Antiqua" w:hAnsi="Book Antiqua" w:cstheme="minorHAnsi"/>
            <w:iCs/>
            <w:sz w:val="20"/>
            <w:szCs w:val="20"/>
            <w:lang w:val="en-GB"/>
          </w:rPr>
          <w:delText>ed</w:delText>
        </w:r>
      </w:del>
      <w:r w:rsidRPr="004D44F2">
        <w:rPr>
          <w:rFonts w:ascii="Book Antiqua" w:hAnsi="Book Antiqua" w:cstheme="minorHAnsi"/>
          <w:iCs/>
          <w:sz w:val="20"/>
          <w:szCs w:val="20"/>
          <w:lang w:val="en-GB"/>
        </w:rPr>
        <w:t xml:space="preserve"> up to less than 9</w:t>
      </w:r>
      <w:del w:id="210" w:author="Dee Rees" w:date="2019-05-29T11:33:00Z">
        <w:r w:rsidRPr="004D44F2" w:rsidDel="00FB042C">
          <w:rPr>
            <w:rFonts w:ascii="Book Antiqua" w:hAnsi="Book Antiqua" w:cstheme="minorHAnsi"/>
            <w:iCs/>
            <w:sz w:val="20"/>
            <w:szCs w:val="20"/>
            <w:lang w:val="en-GB"/>
          </w:rPr>
          <w:delText xml:space="preserve"> </w:delText>
        </w:r>
      </w:del>
      <w:r w:rsidRPr="004D44F2">
        <w:rPr>
          <w:rFonts w:ascii="Book Antiqua" w:hAnsi="Book Antiqua" w:cstheme="minorHAnsi"/>
          <w:iCs/>
          <w:sz w:val="20"/>
          <w:szCs w:val="20"/>
          <w:lang w:val="en-GB"/>
        </w:rPr>
        <w:t xml:space="preserve">% according to the </w:t>
      </w:r>
      <w:del w:id="211" w:author="Dee Rees" w:date="2019-05-29T11:33:00Z">
        <w:r w:rsidRPr="004D44F2" w:rsidDel="00FB042C">
          <w:rPr>
            <w:rFonts w:ascii="Book Antiqua" w:hAnsi="Book Antiqua" w:cstheme="minorHAnsi"/>
            <w:iCs/>
            <w:sz w:val="20"/>
            <w:szCs w:val="20"/>
            <w:lang w:val="en-GB"/>
          </w:rPr>
          <w:delText xml:space="preserve">Agricultural </w:delText>
        </w:r>
      </w:del>
      <w:ins w:id="212" w:author="Dee Rees" w:date="2019-05-29T11:33:00Z">
        <w:r w:rsidR="00FB042C">
          <w:rPr>
            <w:rFonts w:ascii="Book Antiqua" w:hAnsi="Book Antiqua" w:cstheme="minorHAnsi"/>
            <w:iCs/>
            <w:sz w:val="20"/>
            <w:szCs w:val="20"/>
            <w:lang w:val="en-GB"/>
          </w:rPr>
          <w:t>a</w:t>
        </w:r>
        <w:r w:rsidR="00FB042C" w:rsidRPr="004D44F2">
          <w:rPr>
            <w:rFonts w:ascii="Book Antiqua" w:hAnsi="Book Antiqua" w:cstheme="minorHAnsi"/>
            <w:iCs/>
            <w:sz w:val="20"/>
            <w:szCs w:val="20"/>
            <w:lang w:val="en-GB"/>
          </w:rPr>
          <w:t xml:space="preserve">gricultural </w:t>
        </w:r>
      </w:ins>
      <w:r w:rsidRPr="004D44F2">
        <w:rPr>
          <w:rFonts w:ascii="Book Antiqua" w:hAnsi="Book Antiqua" w:cstheme="minorHAnsi"/>
          <w:iCs/>
          <w:sz w:val="20"/>
          <w:szCs w:val="20"/>
          <w:lang w:val="en-GB"/>
        </w:rPr>
        <w:t xml:space="preserve">map database of Tunisia. </w:t>
      </w:r>
    </w:p>
    <w:p w:rsidR="00EE48D7" w:rsidRPr="004D44F2" w:rsidRDefault="00EE48D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Land management in the study area is similar in relation to land preparation, organic amendments, crop rotation, and mulching (stubble, roots). Mineral fertilizers have been applied for several decades</w:t>
      </w:r>
      <w:ins w:id="213" w:author="Dee Rees" w:date="2019-05-29T11:33:00Z">
        <w:r w:rsidR="00FB042C">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cropland – the major land use – has been used </w:t>
      </w:r>
      <w:del w:id="214" w:author="Dee Rees" w:date="2019-05-29T11:33:00Z">
        <w:r w:rsidRPr="004D44F2" w:rsidDel="00FB042C">
          <w:rPr>
            <w:rFonts w:ascii="Book Antiqua" w:hAnsi="Book Antiqua" w:cstheme="majorBidi"/>
            <w:sz w:val="20"/>
            <w:szCs w:val="20"/>
            <w:lang w:val="en-GB"/>
          </w:rPr>
          <w:delText xml:space="preserve">as </w:delText>
        </w:r>
      </w:del>
      <w:ins w:id="215" w:author="Dee Rees" w:date="2019-05-29T11:33:00Z">
        <w:r w:rsidR="00FB042C">
          <w:rPr>
            <w:rFonts w:ascii="Book Antiqua" w:hAnsi="Book Antiqua" w:cstheme="majorBidi"/>
            <w:sz w:val="20"/>
            <w:szCs w:val="20"/>
            <w:lang w:val="en-GB"/>
          </w:rPr>
          <w:t>for</w:t>
        </w:r>
        <w:r w:rsidR="00FB042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monoculture of cereal crops such as wheat and barley. </w:t>
      </w:r>
    </w:p>
    <w:p w:rsidR="008E4947" w:rsidRPr="004D44F2" w:rsidRDefault="008E4947" w:rsidP="00F85E92">
      <w:pPr>
        <w:autoSpaceDE w:val="0"/>
        <w:autoSpaceDN w:val="0"/>
        <w:adjustRightInd w:val="0"/>
        <w:spacing w:after="0"/>
        <w:jc w:val="both"/>
        <w:rPr>
          <w:rFonts w:ascii="Book Antiqua" w:hAnsi="Book Antiqua" w:cstheme="majorBidi"/>
          <w:sz w:val="20"/>
          <w:szCs w:val="20"/>
          <w:lang w:val="en-GB"/>
        </w:rPr>
      </w:pPr>
    </w:p>
    <w:p w:rsidR="008A184E" w:rsidRPr="004D44F2" w:rsidRDefault="008A184E" w:rsidP="00F85E92">
      <w:pPr>
        <w:pStyle w:val="Heading2"/>
        <w:jc w:val="both"/>
        <w:rPr>
          <w:rFonts w:ascii="Book Antiqua" w:hAnsi="Book Antiqua"/>
          <w:szCs w:val="20"/>
          <w:lang w:val="en-GB"/>
        </w:rPr>
      </w:pPr>
      <w:r w:rsidRPr="004D44F2">
        <w:rPr>
          <w:rFonts w:ascii="Book Antiqua" w:hAnsi="Book Antiqua"/>
          <w:szCs w:val="20"/>
          <w:lang w:val="en-GB"/>
        </w:rPr>
        <w:t>2.2. Methods</w:t>
      </w:r>
    </w:p>
    <w:p w:rsidR="000728A3" w:rsidRPr="004D44F2" w:rsidRDefault="008A184E" w:rsidP="00F85E92">
      <w:pPr>
        <w:pStyle w:val="Heading3"/>
        <w:jc w:val="both"/>
        <w:rPr>
          <w:rFonts w:ascii="Book Antiqua" w:hAnsi="Book Antiqua"/>
          <w:szCs w:val="20"/>
          <w:lang w:val="en-GB"/>
        </w:rPr>
      </w:pPr>
      <w:r w:rsidRPr="004D44F2">
        <w:rPr>
          <w:rFonts w:ascii="Book Antiqua" w:hAnsi="Book Antiqua"/>
          <w:szCs w:val="20"/>
          <w:lang w:val="en-GB"/>
        </w:rPr>
        <w:t xml:space="preserve">2.2. 1. </w:t>
      </w:r>
      <w:r w:rsidR="008E4947" w:rsidRPr="004D44F2">
        <w:rPr>
          <w:rFonts w:ascii="Book Antiqua" w:hAnsi="Book Antiqua"/>
          <w:szCs w:val="20"/>
          <w:lang w:val="en-GB"/>
        </w:rPr>
        <w:t>Land use change history</w:t>
      </w:r>
    </w:p>
    <w:p w:rsidR="007C6057" w:rsidRPr="004D44F2" w:rsidRDefault="007C6057" w:rsidP="008E088B">
      <w:pPr>
        <w:autoSpaceDE w:val="0"/>
        <w:autoSpaceDN w:val="0"/>
        <w:adjustRightInd w:val="0"/>
        <w:spacing w:after="0"/>
        <w:jc w:val="both"/>
        <w:rPr>
          <w:rFonts w:ascii="Book Antiqua" w:hAnsi="Book Antiqua" w:cstheme="majorBidi"/>
          <w:sz w:val="20"/>
          <w:szCs w:val="20"/>
          <w:lang w:val="en-GB"/>
        </w:rPr>
      </w:pPr>
      <w:del w:id="216" w:author="Dee Rees" w:date="2019-05-29T11:33:00Z">
        <w:r w:rsidRPr="004D44F2" w:rsidDel="00FB042C">
          <w:rPr>
            <w:rFonts w:ascii="Book Antiqua" w:hAnsi="Book Antiqua" w:cstheme="majorBidi"/>
            <w:sz w:val="20"/>
            <w:szCs w:val="20"/>
            <w:lang w:val="en-GB"/>
          </w:rPr>
          <w:delText xml:space="preserve">Land </w:delText>
        </w:r>
      </w:del>
      <w:ins w:id="217" w:author="Dee Rees" w:date="2019-05-29T11:33:00Z">
        <w:r w:rsidR="00FB042C">
          <w:rPr>
            <w:rFonts w:ascii="Book Antiqua" w:hAnsi="Book Antiqua" w:cstheme="majorBidi"/>
            <w:sz w:val="20"/>
            <w:szCs w:val="20"/>
            <w:lang w:val="en-GB"/>
          </w:rPr>
          <w:t>A l</w:t>
        </w:r>
        <w:r w:rsidR="00FB042C" w:rsidRPr="004D44F2">
          <w:rPr>
            <w:rFonts w:ascii="Book Antiqua" w:hAnsi="Book Antiqua" w:cstheme="majorBidi"/>
            <w:sz w:val="20"/>
            <w:szCs w:val="20"/>
            <w:lang w:val="en-GB"/>
          </w:rPr>
          <w:t xml:space="preserve">and </w:t>
        </w:r>
      </w:ins>
      <w:r w:rsidRPr="004D44F2">
        <w:rPr>
          <w:rFonts w:ascii="Book Antiqua" w:hAnsi="Book Antiqua" w:cstheme="majorBidi"/>
          <w:sz w:val="20"/>
          <w:szCs w:val="20"/>
          <w:lang w:val="en-GB"/>
        </w:rPr>
        <w:t>use system (LUS)</w:t>
      </w:r>
      <w:ins w:id="218" w:author="Dee Rees" w:date="2019-05-29T11:33:00Z">
        <w:r w:rsidR="00FB042C">
          <w:rPr>
            <w:rFonts w:ascii="Book Antiqua" w:hAnsi="Book Antiqua" w:cstheme="majorBidi"/>
            <w:sz w:val="20"/>
            <w:szCs w:val="20"/>
            <w:lang w:val="en-GB"/>
          </w:rPr>
          <w:t xml:space="preserve"> is</w:t>
        </w:r>
      </w:ins>
      <w:del w:id="219" w:author="Dee Rees" w:date="2019-05-29T11:33:00Z">
        <w:r w:rsidRPr="004D44F2" w:rsidDel="00FB042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defined as the sequence of goods and services obtained from land, </w:t>
      </w:r>
      <w:del w:id="220" w:author="Dee Rees" w:date="2019-05-29T11:33:00Z">
        <w:r w:rsidRPr="004D44F2" w:rsidDel="00FB042C">
          <w:rPr>
            <w:rFonts w:ascii="Book Antiqua" w:hAnsi="Book Antiqua" w:cstheme="majorBidi"/>
            <w:sz w:val="20"/>
            <w:szCs w:val="20"/>
            <w:lang w:val="en-GB"/>
          </w:rPr>
          <w:delText xml:space="preserve">it </w:delText>
        </w:r>
      </w:del>
      <w:ins w:id="221" w:author="Dee Rees" w:date="2019-05-29T11:33:00Z">
        <w:r w:rsidR="00FB042C">
          <w:rPr>
            <w:rFonts w:ascii="Book Antiqua" w:hAnsi="Book Antiqua" w:cstheme="majorBidi"/>
            <w:sz w:val="20"/>
            <w:szCs w:val="20"/>
            <w:lang w:val="en-GB"/>
          </w:rPr>
          <w:t>but</w:t>
        </w:r>
        <w:r w:rsidR="00FB042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can </w:t>
      </w:r>
      <w:del w:id="222" w:author="Dee Rees" w:date="2019-05-29T11:33:00Z">
        <w:r w:rsidRPr="004D44F2" w:rsidDel="00FB042C">
          <w:rPr>
            <w:rFonts w:ascii="Book Antiqua" w:hAnsi="Book Antiqua" w:cstheme="majorBidi"/>
            <w:sz w:val="20"/>
            <w:szCs w:val="20"/>
            <w:lang w:val="en-GB"/>
          </w:rPr>
          <w:delText xml:space="preserve">be </w:delText>
        </w:r>
      </w:del>
      <w:ins w:id="223" w:author="Dee Rees" w:date="2019-05-29T11:33:00Z">
        <w:r w:rsidR="00FB042C">
          <w:rPr>
            <w:rFonts w:ascii="Book Antiqua" w:hAnsi="Book Antiqua" w:cstheme="majorBidi"/>
            <w:sz w:val="20"/>
            <w:szCs w:val="20"/>
            <w:lang w:val="en-GB"/>
          </w:rPr>
          <w:t>involve</w:t>
        </w:r>
        <w:r w:rsidR="00FB042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particular management interventions undertaken by the land users as well. It is generally determined by socio-economic market forces, </w:t>
      </w:r>
      <w:del w:id="224" w:author="Dee Rees" w:date="2019-05-29T11:34:00Z">
        <w:r w:rsidRPr="004D44F2" w:rsidDel="00FB042C">
          <w:rPr>
            <w:rFonts w:ascii="Book Antiqua" w:hAnsi="Book Antiqua" w:cstheme="majorBidi"/>
            <w:sz w:val="20"/>
            <w:szCs w:val="20"/>
            <w:lang w:val="en-GB"/>
          </w:rPr>
          <w:delText xml:space="preserve">also </w:delText>
        </w:r>
      </w:del>
      <w:ins w:id="225" w:author="Dee Rees" w:date="2019-05-29T11:34:00Z">
        <w:r w:rsidR="00FB042C">
          <w:rPr>
            <w:rFonts w:ascii="Book Antiqua" w:hAnsi="Book Antiqua" w:cstheme="majorBidi"/>
            <w:sz w:val="20"/>
            <w:szCs w:val="20"/>
            <w:lang w:val="en-GB"/>
          </w:rPr>
          <w:t>as well as</w:t>
        </w:r>
        <w:r w:rsidR="00FB042C"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the biophysical constraints and potentials imposed by the ecosystems in which they occur (Nachtergaele et al.</w:t>
      </w:r>
      <w:ins w:id="226" w:author="Dee Rees" w:date="2019-05-29T11:34:00Z">
        <w:r w:rsidR="00FB042C">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2010).</w:t>
      </w:r>
    </w:p>
    <w:p w:rsidR="008E4947" w:rsidRPr="004D44F2" w:rsidRDefault="008E4947" w:rsidP="008E088B">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This study investigated four land use system</w:t>
      </w:r>
      <w:r w:rsidR="007C6057" w:rsidRPr="004D44F2">
        <w:rPr>
          <w:rFonts w:ascii="Book Antiqua" w:hAnsi="Book Antiqua" w:cstheme="majorBidi"/>
          <w:sz w:val="20"/>
          <w:szCs w:val="20"/>
          <w:lang w:val="en-GB"/>
        </w:rPr>
        <w:t>s</w:t>
      </w:r>
      <w:r w:rsidRPr="004D44F2">
        <w:rPr>
          <w:rFonts w:ascii="Book Antiqua" w:hAnsi="Book Antiqua" w:cstheme="majorBidi"/>
          <w:sz w:val="20"/>
          <w:szCs w:val="20"/>
          <w:lang w:val="en-GB"/>
        </w:rPr>
        <w:t xml:space="preserve"> – field crops, permanent crops, forest plantation, and grazing land – in order to assess their effects on the variation of SOC (table 1). Built-up areas and roads were excluded. We used atmospherically corrected Landsat </w:t>
      </w:r>
      <w:r w:rsidR="006A2AED" w:rsidRPr="004D44F2">
        <w:rPr>
          <w:rFonts w:ascii="Book Antiqua" w:hAnsi="Book Antiqua" w:cstheme="majorBidi"/>
          <w:sz w:val="20"/>
          <w:szCs w:val="20"/>
          <w:lang w:val="en-GB"/>
        </w:rPr>
        <w:t xml:space="preserve">Surface Reflectance data images </w:t>
      </w:r>
      <w:r w:rsidRPr="004D44F2">
        <w:rPr>
          <w:rFonts w:ascii="Book Antiqua" w:hAnsi="Book Antiqua" w:cstheme="majorBidi"/>
          <w:sz w:val="20"/>
          <w:szCs w:val="20"/>
          <w:lang w:val="en-GB"/>
        </w:rPr>
        <w:t>(4</w:t>
      </w:r>
      <w:ins w:id="227" w:author="Dee Rees" w:date="2019-05-29T11:34:00Z">
        <w:r w:rsidR="00FB042C">
          <w:rPr>
            <w:rFonts w:ascii="Book Antiqua" w:hAnsi="Book Antiqua" w:cstheme="majorBidi"/>
            <w:sz w:val="20"/>
            <w:szCs w:val="20"/>
            <w:lang w:val="en-GB"/>
          </w:rPr>
          <w:t>-</w:t>
        </w:r>
      </w:ins>
      <w:del w:id="228" w:author="Dee Rees" w:date="2019-05-29T11:34:00Z">
        <w:r w:rsidRPr="004D44F2" w:rsidDel="00FB042C">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5, 7 and 8) from 1985, 2002, and 2016 to derive the land use maps, in order to evaluate the changes </w:t>
      </w:r>
      <w:del w:id="229" w:author="Dee Rees" w:date="2019-05-29T11:34:00Z">
        <w:r w:rsidRPr="004D44F2" w:rsidDel="00FB042C">
          <w:rPr>
            <w:rFonts w:ascii="Book Antiqua" w:hAnsi="Book Antiqua" w:cstheme="majorBidi"/>
            <w:sz w:val="20"/>
            <w:szCs w:val="20"/>
            <w:lang w:val="en-GB"/>
          </w:rPr>
          <w:delText>between those years</w:delText>
        </w:r>
      </w:del>
      <w:ins w:id="230" w:author="Dee Rees" w:date="2019-05-29T11:34:00Z">
        <w:r w:rsidR="00FB042C">
          <w:rPr>
            <w:rFonts w:ascii="Book Antiqua" w:hAnsi="Book Antiqua" w:cstheme="majorBidi"/>
            <w:sz w:val="20"/>
            <w:szCs w:val="20"/>
            <w:lang w:val="en-GB"/>
          </w:rPr>
          <w:t>over that time period</w:t>
        </w:r>
      </w:ins>
      <w:r w:rsidRPr="004D44F2">
        <w:rPr>
          <w:rFonts w:ascii="Book Antiqua" w:hAnsi="Book Antiqua" w:cstheme="majorBidi"/>
          <w:sz w:val="20"/>
          <w:szCs w:val="20"/>
          <w:lang w:val="en-GB"/>
        </w:rPr>
        <w:t xml:space="preserve"> (Jendoubi et al., 2019). </w:t>
      </w:r>
    </w:p>
    <w:p w:rsidR="006A2AED" w:rsidRPr="004D44F2" w:rsidRDefault="006A2AED" w:rsidP="008E088B">
      <w:pPr>
        <w:pStyle w:val="Pa1"/>
        <w:jc w:val="both"/>
        <w:rPr>
          <w:rFonts w:ascii="Book Antiqua" w:hAnsi="Book Antiqua"/>
          <w:sz w:val="20"/>
          <w:szCs w:val="20"/>
        </w:rPr>
      </w:pPr>
      <w:r w:rsidRPr="004D44F2">
        <w:rPr>
          <w:rFonts w:ascii="Book Antiqua" w:hAnsi="Book Antiqua"/>
          <w:sz w:val="20"/>
          <w:szCs w:val="20"/>
        </w:rPr>
        <w:t xml:space="preserve">The Landsat scenes were selected </w:t>
      </w:r>
      <w:ins w:id="231" w:author="Dee Rees" w:date="2019-05-29T11:35:00Z">
        <w:r w:rsidR="00FB042C">
          <w:rPr>
            <w:rFonts w:ascii="Book Antiqua" w:hAnsi="Book Antiqua"/>
            <w:sz w:val="20"/>
            <w:szCs w:val="20"/>
          </w:rPr>
          <w:t xml:space="preserve">from </w:t>
        </w:r>
      </w:ins>
      <w:r w:rsidRPr="004D44F2">
        <w:rPr>
          <w:rFonts w:ascii="Book Antiqua" w:hAnsi="Book Antiqua"/>
          <w:sz w:val="20"/>
          <w:szCs w:val="20"/>
        </w:rPr>
        <w:t>among all those available in the green season (out of harvesting) for the corresponding years</w:t>
      </w:r>
      <w:del w:id="232" w:author="Dee Rees" w:date="2019-05-29T11:35:00Z">
        <w:r w:rsidRPr="004D44F2" w:rsidDel="00FB042C">
          <w:rPr>
            <w:rFonts w:ascii="Book Antiqua" w:hAnsi="Book Antiqua"/>
            <w:sz w:val="20"/>
            <w:szCs w:val="20"/>
          </w:rPr>
          <w:delText>,</w:delText>
        </w:r>
      </w:del>
      <w:ins w:id="233" w:author="Dee Rees" w:date="2019-05-29T11:35:00Z">
        <w:r w:rsidR="00FB042C">
          <w:rPr>
            <w:rFonts w:ascii="Book Antiqua" w:hAnsi="Book Antiqua"/>
            <w:sz w:val="20"/>
            <w:szCs w:val="20"/>
          </w:rPr>
          <w:t>; we</w:t>
        </w:r>
      </w:ins>
      <w:r w:rsidRPr="004D44F2">
        <w:rPr>
          <w:rFonts w:ascii="Book Antiqua" w:hAnsi="Book Antiqua"/>
          <w:sz w:val="20"/>
          <w:szCs w:val="20"/>
        </w:rPr>
        <w:t xml:space="preserve"> consider</w:t>
      </w:r>
      <w:del w:id="234" w:author="Dee Rees" w:date="2019-05-29T11:35:00Z">
        <w:r w:rsidRPr="004D44F2" w:rsidDel="00FB042C">
          <w:rPr>
            <w:rFonts w:ascii="Book Antiqua" w:hAnsi="Book Antiqua"/>
            <w:sz w:val="20"/>
            <w:szCs w:val="20"/>
          </w:rPr>
          <w:delText>ing</w:delText>
        </w:r>
      </w:del>
      <w:ins w:id="235" w:author="Dee Rees" w:date="2019-05-29T11:35:00Z">
        <w:r w:rsidR="00FB042C">
          <w:rPr>
            <w:rFonts w:ascii="Book Antiqua" w:hAnsi="Book Antiqua"/>
            <w:sz w:val="20"/>
            <w:szCs w:val="20"/>
          </w:rPr>
          <w:t>ed</w:t>
        </w:r>
      </w:ins>
      <w:r w:rsidRPr="004D44F2">
        <w:rPr>
          <w:rFonts w:ascii="Book Antiqua" w:hAnsi="Book Antiqua"/>
          <w:sz w:val="20"/>
          <w:szCs w:val="20"/>
        </w:rPr>
        <w:t xml:space="preserve"> only those with less than 20</w:t>
      </w:r>
      <w:del w:id="236" w:author="Dee Rees" w:date="2019-05-29T11:35:00Z">
        <w:r w:rsidRPr="004D44F2" w:rsidDel="00FB042C">
          <w:rPr>
            <w:rFonts w:ascii="Book Antiqua" w:hAnsi="Book Antiqua"/>
            <w:sz w:val="20"/>
            <w:szCs w:val="20"/>
          </w:rPr>
          <w:delText xml:space="preserve"> </w:delText>
        </w:r>
      </w:del>
      <w:r w:rsidRPr="004D44F2">
        <w:rPr>
          <w:rFonts w:ascii="Book Antiqua" w:hAnsi="Book Antiqua"/>
          <w:sz w:val="20"/>
          <w:szCs w:val="20"/>
        </w:rPr>
        <w:t xml:space="preserve">% of cloud cover overall and without clouds on the study site area. Unsupervised classification was </w:t>
      </w:r>
      <w:del w:id="237" w:author="Dee Rees" w:date="2019-05-29T11:35:00Z">
        <w:r w:rsidRPr="004D44F2" w:rsidDel="00FB042C">
          <w:rPr>
            <w:rFonts w:ascii="Book Antiqua" w:hAnsi="Book Antiqua"/>
            <w:sz w:val="20"/>
            <w:szCs w:val="20"/>
          </w:rPr>
          <w:delText xml:space="preserve">processed </w:delText>
        </w:r>
      </w:del>
      <w:ins w:id="238" w:author="Dee Rees" w:date="2019-05-29T11:35:00Z">
        <w:r w:rsidR="00FB042C">
          <w:rPr>
            <w:rFonts w:ascii="Book Antiqua" w:hAnsi="Book Antiqua"/>
            <w:sz w:val="20"/>
            <w:szCs w:val="20"/>
          </w:rPr>
          <w:t>carried out</w:t>
        </w:r>
        <w:r w:rsidR="00FB042C" w:rsidRPr="004D44F2">
          <w:rPr>
            <w:rFonts w:ascii="Book Antiqua" w:hAnsi="Book Antiqua"/>
            <w:sz w:val="20"/>
            <w:szCs w:val="20"/>
          </w:rPr>
          <w:t xml:space="preserve"> </w:t>
        </w:r>
      </w:ins>
      <w:r w:rsidRPr="004D44F2">
        <w:rPr>
          <w:rFonts w:ascii="Book Antiqua" w:hAnsi="Book Antiqua"/>
          <w:sz w:val="20"/>
          <w:szCs w:val="20"/>
        </w:rPr>
        <w:t xml:space="preserve">for the images in order to define the major land use systems. </w:t>
      </w:r>
      <w:del w:id="239" w:author="Dee Rees" w:date="2019-05-29T11:36:00Z">
        <w:r w:rsidRPr="004D44F2" w:rsidDel="00FB042C">
          <w:rPr>
            <w:rFonts w:ascii="Book Antiqua" w:hAnsi="Book Antiqua"/>
            <w:sz w:val="20"/>
            <w:szCs w:val="20"/>
          </w:rPr>
          <w:delText xml:space="preserve">Then </w:delText>
        </w:r>
      </w:del>
      <w:ins w:id="240" w:author="Dee Rees" w:date="2019-05-29T11:36:00Z">
        <w:r w:rsidR="00FB042C">
          <w:rPr>
            <w:rFonts w:ascii="Book Antiqua" w:hAnsi="Book Antiqua"/>
            <w:sz w:val="20"/>
            <w:szCs w:val="20"/>
          </w:rPr>
          <w:t>Following this,</w:t>
        </w:r>
        <w:r w:rsidR="00FB042C" w:rsidRPr="004D44F2">
          <w:rPr>
            <w:rFonts w:ascii="Book Antiqua" w:hAnsi="Book Antiqua"/>
            <w:sz w:val="20"/>
            <w:szCs w:val="20"/>
          </w:rPr>
          <w:t xml:space="preserve"> </w:t>
        </w:r>
      </w:ins>
      <w:r w:rsidRPr="004D44F2">
        <w:rPr>
          <w:rFonts w:ascii="Book Antiqua" w:hAnsi="Book Antiqua"/>
          <w:sz w:val="20"/>
          <w:szCs w:val="20"/>
        </w:rPr>
        <w:t xml:space="preserve">a validation based on ground truth data was made in order to </w:t>
      </w:r>
      <w:del w:id="241" w:author="Dee Rees" w:date="2019-05-29T11:36:00Z">
        <w:r w:rsidRPr="004D44F2" w:rsidDel="00FB042C">
          <w:rPr>
            <w:rFonts w:ascii="Book Antiqua" w:hAnsi="Book Antiqua"/>
            <w:sz w:val="20"/>
            <w:szCs w:val="20"/>
          </w:rPr>
          <w:delText>validate</w:delText>
        </w:r>
      </w:del>
      <w:ins w:id="242" w:author="Dee Rees" w:date="2019-05-29T11:36:00Z">
        <w:r w:rsidR="00FB042C" w:rsidRPr="004D44F2">
          <w:rPr>
            <w:rFonts w:ascii="Book Antiqua" w:hAnsi="Book Antiqua"/>
            <w:sz w:val="20"/>
            <w:szCs w:val="20"/>
          </w:rPr>
          <w:t>confirm</w:t>
        </w:r>
      </w:ins>
      <w:r w:rsidRPr="004D44F2">
        <w:rPr>
          <w:rFonts w:ascii="Book Antiqua" w:hAnsi="Book Antiqua"/>
          <w:sz w:val="20"/>
          <w:szCs w:val="20"/>
        </w:rPr>
        <w:t xml:space="preserve"> the generated land use maps and assess their accuracies.</w:t>
      </w:r>
    </w:p>
    <w:p w:rsidR="006A2AED" w:rsidRPr="004D44F2" w:rsidRDefault="006A2AED" w:rsidP="008E088B">
      <w:pPr>
        <w:autoSpaceDE w:val="0"/>
        <w:autoSpaceDN w:val="0"/>
        <w:adjustRightInd w:val="0"/>
        <w:spacing w:after="0"/>
        <w:jc w:val="both"/>
        <w:rPr>
          <w:rFonts w:ascii="Book Antiqua" w:hAnsi="Book Antiqua" w:cstheme="majorBidi"/>
          <w:sz w:val="20"/>
          <w:szCs w:val="20"/>
          <w:lang w:val="en-GB"/>
        </w:rPr>
      </w:pPr>
    </w:p>
    <w:p w:rsidR="001F510F" w:rsidRPr="004D44F2" w:rsidRDefault="001F510F" w:rsidP="00950ED1">
      <w:pPr>
        <w:autoSpaceDE w:val="0"/>
        <w:autoSpaceDN w:val="0"/>
        <w:adjustRightInd w:val="0"/>
        <w:spacing w:after="0" w:line="240" w:lineRule="auto"/>
        <w:jc w:val="center"/>
        <w:rPr>
          <w:rFonts w:ascii="Book Antiqua" w:hAnsi="Book Antiqua" w:cstheme="majorBidi"/>
          <w:sz w:val="20"/>
          <w:szCs w:val="20"/>
          <w:lang w:val="en-GB"/>
        </w:rPr>
      </w:pPr>
      <w:r w:rsidRPr="004D44F2">
        <w:rPr>
          <w:rFonts w:ascii="Book Antiqua" w:hAnsi="Book Antiqua" w:cstheme="majorBidi"/>
          <w:b/>
          <w:bCs/>
          <w:sz w:val="20"/>
          <w:szCs w:val="20"/>
          <w:lang w:val="en-GB"/>
        </w:rPr>
        <w:lastRenderedPageBreak/>
        <w:t>Table 1.</w:t>
      </w:r>
      <w:r w:rsidRPr="004D44F2">
        <w:rPr>
          <w:rFonts w:ascii="Book Antiqua" w:hAnsi="Book Antiqua" w:cstheme="majorBidi"/>
          <w:sz w:val="20"/>
          <w:szCs w:val="20"/>
          <w:lang w:val="en-GB"/>
        </w:rPr>
        <w:t xml:space="preserve"> The five major land use and management classes studied in the Wadi Beja watershed, Tunisia</w:t>
      </w:r>
    </w:p>
    <w:p w:rsidR="001F510F" w:rsidRPr="004D44F2" w:rsidRDefault="001F510F" w:rsidP="00F85E92">
      <w:pPr>
        <w:autoSpaceDE w:val="0"/>
        <w:autoSpaceDN w:val="0"/>
        <w:adjustRightInd w:val="0"/>
        <w:spacing w:after="0" w:line="240" w:lineRule="auto"/>
        <w:jc w:val="both"/>
        <w:rPr>
          <w:rFonts w:ascii="Book Antiqua" w:hAnsi="Book Antiqua" w:cstheme="majorBidi"/>
          <w:sz w:val="20"/>
          <w:szCs w:val="20"/>
          <w:lang w:val="en-GB"/>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960"/>
        <w:gridCol w:w="1027"/>
        <w:gridCol w:w="960"/>
        <w:gridCol w:w="1027"/>
        <w:gridCol w:w="960"/>
        <w:gridCol w:w="1027"/>
      </w:tblGrid>
      <w:tr w:rsidR="001F510F" w:rsidRPr="004D44F2" w:rsidTr="00AD2DE2">
        <w:trPr>
          <w:trHeight w:val="227"/>
          <w:jc w:val="center"/>
        </w:trPr>
        <w:tc>
          <w:tcPr>
            <w:tcW w:w="2014" w:type="dxa"/>
            <w:vMerge w:val="restart"/>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Aggregated land use classes</w:t>
            </w:r>
          </w:p>
        </w:tc>
        <w:tc>
          <w:tcPr>
            <w:tcW w:w="1987" w:type="dxa"/>
            <w:gridSpan w:val="2"/>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1985</w:t>
            </w:r>
          </w:p>
        </w:tc>
        <w:tc>
          <w:tcPr>
            <w:tcW w:w="1987" w:type="dxa"/>
            <w:gridSpan w:val="2"/>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2002</w:t>
            </w:r>
          </w:p>
        </w:tc>
        <w:tc>
          <w:tcPr>
            <w:tcW w:w="1987" w:type="dxa"/>
            <w:gridSpan w:val="2"/>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2016</w:t>
            </w:r>
          </w:p>
        </w:tc>
      </w:tr>
      <w:tr w:rsidR="001F510F" w:rsidRPr="004D44F2" w:rsidTr="00AD2DE2">
        <w:trPr>
          <w:trHeight w:val="227"/>
          <w:jc w:val="center"/>
        </w:trPr>
        <w:tc>
          <w:tcPr>
            <w:tcW w:w="2014" w:type="dxa"/>
            <w:vMerge/>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p>
        </w:tc>
        <w:tc>
          <w:tcPr>
            <w:tcW w:w="960"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w:t>
            </w:r>
          </w:p>
        </w:tc>
        <w:tc>
          <w:tcPr>
            <w:tcW w:w="1027"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km</w:t>
            </w:r>
            <w:r w:rsidRPr="004D44F2">
              <w:rPr>
                <w:rFonts w:ascii="Book Antiqua" w:hAnsi="Book Antiqua" w:cstheme="majorBidi"/>
                <w:b/>
                <w:bCs/>
                <w:sz w:val="20"/>
                <w:szCs w:val="20"/>
                <w:vertAlign w:val="superscript"/>
                <w:lang w:val="en-GB"/>
              </w:rPr>
              <w:t>2</w:t>
            </w:r>
          </w:p>
        </w:tc>
        <w:tc>
          <w:tcPr>
            <w:tcW w:w="960"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w:t>
            </w:r>
          </w:p>
        </w:tc>
        <w:tc>
          <w:tcPr>
            <w:tcW w:w="1027"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km</w:t>
            </w:r>
            <w:r w:rsidRPr="004D44F2">
              <w:rPr>
                <w:rFonts w:ascii="Book Antiqua" w:hAnsi="Book Antiqua" w:cstheme="majorBidi"/>
                <w:b/>
                <w:bCs/>
                <w:sz w:val="20"/>
                <w:szCs w:val="20"/>
                <w:vertAlign w:val="superscript"/>
                <w:lang w:val="en-GB"/>
              </w:rPr>
              <w:t>2</w:t>
            </w:r>
          </w:p>
        </w:tc>
        <w:tc>
          <w:tcPr>
            <w:tcW w:w="960"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w:t>
            </w:r>
          </w:p>
        </w:tc>
        <w:tc>
          <w:tcPr>
            <w:tcW w:w="1027" w:type="dxa"/>
            <w:tcBorders>
              <w:top w:val="single" w:sz="4" w:space="0" w:color="auto"/>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km</w:t>
            </w:r>
            <w:r w:rsidRPr="004D44F2">
              <w:rPr>
                <w:rFonts w:ascii="Book Antiqua" w:hAnsi="Book Antiqua" w:cstheme="majorBidi"/>
                <w:b/>
                <w:bCs/>
                <w:sz w:val="20"/>
                <w:szCs w:val="20"/>
                <w:vertAlign w:val="superscript"/>
                <w:lang w:val="en-GB"/>
              </w:rPr>
              <w:t>2</w:t>
            </w:r>
          </w:p>
        </w:tc>
      </w:tr>
      <w:tr w:rsidR="001F510F" w:rsidRPr="004D44F2" w:rsidTr="00AD2DE2">
        <w:trPr>
          <w:trHeight w:val="227"/>
          <w:jc w:val="center"/>
        </w:trPr>
        <w:tc>
          <w:tcPr>
            <w:tcW w:w="2014"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Field crops</w:t>
            </w:r>
          </w:p>
        </w:tc>
        <w:tc>
          <w:tcPr>
            <w:tcW w:w="960"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82.1</w:t>
            </w:r>
          </w:p>
        </w:tc>
        <w:tc>
          <w:tcPr>
            <w:tcW w:w="1027"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272.7</w:t>
            </w:r>
          </w:p>
        </w:tc>
        <w:tc>
          <w:tcPr>
            <w:tcW w:w="960"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76.4</w:t>
            </w:r>
          </w:p>
        </w:tc>
        <w:tc>
          <w:tcPr>
            <w:tcW w:w="1027"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254.0</w:t>
            </w:r>
          </w:p>
        </w:tc>
        <w:tc>
          <w:tcPr>
            <w:tcW w:w="960"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71.0</w:t>
            </w:r>
          </w:p>
        </w:tc>
        <w:tc>
          <w:tcPr>
            <w:tcW w:w="1027" w:type="dxa"/>
            <w:tcBorders>
              <w:top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236.2</w:t>
            </w:r>
          </w:p>
        </w:tc>
      </w:tr>
      <w:tr w:rsidR="001F510F" w:rsidRPr="004D44F2" w:rsidTr="00AD2DE2">
        <w:trPr>
          <w:trHeight w:val="227"/>
          <w:jc w:val="center"/>
        </w:trPr>
        <w:tc>
          <w:tcPr>
            <w:tcW w:w="2014" w:type="dxa"/>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Grazing lands</w:t>
            </w:r>
          </w:p>
        </w:tc>
        <w:tc>
          <w:tcPr>
            <w:tcW w:w="960" w:type="dxa"/>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sz w:val="20"/>
                <w:szCs w:val="20"/>
                <w:lang w:val="en-GB"/>
              </w:rPr>
              <w:t>9.3</w:t>
            </w:r>
          </w:p>
        </w:tc>
        <w:tc>
          <w:tcPr>
            <w:tcW w:w="1027" w:type="dxa"/>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30.9</w:t>
            </w:r>
          </w:p>
        </w:tc>
        <w:tc>
          <w:tcPr>
            <w:tcW w:w="960" w:type="dxa"/>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sz w:val="20"/>
                <w:szCs w:val="20"/>
                <w:lang w:val="en-GB"/>
              </w:rPr>
              <w:t>10.2</w:t>
            </w:r>
          </w:p>
        </w:tc>
        <w:tc>
          <w:tcPr>
            <w:tcW w:w="1027" w:type="dxa"/>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33.7</w:t>
            </w:r>
          </w:p>
        </w:tc>
        <w:tc>
          <w:tcPr>
            <w:tcW w:w="960" w:type="dxa"/>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sz w:val="20"/>
                <w:szCs w:val="20"/>
                <w:lang w:val="en-GB"/>
              </w:rPr>
              <w:t>9.7</w:t>
            </w:r>
          </w:p>
        </w:tc>
        <w:tc>
          <w:tcPr>
            <w:tcW w:w="1027" w:type="dxa"/>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32.2</w:t>
            </w:r>
          </w:p>
        </w:tc>
      </w:tr>
      <w:tr w:rsidR="001F510F" w:rsidRPr="004D44F2" w:rsidTr="00AD2DE2">
        <w:trPr>
          <w:trHeight w:val="227"/>
          <w:jc w:val="center"/>
        </w:trPr>
        <w:tc>
          <w:tcPr>
            <w:tcW w:w="2014"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Forests</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3.9</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13.1</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7.7</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25.6</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8.9</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29.6</w:t>
            </w:r>
          </w:p>
        </w:tc>
      </w:tr>
      <w:tr w:rsidR="001F510F" w:rsidRPr="004D44F2" w:rsidTr="00AD2DE2">
        <w:trPr>
          <w:trHeight w:val="227"/>
          <w:jc w:val="center"/>
        </w:trPr>
        <w:tc>
          <w:tcPr>
            <w:tcW w:w="2014"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Permanent crops</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3.4</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11.2</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4.2</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14.1</w:t>
            </w:r>
          </w:p>
        </w:tc>
        <w:tc>
          <w:tcPr>
            <w:tcW w:w="960" w:type="dxa"/>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7.3</w:t>
            </w:r>
          </w:p>
        </w:tc>
        <w:tc>
          <w:tcPr>
            <w:tcW w:w="1027" w:type="dxa"/>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24.4</w:t>
            </w:r>
          </w:p>
        </w:tc>
      </w:tr>
      <w:tr w:rsidR="001F510F" w:rsidRPr="004D44F2" w:rsidTr="00AD2DE2">
        <w:trPr>
          <w:trHeight w:val="227"/>
          <w:jc w:val="center"/>
        </w:trPr>
        <w:tc>
          <w:tcPr>
            <w:tcW w:w="2014"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Built-up areas</w:t>
            </w:r>
          </w:p>
        </w:tc>
        <w:tc>
          <w:tcPr>
            <w:tcW w:w="960"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1.3</w:t>
            </w:r>
          </w:p>
        </w:tc>
        <w:tc>
          <w:tcPr>
            <w:tcW w:w="1027"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4.5</w:t>
            </w:r>
          </w:p>
        </w:tc>
        <w:tc>
          <w:tcPr>
            <w:tcW w:w="960"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1.5</w:t>
            </w:r>
          </w:p>
        </w:tc>
        <w:tc>
          <w:tcPr>
            <w:tcW w:w="1027"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4.9</w:t>
            </w:r>
          </w:p>
        </w:tc>
        <w:tc>
          <w:tcPr>
            <w:tcW w:w="960"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3.1</w:t>
            </w:r>
          </w:p>
        </w:tc>
        <w:tc>
          <w:tcPr>
            <w:tcW w:w="1027" w:type="dxa"/>
            <w:tcBorders>
              <w:bottom w:val="single" w:sz="4" w:space="0" w:color="auto"/>
            </w:tcBorders>
            <w:noWrap/>
            <w:hideMark/>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10.0</w:t>
            </w:r>
          </w:p>
        </w:tc>
      </w:tr>
      <w:tr w:rsidR="001F510F" w:rsidRPr="004D44F2" w:rsidTr="00AD2DE2">
        <w:trPr>
          <w:trHeight w:val="227"/>
          <w:jc w:val="center"/>
        </w:trPr>
        <w:tc>
          <w:tcPr>
            <w:tcW w:w="2014"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Total</w:t>
            </w:r>
          </w:p>
        </w:tc>
        <w:tc>
          <w:tcPr>
            <w:tcW w:w="960"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100</w:t>
            </w:r>
          </w:p>
        </w:tc>
        <w:tc>
          <w:tcPr>
            <w:tcW w:w="1027"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332.4</w:t>
            </w:r>
          </w:p>
        </w:tc>
        <w:tc>
          <w:tcPr>
            <w:tcW w:w="960"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100</w:t>
            </w:r>
          </w:p>
        </w:tc>
        <w:tc>
          <w:tcPr>
            <w:tcW w:w="1027"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332.4</w:t>
            </w:r>
          </w:p>
        </w:tc>
        <w:tc>
          <w:tcPr>
            <w:tcW w:w="960"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b/>
                <w:bCs/>
                <w:sz w:val="20"/>
                <w:szCs w:val="20"/>
                <w:lang w:val="en-GB"/>
              </w:rPr>
            </w:pPr>
            <w:r w:rsidRPr="004D44F2">
              <w:rPr>
                <w:rFonts w:ascii="Book Antiqua" w:hAnsi="Book Antiqua" w:cstheme="majorBidi"/>
                <w:b/>
                <w:bCs/>
                <w:sz w:val="20"/>
                <w:szCs w:val="20"/>
                <w:lang w:val="en-GB"/>
              </w:rPr>
              <w:t>100</w:t>
            </w:r>
          </w:p>
        </w:tc>
        <w:tc>
          <w:tcPr>
            <w:tcW w:w="1027" w:type="dxa"/>
            <w:tcBorders>
              <w:top w:val="single" w:sz="4" w:space="0" w:color="auto"/>
              <w:bottom w:val="single" w:sz="4" w:space="0" w:color="auto"/>
            </w:tcBorders>
            <w:noWrap/>
          </w:tcPr>
          <w:p w:rsidR="001F510F" w:rsidRPr="004D44F2" w:rsidRDefault="001F510F" w:rsidP="00F85E92">
            <w:pPr>
              <w:autoSpaceDE w:val="0"/>
              <w:autoSpaceDN w:val="0"/>
              <w:adjustRightInd w:val="0"/>
              <w:jc w:val="both"/>
              <w:rPr>
                <w:rFonts w:ascii="Book Antiqua" w:hAnsi="Book Antiqua" w:cstheme="majorBidi"/>
                <w:sz w:val="20"/>
                <w:szCs w:val="20"/>
                <w:lang w:val="en-GB"/>
              </w:rPr>
            </w:pPr>
            <w:r w:rsidRPr="004D44F2">
              <w:rPr>
                <w:rFonts w:ascii="Book Antiqua" w:hAnsi="Book Antiqua" w:cstheme="majorBidi"/>
                <w:sz w:val="20"/>
                <w:szCs w:val="20"/>
                <w:lang w:val="en-GB"/>
              </w:rPr>
              <w:t>332.4</w:t>
            </w:r>
          </w:p>
        </w:tc>
      </w:tr>
    </w:tbl>
    <w:p w:rsidR="001F510F" w:rsidRPr="004D44F2" w:rsidRDefault="001F510F" w:rsidP="00177836">
      <w:pPr>
        <w:autoSpaceDE w:val="0"/>
        <w:autoSpaceDN w:val="0"/>
        <w:adjustRightInd w:val="0"/>
        <w:spacing w:after="0"/>
        <w:jc w:val="right"/>
        <w:rPr>
          <w:rFonts w:ascii="Book Antiqua" w:hAnsi="Book Antiqua" w:cstheme="majorBidi"/>
          <w:sz w:val="20"/>
          <w:szCs w:val="20"/>
          <w:lang w:val="en-GB"/>
        </w:rPr>
      </w:pPr>
      <w:r w:rsidRPr="004D44F2">
        <w:rPr>
          <w:rFonts w:ascii="Book Antiqua" w:hAnsi="Book Antiqua" w:cstheme="majorBidi"/>
          <w:b/>
          <w:bCs/>
          <w:sz w:val="20"/>
          <w:szCs w:val="20"/>
          <w:lang w:val="en-GB"/>
        </w:rPr>
        <w:t>Source:</w:t>
      </w:r>
      <w:r w:rsidRPr="004D44F2">
        <w:rPr>
          <w:rFonts w:ascii="Book Antiqua" w:hAnsi="Book Antiqua" w:cstheme="majorBidi"/>
          <w:sz w:val="20"/>
          <w:szCs w:val="20"/>
          <w:lang w:val="en-GB"/>
        </w:rPr>
        <w:t xml:space="preserve"> Jendoubi et al.</w:t>
      </w:r>
      <w:ins w:id="243" w:author="Dee Rees" w:date="2019-05-29T11:36:00Z">
        <w:r w:rsidR="00FB042C">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2019</w:t>
      </w:r>
    </w:p>
    <w:p w:rsidR="008E4947" w:rsidRPr="004D44F2" w:rsidRDefault="008E4947" w:rsidP="00F85E92">
      <w:pPr>
        <w:autoSpaceDE w:val="0"/>
        <w:autoSpaceDN w:val="0"/>
        <w:adjustRightInd w:val="0"/>
        <w:spacing w:after="0"/>
        <w:jc w:val="both"/>
        <w:rPr>
          <w:rFonts w:ascii="Book Antiqua" w:hAnsi="Book Antiqua" w:cstheme="majorBidi"/>
          <w:sz w:val="20"/>
          <w:szCs w:val="20"/>
          <w:lang w:val="en-GB"/>
        </w:rPr>
      </w:pP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Table 1 illustrates </w:t>
      </w:r>
      <w:del w:id="244" w:author="Dee Rees" w:date="2019-05-29T11:36:00Z">
        <w:r w:rsidRPr="004D44F2" w:rsidDel="007B74B3">
          <w:rPr>
            <w:rFonts w:ascii="Book Antiqua" w:hAnsi="Book Antiqua" w:cstheme="majorBidi"/>
            <w:sz w:val="20"/>
            <w:szCs w:val="20"/>
            <w:lang w:val="en-GB"/>
          </w:rPr>
          <w:delText xml:space="preserve">a </w:delText>
        </w:r>
      </w:del>
      <w:r w:rsidR="000F4C9A" w:rsidRPr="004D44F2">
        <w:rPr>
          <w:rFonts w:ascii="Book Antiqua" w:hAnsi="Book Antiqua" w:cstheme="majorBidi"/>
          <w:sz w:val="20"/>
          <w:szCs w:val="20"/>
          <w:lang w:val="en-GB"/>
        </w:rPr>
        <w:t>substantial</w:t>
      </w:r>
      <w:r w:rsidRPr="004D44F2">
        <w:rPr>
          <w:rFonts w:ascii="Book Antiqua" w:hAnsi="Book Antiqua" w:cstheme="majorBidi"/>
          <w:sz w:val="20"/>
          <w:szCs w:val="20"/>
          <w:lang w:val="en-GB"/>
        </w:rPr>
        <w:t xml:space="preserve"> land use and land cover change (LULC) in the Wadi Beja watershed after 1980. Field crops constituted the predominant land use type, accounting for approximately 82% in 1985 and 71% in 2016. Plantation forest also increased from 3.9% in 1985 to 9% of the watershed in 2016. In 1980, to remedy the degrading effects of monoculture of annual cropping, deforestation, and overgrazing on the pastures and the forests, a programme developed by ODESYPANO (Office Development Sylvo-Pastoral Nord Ouest) and financed by the World Bank implemented some conservation activities including development of permanent vegetative cover </w:t>
      </w:r>
      <w:del w:id="245" w:author="Dee Rees" w:date="2019-05-29T11:37:00Z">
        <w:r w:rsidRPr="004D44F2" w:rsidDel="007B74B3">
          <w:rPr>
            <w:rFonts w:ascii="Book Antiqua" w:hAnsi="Book Antiqua" w:cstheme="majorBidi"/>
            <w:sz w:val="20"/>
            <w:szCs w:val="20"/>
            <w:lang w:val="en-GB"/>
          </w:rPr>
          <w:delText xml:space="preserve">by </w:delText>
        </w:r>
      </w:del>
      <w:ins w:id="246" w:author="Dee Rees" w:date="2019-05-29T11:37:00Z">
        <w:r w:rsidR="007B74B3">
          <w:rPr>
            <w:rFonts w:ascii="Book Antiqua" w:hAnsi="Book Antiqua" w:cstheme="majorBidi"/>
            <w:sz w:val="20"/>
            <w:szCs w:val="20"/>
            <w:lang w:val="en-GB"/>
          </w:rPr>
          <w:t>using</w:t>
        </w:r>
        <w:r w:rsidR="007B74B3"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olive trees and sylvo-pastoral management. An agroforestry (agro</w:t>
      </w:r>
      <w:r w:rsidR="008E088B" w:rsidRPr="004D44F2">
        <w:rPr>
          <w:rFonts w:ascii="Book Antiqua" w:hAnsi="Book Antiqua" w:cstheme="majorBidi"/>
          <w:sz w:val="20"/>
          <w:szCs w:val="20"/>
          <w:lang w:val="en-GB"/>
        </w:rPr>
        <w:t>-</w:t>
      </w:r>
      <w:r w:rsidRPr="004D44F2">
        <w:rPr>
          <w:rFonts w:ascii="Book Antiqua" w:hAnsi="Book Antiqua" w:cstheme="majorBidi"/>
          <w:sz w:val="20"/>
          <w:szCs w:val="20"/>
          <w:lang w:val="en-GB"/>
        </w:rPr>
        <w:t>sylvo</w:t>
      </w:r>
      <w:r w:rsidR="008E088B"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pastoral) system was introduced in 1982 as an alternative programme </w:t>
      </w:r>
      <w:del w:id="247" w:author="Dee Rees" w:date="2019-05-29T11:37:00Z">
        <w:r w:rsidRPr="004D44F2" w:rsidDel="007B74B3">
          <w:rPr>
            <w:rFonts w:ascii="Book Antiqua" w:hAnsi="Book Antiqua" w:cstheme="majorBidi"/>
            <w:sz w:val="20"/>
            <w:szCs w:val="20"/>
            <w:lang w:val="en-GB"/>
          </w:rPr>
          <w:delText xml:space="preserve">of </w:delText>
        </w:r>
      </w:del>
      <w:ins w:id="248" w:author="Dee Rees" w:date="2019-05-29T11:37:00Z">
        <w:r w:rsidR="007B74B3">
          <w:rPr>
            <w:rFonts w:ascii="Book Antiqua" w:hAnsi="Book Antiqua" w:cstheme="majorBidi"/>
            <w:sz w:val="20"/>
            <w:szCs w:val="20"/>
            <w:lang w:val="en-GB"/>
          </w:rPr>
          <w:t>for</w:t>
        </w:r>
        <w:r w:rsidR="007B74B3"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development and conservation in the region. This system included converting annual cropping into a combination of annual crops</w:t>
      </w:r>
      <w:del w:id="249" w:author="Dee Rees" w:date="2019-05-29T11:37:00Z">
        <w:r w:rsidRPr="004D44F2" w:rsidDel="007B74B3">
          <w:rPr>
            <w:rFonts w:ascii="Book Antiqua" w:hAnsi="Book Antiqua" w:cstheme="majorBidi"/>
            <w:sz w:val="20"/>
            <w:szCs w:val="20"/>
            <w:lang w:val="en-GB"/>
          </w:rPr>
          <w:delText xml:space="preserve"> but</w:delText>
        </w:r>
      </w:del>
      <w:r w:rsidRPr="004D44F2">
        <w:rPr>
          <w:rFonts w:ascii="Book Antiqua" w:hAnsi="Book Antiqua" w:cstheme="majorBidi"/>
          <w:sz w:val="20"/>
          <w:szCs w:val="20"/>
          <w:lang w:val="en-GB"/>
        </w:rPr>
        <w:t xml:space="preserve"> interplanted with olive trees (in this study classified as “permanent crops”). This area increased from 3.4% in 1985</w:t>
      </w:r>
      <w:ins w:id="250" w:author="Dee Rees" w:date="2019-05-29T11:37:00Z">
        <w:r w:rsidR="007B74B3">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when it was introduced for the first time in the region</w:t>
      </w:r>
      <w:ins w:id="251" w:author="Dee Rees" w:date="2019-05-29T11:37:00Z">
        <w:r w:rsidR="007B74B3">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252" w:author="Dee Rees" w:date="2019-05-29T11:37:00Z">
        <w:r w:rsidRPr="004D44F2" w:rsidDel="007B74B3">
          <w:rPr>
            <w:rFonts w:ascii="Book Antiqua" w:hAnsi="Book Antiqua" w:cstheme="majorBidi"/>
            <w:sz w:val="20"/>
            <w:szCs w:val="20"/>
            <w:lang w:val="en-GB"/>
          </w:rPr>
          <w:delText xml:space="preserve">and extended </w:delText>
        </w:r>
      </w:del>
      <w:r w:rsidRPr="004D44F2">
        <w:rPr>
          <w:rFonts w:ascii="Book Antiqua" w:hAnsi="Book Antiqua" w:cstheme="majorBidi"/>
          <w:sz w:val="20"/>
          <w:szCs w:val="20"/>
          <w:lang w:val="en-GB"/>
        </w:rPr>
        <w:t xml:space="preserve">to 7.3% in 2016. The local </w:t>
      </w:r>
      <w:r w:rsidR="000F4C9A" w:rsidRPr="004D44F2">
        <w:rPr>
          <w:rFonts w:ascii="Book Antiqua" w:hAnsi="Book Antiqua" w:cstheme="majorBidi"/>
          <w:sz w:val="20"/>
          <w:szCs w:val="20"/>
          <w:lang w:val="en-GB"/>
        </w:rPr>
        <w:t>farmers</w:t>
      </w:r>
      <w:r w:rsidRPr="004D44F2">
        <w:rPr>
          <w:rFonts w:ascii="Book Antiqua" w:hAnsi="Book Antiqua" w:cstheme="majorBidi"/>
          <w:sz w:val="20"/>
          <w:szCs w:val="20"/>
          <w:lang w:val="en-GB"/>
        </w:rPr>
        <w:t xml:space="preserve"> took this </w:t>
      </w:r>
      <w:r w:rsidR="000F4C9A" w:rsidRPr="004D44F2">
        <w:rPr>
          <w:rFonts w:ascii="Book Antiqua" w:hAnsi="Book Antiqua" w:cstheme="majorBidi"/>
          <w:sz w:val="20"/>
          <w:szCs w:val="20"/>
          <w:lang w:val="en-GB"/>
        </w:rPr>
        <w:t>alternative</w:t>
      </w:r>
      <w:r w:rsidRPr="004D44F2">
        <w:rPr>
          <w:rFonts w:ascii="Book Antiqua" w:hAnsi="Book Antiqua" w:cstheme="majorBidi"/>
          <w:sz w:val="20"/>
          <w:szCs w:val="20"/>
          <w:lang w:val="en-GB"/>
        </w:rPr>
        <w:t xml:space="preserve"> </w:t>
      </w:r>
      <w:del w:id="253" w:author="Dee Rees" w:date="2019-05-29T11:38:00Z">
        <w:r w:rsidRPr="004D44F2" w:rsidDel="007B74B3">
          <w:rPr>
            <w:rFonts w:ascii="Book Antiqua" w:hAnsi="Book Antiqua" w:cstheme="majorBidi"/>
            <w:sz w:val="20"/>
            <w:szCs w:val="20"/>
            <w:lang w:val="en-GB"/>
          </w:rPr>
          <w:delText xml:space="preserve">when </w:delText>
        </w:r>
      </w:del>
      <w:ins w:id="254" w:author="Dee Rees" w:date="2019-05-29T11:38:00Z">
        <w:r w:rsidR="007B74B3">
          <w:rPr>
            <w:rFonts w:ascii="Book Antiqua" w:hAnsi="Book Antiqua" w:cstheme="majorBidi"/>
            <w:sz w:val="20"/>
            <w:szCs w:val="20"/>
            <w:lang w:val="en-GB"/>
          </w:rPr>
          <w:t>as</w:t>
        </w:r>
        <w:r w:rsidR="007B74B3"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they believed that their </w:t>
      </w:r>
      <w:r w:rsidR="000F4C9A" w:rsidRPr="004D44F2">
        <w:rPr>
          <w:rFonts w:ascii="Book Antiqua" w:hAnsi="Book Antiqua" w:cstheme="majorBidi"/>
          <w:sz w:val="20"/>
          <w:szCs w:val="20"/>
          <w:lang w:val="en-GB"/>
        </w:rPr>
        <w:t>soils</w:t>
      </w:r>
      <w:r w:rsidRPr="004D44F2">
        <w:rPr>
          <w:rFonts w:ascii="Book Antiqua" w:hAnsi="Book Antiqua" w:cstheme="majorBidi"/>
          <w:sz w:val="20"/>
          <w:szCs w:val="20"/>
          <w:lang w:val="en-GB"/>
        </w:rPr>
        <w:t xml:space="preserve"> had become </w:t>
      </w:r>
      <w:r w:rsidR="00D320E0" w:rsidRPr="004D44F2">
        <w:rPr>
          <w:rFonts w:ascii="Book Antiqua" w:hAnsi="Book Antiqua" w:cstheme="majorBidi"/>
          <w:sz w:val="20"/>
          <w:szCs w:val="20"/>
          <w:lang w:val="en-GB"/>
        </w:rPr>
        <w:t>poor</w:t>
      </w:r>
      <w:r w:rsidRPr="004D44F2">
        <w:rPr>
          <w:rFonts w:ascii="Book Antiqua" w:hAnsi="Book Antiqua" w:cstheme="majorBidi"/>
          <w:sz w:val="20"/>
          <w:szCs w:val="20"/>
          <w:lang w:val="en-GB"/>
        </w:rPr>
        <w:t xml:space="preserve"> and no longer </w:t>
      </w:r>
      <w:r w:rsidR="00D320E0" w:rsidRPr="004D44F2">
        <w:rPr>
          <w:rFonts w:ascii="Book Antiqua" w:hAnsi="Book Antiqua" w:cstheme="majorBidi"/>
          <w:sz w:val="20"/>
          <w:szCs w:val="20"/>
          <w:lang w:val="en-GB"/>
        </w:rPr>
        <w:t>gainful</w:t>
      </w:r>
      <w:r w:rsidRPr="004D44F2">
        <w:rPr>
          <w:rFonts w:ascii="Book Antiqua" w:hAnsi="Book Antiqua" w:cstheme="majorBidi"/>
          <w:sz w:val="20"/>
          <w:szCs w:val="20"/>
          <w:lang w:val="en-GB"/>
        </w:rPr>
        <w:t xml:space="preserve"> for annual crop production. Grazing land remained almost unchanged in terms of area, as it is spread over badlands, barren lands, and </w:t>
      </w:r>
      <w:r w:rsidR="000F4C9A" w:rsidRPr="004D44F2">
        <w:rPr>
          <w:rFonts w:ascii="Book Antiqua" w:hAnsi="Book Antiqua" w:cstheme="majorBidi"/>
          <w:sz w:val="20"/>
          <w:szCs w:val="20"/>
          <w:lang w:val="en-GB"/>
        </w:rPr>
        <w:t>riverbanks</w:t>
      </w:r>
      <w:r w:rsidRPr="004D44F2">
        <w:rPr>
          <w:rFonts w:ascii="Book Antiqua" w:hAnsi="Book Antiqua" w:cstheme="majorBidi"/>
          <w:sz w:val="20"/>
          <w:szCs w:val="20"/>
          <w:lang w:val="en-GB"/>
        </w:rPr>
        <w:t xml:space="preserve"> with a high concentration of eroded and poor soils.  </w:t>
      </w:r>
    </w:p>
    <w:p w:rsidR="008E4947" w:rsidRPr="004D44F2" w:rsidRDefault="008A184E" w:rsidP="00F85E92">
      <w:pPr>
        <w:pStyle w:val="Heading3"/>
        <w:jc w:val="both"/>
        <w:rPr>
          <w:rFonts w:ascii="Book Antiqua" w:hAnsi="Book Antiqua"/>
          <w:szCs w:val="20"/>
          <w:lang w:val="en-GB"/>
        </w:rPr>
      </w:pPr>
      <w:r w:rsidRPr="004D44F2">
        <w:rPr>
          <w:rFonts w:ascii="Book Antiqua" w:hAnsi="Book Antiqua"/>
          <w:szCs w:val="20"/>
          <w:lang w:val="en-GB"/>
        </w:rPr>
        <w:t xml:space="preserve">2.2.2. </w:t>
      </w:r>
      <w:r w:rsidR="008E4947" w:rsidRPr="004D44F2">
        <w:rPr>
          <w:rFonts w:ascii="Book Antiqua" w:hAnsi="Book Antiqua"/>
          <w:szCs w:val="20"/>
          <w:lang w:val="en-GB"/>
        </w:rPr>
        <w:t xml:space="preserve">Soil sampling </w:t>
      </w:r>
    </w:p>
    <w:p w:rsidR="003C634C" w:rsidRPr="004D44F2" w:rsidRDefault="003C634C" w:rsidP="008E088B">
      <w:pPr>
        <w:autoSpaceDE w:val="0"/>
        <w:autoSpaceDN w:val="0"/>
        <w:adjustRightInd w:val="0"/>
        <w:spacing w:after="0"/>
        <w:jc w:val="both"/>
        <w:rPr>
          <w:rFonts w:ascii="Book Antiqua" w:hAnsi="Book Antiqua" w:cstheme="majorBidi"/>
          <w:sz w:val="20"/>
          <w:szCs w:val="20"/>
          <w:lang w:val="en-GB"/>
        </w:rPr>
      </w:pPr>
    </w:p>
    <w:p w:rsidR="008E4947" w:rsidRPr="004D44F2" w:rsidRDefault="008E4947" w:rsidP="008E088B">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We selected four land use </w:t>
      </w:r>
      <w:r w:rsidR="0061082D" w:rsidRPr="004D44F2">
        <w:rPr>
          <w:rFonts w:ascii="Book Antiqua" w:hAnsi="Book Antiqua" w:cstheme="majorBidi"/>
          <w:sz w:val="20"/>
          <w:szCs w:val="20"/>
          <w:lang w:val="en-GB"/>
        </w:rPr>
        <w:t xml:space="preserve">systems (LUS) </w:t>
      </w:r>
      <w:r w:rsidRPr="004D44F2">
        <w:rPr>
          <w:rFonts w:ascii="Book Antiqua" w:hAnsi="Book Antiqua" w:cstheme="majorBidi"/>
          <w:sz w:val="20"/>
          <w:szCs w:val="20"/>
          <w:lang w:val="en-GB"/>
        </w:rPr>
        <w:t xml:space="preserve">(excluding built-up areas), three slope classes, </w:t>
      </w:r>
      <w:r w:rsidR="00DD0769" w:rsidRPr="004D44F2">
        <w:rPr>
          <w:rFonts w:ascii="Book Antiqua" w:hAnsi="Book Antiqua" w:cstheme="majorBidi"/>
          <w:sz w:val="20"/>
          <w:szCs w:val="20"/>
          <w:lang w:val="en-GB"/>
        </w:rPr>
        <w:t xml:space="preserve">and </w:t>
      </w:r>
      <w:r w:rsidRPr="004D44F2">
        <w:rPr>
          <w:rFonts w:ascii="Book Antiqua" w:hAnsi="Book Antiqua" w:cstheme="majorBidi"/>
          <w:sz w:val="20"/>
          <w:szCs w:val="20"/>
          <w:lang w:val="en-GB"/>
        </w:rPr>
        <w:t>two aspect classes to study the</w:t>
      </w:r>
      <w:ins w:id="255" w:author="Dee Rees" w:date="2019-05-29T11:38:00Z">
        <w:r w:rsidR="007B74B3">
          <w:rPr>
            <w:rFonts w:ascii="Book Antiqua" w:hAnsi="Book Antiqua" w:cstheme="majorBidi"/>
            <w:sz w:val="20"/>
            <w:szCs w:val="20"/>
            <w:lang w:val="en-GB"/>
          </w:rPr>
          <w:t>ir</w:t>
        </w:r>
      </w:ins>
      <w:r w:rsidRPr="004D44F2">
        <w:rPr>
          <w:rFonts w:ascii="Book Antiqua" w:hAnsi="Book Antiqua" w:cstheme="majorBidi"/>
          <w:sz w:val="20"/>
          <w:szCs w:val="20"/>
          <w:lang w:val="en-GB"/>
        </w:rPr>
        <w:t xml:space="preserve"> </w:t>
      </w:r>
      <w:ins w:id="256" w:author="Dee Rees" w:date="2019-05-29T11:38:00Z">
        <w:r w:rsidR="007B74B3">
          <w:rPr>
            <w:rFonts w:ascii="Book Antiqua" w:hAnsi="Book Antiqua" w:cstheme="majorBidi"/>
            <w:sz w:val="20"/>
            <w:szCs w:val="20"/>
            <w:lang w:val="en-GB"/>
          </w:rPr>
          <w:t>inter</w:t>
        </w:r>
      </w:ins>
      <w:r w:rsidRPr="004D44F2">
        <w:rPr>
          <w:rFonts w:ascii="Book Antiqua" w:hAnsi="Book Antiqua" w:cstheme="majorBidi"/>
          <w:sz w:val="20"/>
          <w:szCs w:val="20"/>
          <w:lang w:val="en-GB"/>
        </w:rPr>
        <w:t xml:space="preserve">relations </w:t>
      </w:r>
      <w:del w:id="257" w:author="Dee Rees" w:date="2019-05-29T11:38:00Z">
        <w:r w:rsidRPr="004D44F2" w:rsidDel="007B74B3">
          <w:rPr>
            <w:rFonts w:ascii="Book Antiqua" w:hAnsi="Book Antiqua" w:cstheme="majorBidi"/>
            <w:sz w:val="20"/>
            <w:szCs w:val="20"/>
            <w:lang w:val="en-GB"/>
          </w:rPr>
          <w:delText xml:space="preserve">between them </w:delText>
        </w:r>
      </w:del>
      <w:r w:rsidRPr="004D44F2">
        <w:rPr>
          <w:rFonts w:ascii="Book Antiqua" w:hAnsi="Book Antiqua" w:cstheme="majorBidi"/>
          <w:sz w:val="20"/>
          <w:szCs w:val="20"/>
          <w:lang w:val="en-GB"/>
        </w:rPr>
        <w:t>and their effects on SOC. The LUS were forests, field crops, permanent crops, and grazing land (table</w:t>
      </w:r>
      <w:ins w:id="258" w:author="Dee Rees" w:date="2019-05-29T11:38:00Z">
        <w:r w:rsidR="007B74B3">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1). Aspect and slope </w:t>
      </w:r>
      <w:r w:rsidR="00D320E0" w:rsidRPr="004D44F2">
        <w:rPr>
          <w:rFonts w:ascii="Book Antiqua" w:hAnsi="Book Antiqua" w:cstheme="majorBidi"/>
          <w:sz w:val="20"/>
          <w:szCs w:val="20"/>
          <w:lang w:val="en-GB"/>
        </w:rPr>
        <w:t>units</w:t>
      </w:r>
      <w:r w:rsidRPr="004D44F2">
        <w:rPr>
          <w:rFonts w:ascii="Book Antiqua" w:hAnsi="Book Antiqua" w:cstheme="majorBidi"/>
          <w:sz w:val="20"/>
          <w:szCs w:val="20"/>
          <w:lang w:val="en-GB"/>
        </w:rPr>
        <w:t xml:space="preserve"> were derived from Lidar DTM, aligned</w:t>
      </w:r>
      <w:ins w:id="259" w:author="Dee Rees" w:date="2019-05-29T11:38:00Z">
        <w:r w:rsidR="007B74B3">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resampled to 30m. Slope categ</w:t>
      </w:r>
      <w:r w:rsidR="00D320E0" w:rsidRPr="004D44F2">
        <w:rPr>
          <w:rFonts w:ascii="Book Antiqua" w:hAnsi="Book Antiqua" w:cstheme="majorBidi"/>
          <w:sz w:val="20"/>
          <w:szCs w:val="20"/>
          <w:lang w:val="en-GB"/>
        </w:rPr>
        <w:t>orization was based on the FAO</w:t>
      </w:r>
      <w:r w:rsidRPr="004D44F2">
        <w:rPr>
          <w:rFonts w:ascii="Book Antiqua" w:hAnsi="Book Antiqua" w:cstheme="majorBidi"/>
          <w:sz w:val="20"/>
          <w:szCs w:val="20"/>
          <w:lang w:val="en-GB"/>
        </w:rPr>
        <w:t xml:space="preserve"> soil description </w:t>
      </w:r>
      <w:r w:rsidR="00D320E0" w:rsidRPr="004D44F2">
        <w:rPr>
          <w:rFonts w:ascii="Book Antiqua" w:hAnsi="Book Antiqua" w:cstheme="majorBidi"/>
          <w:sz w:val="20"/>
          <w:szCs w:val="20"/>
          <w:lang w:val="en-GB"/>
        </w:rPr>
        <w:t xml:space="preserve">guidelines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&lt;EndNote&gt;&lt;Cite&gt;&lt;Author&gt;Barham&lt;/Author&gt;&lt;Year&gt;1997&lt;/Year&gt;&lt;RecNum&gt;7&lt;/RecNum&gt;&lt;DisplayText&gt;(Barham et al., 1997)&lt;/DisplayText&gt;&lt;record&gt;&lt;rec-number&gt;7&lt;/rec-number&gt;&lt;foreign-keys&gt;&lt;key app="EN" db-id="f0x9vsae9var9oet5x75r2aexf5v9s2vfrf2" timestamp="1497882816"&gt;7&lt;/key&gt;&lt;/foreign-keys&gt;&lt;ref-type name="Journal Article"&gt;17&lt;/ref-type&gt;&lt;contributors&gt;&lt;authors&gt;&lt;author&gt;Barham, Philip&lt;/author&gt;&lt;author&gt;Begg, Evan&lt;/author&gt;&lt;author&gt;Foote, Stuart&lt;/author&gt;&lt;author&gt;Henderson, John&lt;/author&gt;&lt;author&gt;Jansen, Peter&lt;/author&gt;&lt;author&gt;Pert, Harry&lt;/author&gt;&lt;author&gt;Scott, John&lt;/author&gt;&lt;author&gt;Wong, Andrew&lt;/author&gt;&lt;author&gt;Woolner, David&lt;/author&gt;&lt;/authors&gt;&lt;/contributors&gt;&lt;titles&gt;&lt;title&gt;Guidelines for Guidelines&lt;/title&gt;&lt;secondary-title&gt;Disease Management &amp;amp; Health Outcomes&lt;/secondary-title&gt;&lt;/titles&gt;&lt;periodical&gt;&lt;full-title&gt;Disease Management &amp;amp; Health Outcomes&lt;/full-title&gt;&lt;/periodical&gt;&lt;pages&gt;197-209&lt;/pages&gt;&lt;volume&gt;1&lt;/volume&gt;&lt;number&gt;4&lt;/number&gt;&lt;dates&gt;&lt;year&gt;1997&lt;/year&gt;&lt;/dates&gt;&lt;isbn&gt;1173-8790&lt;/isbn&gt;&lt;label&gt;Barham1997&lt;/label&gt;&lt;work-type&gt;journal article&lt;/work-type&gt;&lt;urls&gt;&lt;related-urls&gt;&lt;url&gt;http://dx.doi.org/10.2165/00115677-199701040-00003&lt;/url&gt;&lt;url&gt;https://link.springer.com/article/10.2165%2F00115677-199701040-00003&lt;/url&gt;&lt;/related-urls&gt;&lt;/urls&gt;&lt;electronic-resource-num&gt;10.2165/00115677-199701040-00003&lt;/electronic-resource-num&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 xml:space="preserve">(Barham </w:t>
      </w:r>
      <w:r w:rsidRPr="004D44F2">
        <w:rPr>
          <w:rFonts w:ascii="Book Antiqua" w:hAnsi="Book Antiqua" w:cstheme="majorBidi"/>
          <w:sz w:val="20"/>
          <w:szCs w:val="20"/>
          <w:lang w:val="en-GB"/>
        </w:rPr>
        <w:lastRenderedPageBreak/>
        <w:t>et al., 1997)</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The slope categories were grouped into three</w:t>
      </w:r>
      <w:r w:rsidR="00373DBB" w:rsidRPr="004D44F2">
        <w:rPr>
          <w:rFonts w:ascii="Book Antiqua" w:hAnsi="Book Antiqua" w:cstheme="majorBidi"/>
          <w:sz w:val="20"/>
          <w:szCs w:val="20"/>
          <w:lang w:val="en-GB"/>
        </w:rPr>
        <w:t>: flat, moderate and steep</w:t>
      </w:r>
      <w:r w:rsidRPr="004D44F2">
        <w:rPr>
          <w:rFonts w:ascii="Book Antiqua" w:hAnsi="Book Antiqua" w:cstheme="majorBidi"/>
          <w:sz w:val="20"/>
          <w:szCs w:val="20"/>
          <w:lang w:val="en-GB"/>
        </w:rPr>
        <w:t>. Aspect was categorized into two classes: north and south. Details about slope and aspect categories are presented in table 2.</w:t>
      </w:r>
    </w:p>
    <w:p w:rsidR="001F510F" w:rsidRPr="004D44F2" w:rsidRDefault="001F510F" w:rsidP="00950ED1">
      <w:pPr>
        <w:autoSpaceDE w:val="0"/>
        <w:autoSpaceDN w:val="0"/>
        <w:adjustRightInd w:val="0"/>
        <w:spacing w:after="0" w:line="240" w:lineRule="auto"/>
        <w:jc w:val="center"/>
        <w:rPr>
          <w:rFonts w:ascii="Book Antiqua" w:hAnsi="Book Antiqua" w:cstheme="majorBidi"/>
          <w:iCs/>
          <w:sz w:val="20"/>
          <w:szCs w:val="20"/>
          <w:lang w:val="en-GB"/>
        </w:rPr>
      </w:pPr>
      <w:r w:rsidRPr="004D44F2">
        <w:rPr>
          <w:rFonts w:ascii="Book Antiqua" w:hAnsi="Book Antiqua" w:cstheme="majorBidi"/>
          <w:b/>
          <w:bCs/>
          <w:iCs/>
          <w:sz w:val="20"/>
          <w:szCs w:val="20"/>
          <w:lang w:val="en-GB"/>
        </w:rPr>
        <w:t>Table 2.</w:t>
      </w:r>
      <w:r w:rsidRPr="004D44F2">
        <w:rPr>
          <w:rFonts w:ascii="Book Antiqua" w:hAnsi="Book Antiqua" w:cstheme="majorBidi"/>
          <w:iCs/>
          <w:sz w:val="20"/>
          <w:szCs w:val="20"/>
          <w:lang w:val="en-GB"/>
        </w:rPr>
        <w:t xml:space="preserve"> Slope and aspect </w:t>
      </w:r>
    </w:p>
    <w:tbl>
      <w:tblPr>
        <w:tblpPr w:leftFromText="180" w:rightFromText="180" w:vertAnchor="text" w:horzAnchor="margin" w:tblpXSpec="center" w:tblpY="25"/>
        <w:tblW w:w="0" w:type="auto"/>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51"/>
        <w:gridCol w:w="2268"/>
        <w:gridCol w:w="817"/>
        <w:gridCol w:w="3543"/>
      </w:tblGrid>
      <w:tr w:rsidR="001F510F" w:rsidRPr="004D44F2" w:rsidTr="00AD2DE2">
        <w:trPr>
          <w:trHeight w:hRule="exact" w:val="284"/>
        </w:trPr>
        <w:tc>
          <w:tcPr>
            <w:tcW w:w="3119" w:type="dxa"/>
            <w:gridSpan w:val="2"/>
            <w:shd w:val="clear" w:color="auto" w:fill="auto"/>
            <w:noWrap/>
            <w:hideMark/>
          </w:tcPr>
          <w:p w:rsidR="001F510F" w:rsidRPr="004D44F2" w:rsidRDefault="001F510F" w:rsidP="00F85E92">
            <w:pPr>
              <w:tabs>
                <w:tab w:val="left" w:pos="193"/>
                <w:tab w:val="left" w:pos="3536"/>
              </w:tabs>
              <w:jc w:val="both"/>
              <w:rPr>
                <w:rFonts w:ascii="Book Antiqua" w:hAnsi="Book Antiqua" w:cstheme="majorBidi"/>
                <w:b/>
                <w:bCs/>
                <w:iCs/>
                <w:sz w:val="20"/>
                <w:szCs w:val="20"/>
                <w:lang w:val="en-GB"/>
              </w:rPr>
            </w:pPr>
            <w:r w:rsidRPr="004D44F2">
              <w:rPr>
                <w:rFonts w:ascii="Book Antiqua" w:hAnsi="Book Antiqua" w:cstheme="majorBidi"/>
                <w:b/>
                <w:bCs/>
                <w:iCs/>
                <w:sz w:val="20"/>
                <w:szCs w:val="20"/>
                <w:lang w:val="en-GB"/>
              </w:rPr>
              <w:t>Slope (in %)</w:t>
            </w:r>
          </w:p>
        </w:tc>
        <w:tc>
          <w:tcPr>
            <w:tcW w:w="4360" w:type="dxa"/>
            <w:gridSpan w:val="2"/>
            <w:shd w:val="clear" w:color="auto" w:fill="auto"/>
            <w:noWrap/>
            <w:hideMark/>
          </w:tcPr>
          <w:p w:rsidR="001F510F" w:rsidRPr="004D44F2" w:rsidRDefault="001F510F" w:rsidP="00F85E92">
            <w:pPr>
              <w:tabs>
                <w:tab w:val="left" w:pos="193"/>
                <w:tab w:val="left" w:pos="3536"/>
              </w:tabs>
              <w:jc w:val="both"/>
              <w:rPr>
                <w:rFonts w:ascii="Book Antiqua" w:hAnsi="Book Antiqua" w:cstheme="majorBidi"/>
                <w:b/>
                <w:bCs/>
                <w:iCs/>
                <w:sz w:val="20"/>
                <w:szCs w:val="20"/>
                <w:lang w:val="en-GB"/>
              </w:rPr>
            </w:pPr>
            <w:r w:rsidRPr="004D44F2">
              <w:rPr>
                <w:rFonts w:ascii="Book Antiqua" w:hAnsi="Book Antiqua" w:cstheme="majorBidi"/>
                <w:b/>
                <w:bCs/>
                <w:iCs/>
                <w:sz w:val="20"/>
                <w:szCs w:val="20"/>
                <w:lang w:val="en-GB"/>
              </w:rPr>
              <w:t xml:space="preserve">Aspect (azimuth degrees) </w:t>
            </w:r>
          </w:p>
        </w:tc>
      </w:tr>
      <w:tr w:rsidR="001F510F" w:rsidRPr="004D44F2" w:rsidTr="00AD2DE2">
        <w:trPr>
          <w:trHeight w:hRule="exact" w:val="284"/>
        </w:trPr>
        <w:tc>
          <w:tcPr>
            <w:tcW w:w="851"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2268" w:type="dxa"/>
            <w:shd w:val="clear" w:color="auto" w:fill="auto"/>
            <w:hideMark/>
          </w:tcPr>
          <w:p w:rsidR="001F510F" w:rsidRPr="004D44F2" w:rsidRDefault="001F510F" w:rsidP="008E088B">
            <w:pPr>
              <w:tabs>
                <w:tab w:val="left" w:pos="193"/>
                <w:tab w:val="left" w:pos="3536"/>
              </w:tabs>
              <w:jc w:val="both"/>
              <w:rPr>
                <w:rFonts w:ascii="Book Antiqua" w:hAnsi="Book Antiqua" w:cstheme="majorBidi"/>
                <w:iCs/>
                <w:sz w:val="20"/>
                <w:szCs w:val="20"/>
                <w:lang w:val="en-GB"/>
              </w:rPr>
            </w:pPr>
            <w:r w:rsidRPr="004D44F2">
              <w:rPr>
                <w:rFonts w:ascii="Book Antiqua" w:hAnsi="Book Antiqua" w:cstheme="majorBidi"/>
                <w:iCs/>
                <w:sz w:val="20"/>
                <w:szCs w:val="20"/>
                <w:lang w:val="en-GB"/>
              </w:rPr>
              <w:t>0 to 8 (Flat)</w:t>
            </w:r>
          </w:p>
        </w:tc>
        <w:tc>
          <w:tcPr>
            <w:tcW w:w="817"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3543" w:type="dxa"/>
            <w:shd w:val="clear" w:color="auto" w:fill="auto"/>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r w:rsidRPr="004D44F2">
              <w:rPr>
                <w:rFonts w:ascii="Book Antiqua" w:hAnsi="Book Antiqua" w:cstheme="majorBidi"/>
                <w:iCs/>
                <w:sz w:val="20"/>
                <w:szCs w:val="20"/>
                <w:lang w:val="en-GB"/>
              </w:rPr>
              <w:t>0 to 90, 270 to 360 (North)</w:t>
            </w:r>
          </w:p>
        </w:tc>
      </w:tr>
      <w:tr w:rsidR="001F510F" w:rsidRPr="004D44F2" w:rsidTr="00AD2DE2">
        <w:trPr>
          <w:trHeight w:hRule="exact" w:val="284"/>
        </w:trPr>
        <w:tc>
          <w:tcPr>
            <w:tcW w:w="851"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2268" w:type="dxa"/>
            <w:shd w:val="clear" w:color="auto" w:fill="auto"/>
            <w:hideMark/>
          </w:tcPr>
          <w:p w:rsidR="001F510F" w:rsidRPr="004D44F2" w:rsidRDefault="001F510F" w:rsidP="008E088B">
            <w:pPr>
              <w:tabs>
                <w:tab w:val="left" w:pos="193"/>
                <w:tab w:val="left" w:pos="3536"/>
              </w:tabs>
              <w:jc w:val="both"/>
              <w:rPr>
                <w:rFonts w:ascii="Book Antiqua" w:hAnsi="Book Antiqua" w:cstheme="majorBidi"/>
                <w:iCs/>
                <w:sz w:val="20"/>
                <w:szCs w:val="20"/>
                <w:lang w:val="en-GB"/>
              </w:rPr>
            </w:pPr>
            <w:r w:rsidRPr="004D44F2">
              <w:rPr>
                <w:rFonts w:ascii="Book Antiqua" w:hAnsi="Book Antiqua" w:cstheme="majorBidi"/>
                <w:iCs/>
                <w:sz w:val="20"/>
                <w:szCs w:val="20"/>
                <w:lang w:val="en-GB"/>
              </w:rPr>
              <w:t>8 to 16 (Moderate)</w:t>
            </w:r>
          </w:p>
        </w:tc>
        <w:tc>
          <w:tcPr>
            <w:tcW w:w="817"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3543" w:type="dxa"/>
            <w:shd w:val="clear" w:color="auto" w:fill="auto"/>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r w:rsidRPr="004D44F2">
              <w:rPr>
                <w:rFonts w:ascii="Book Antiqua" w:hAnsi="Book Antiqua" w:cstheme="majorBidi"/>
                <w:iCs/>
                <w:sz w:val="20"/>
                <w:szCs w:val="20"/>
                <w:lang w:val="en-GB"/>
              </w:rPr>
              <w:t>90 to 270 (South)</w:t>
            </w:r>
          </w:p>
        </w:tc>
      </w:tr>
      <w:tr w:rsidR="001F510F" w:rsidRPr="004D44F2" w:rsidTr="00AD2DE2">
        <w:trPr>
          <w:trHeight w:hRule="exact" w:val="284"/>
        </w:trPr>
        <w:tc>
          <w:tcPr>
            <w:tcW w:w="851"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2268" w:type="dxa"/>
            <w:shd w:val="clear" w:color="auto" w:fill="auto"/>
            <w:hideMark/>
          </w:tcPr>
          <w:p w:rsidR="001F510F" w:rsidRPr="004D44F2" w:rsidRDefault="001F510F" w:rsidP="008E088B">
            <w:pPr>
              <w:tabs>
                <w:tab w:val="left" w:pos="193"/>
                <w:tab w:val="left" w:pos="3536"/>
              </w:tabs>
              <w:jc w:val="both"/>
              <w:rPr>
                <w:rFonts w:ascii="Book Antiqua" w:hAnsi="Book Antiqua" w:cstheme="majorBidi"/>
                <w:iCs/>
                <w:sz w:val="20"/>
                <w:szCs w:val="20"/>
                <w:lang w:val="en-GB"/>
              </w:rPr>
            </w:pPr>
            <w:r w:rsidRPr="004D44F2">
              <w:rPr>
                <w:rFonts w:ascii="Book Antiqua" w:hAnsi="Book Antiqua" w:cstheme="majorBidi"/>
                <w:iCs/>
                <w:sz w:val="20"/>
                <w:szCs w:val="20"/>
                <w:lang w:val="en-GB"/>
              </w:rPr>
              <w:t>&gt; 16 (Steep)</w:t>
            </w:r>
          </w:p>
        </w:tc>
        <w:tc>
          <w:tcPr>
            <w:tcW w:w="817" w:type="dxa"/>
            <w:shd w:val="clear" w:color="auto" w:fill="auto"/>
            <w:noWrap/>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c>
          <w:tcPr>
            <w:tcW w:w="3543" w:type="dxa"/>
            <w:shd w:val="clear" w:color="auto" w:fill="auto"/>
            <w:hideMark/>
          </w:tcPr>
          <w:p w:rsidR="001F510F" w:rsidRPr="004D44F2" w:rsidRDefault="001F510F" w:rsidP="00F85E92">
            <w:pPr>
              <w:tabs>
                <w:tab w:val="left" w:pos="193"/>
                <w:tab w:val="left" w:pos="3536"/>
              </w:tabs>
              <w:jc w:val="both"/>
              <w:rPr>
                <w:rFonts w:ascii="Book Antiqua" w:hAnsi="Book Antiqua" w:cstheme="majorBidi"/>
                <w:iCs/>
                <w:sz w:val="20"/>
                <w:szCs w:val="20"/>
                <w:lang w:val="en-GB"/>
              </w:rPr>
            </w:pPr>
          </w:p>
        </w:tc>
      </w:tr>
    </w:tbl>
    <w:p w:rsidR="001F510F" w:rsidRPr="004D44F2" w:rsidRDefault="001F510F" w:rsidP="00F85E92">
      <w:pPr>
        <w:autoSpaceDE w:val="0"/>
        <w:autoSpaceDN w:val="0"/>
        <w:adjustRightInd w:val="0"/>
        <w:spacing w:after="0" w:line="240" w:lineRule="auto"/>
        <w:jc w:val="both"/>
        <w:rPr>
          <w:rFonts w:ascii="Book Antiqua" w:hAnsi="Book Antiqua" w:cstheme="majorBidi"/>
          <w:iCs/>
          <w:sz w:val="20"/>
          <w:szCs w:val="20"/>
          <w:lang w:val="en-GB"/>
        </w:rPr>
      </w:pPr>
    </w:p>
    <w:p w:rsidR="001F510F" w:rsidRPr="004D44F2" w:rsidRDefault="001F510F" w:rsidP="008E088B">
      <w:pPr>
        <w:jc w:val="both"/>
        <w:rPr>
          <w:rFonts w:ascii="Book Antiqua" w:hAnsi="Book Antiqua" w:cstheme="majorBidi"/>
          <w:iCs/>
          <w:sz w:val="20"/>
          <w:szCs w:val="20"/>
          <w:lang w:val="en-GB"/>
        </w:rPr>
      </w:pPr>
    </w:p>
    <w:p w:rsidR="001F510F" w:rsidRPr="004D44F2" w:rsidRDefault="001F510F" w:rsidP="00123DF7">
      <w:pPr>
        <w:autoSpaceDE w:val="0"/>
        <w:autoSpaceDN w:val="0"/>
        <w:adjustRightInd w:val="0"/>
        <w:spacing w:after="0"/>
        <w:jc w:val="both"/>
        <w:rPr>
          <w:rFonts w:ascii="Book Antiqua" w:hAnsi="Book Antiqua" w:cstheme="majorBidi"/>
          <w:sz w:val="20"/>
          <w:szCs w:val="20"/>
          <w:lang w:val="en-GB"/>
        </w:rPr>
      </w:pPr>
    </w:p>
    <w:p w:rsidR="008E4947" w:rsidRPr="004D44F2" w:rsidRDefault="008E4947" w:rsidP="00BD6674">
      <w:pPr>
        <w:autoSpaceDE w:val="0"/>
        <w:autoSpaceDN w:val="0"/>
        <w:adjustRightInd w:val="0"/>
        <w:spacing w:after="0"/>
        <w:jc w:val="both"/>
        <w:rPr>
          <w:rFonts w:ascii="Book Antiqua" w:hAnsi="Book Antiqua" w:cstheme="majorBidi"/>
          <w:sz w:val="20"/>
          <w:szCs w:val="20"/>
          <w:lang w:val="en-GB"/>
        </w:rPr>
      </w:pPr>
    </w:p>
    <w:p w:rsidR="008E4947" w:rsidRPr="004D44F2" w:rsidRDefault="008E4947" w:rsidP="0086556D">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From all slope</w:t>
      </w:r>
      <w:r w:rsidR="0001459C"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aspect classes, and different land use systems (LUS), soil samples were </w:t>
      </w:r>
      <w:r w:rsidR="00D320E0" w:rsidRPr="004D44F2">
        <w:rPr>
          <w:rFonts w:ascii="Book Antiqua" w:hAnsi="Book Antiqua" w:cstheme="majorBidi"/>
          <w:sz w:val="20"/>
          <w:szCs w:val="20"/>
          <w:lang w:val="en-GB"/>
        </w:rPr>
        <w:t>collected</w:t>
      </w:r>
      <w:r w:rsidRPr="004D44F2">
        <w:rPr>
          <w:rFonts w:ascii="Book Antiqua" w:hAnsi="Book Antiqua" w:cstheme="majorBidi"/>
          <w:sz w:val="20"/>
          <w:szCs w:val="20"/>
          <w:lang w:val="en-GB"/>
        </w:rPr>
        <w:t xml:space="preserve"> randomly from the topsoil (0-20 cm). In a factorial randomized design considering the four land use types, the three slopes, </w:t>
      </w:r>
      <w:r w:rsidR="00DD0769" w:rsidRPr="004D44F2">
        <w:rPr>
          <w:rFonts w:ascii="Book Antiqua" w:hAnsi="Book Antiqua" w:cstheme="majorBidi"/>
          <w:sz w:val="20"/>
          <w:szCs w:val="20"/>
          <w:lang w:val="en-GB"/>
        </w:rPr>
        <w:t xml:space="preserve">and </w:t>
      </w:r>
      <w:r w:rsidRPr="004D44F2">
        <w:rPr>
          <w:rFonts w:ascii="Book Antiqua" w:hAnsi="Book Antiqua" w:cstheme="majorBidi"/>
          <w:sz w:val="20"/>
          <w:szCs w:val="20"/>
          <w:lang w:val="en-GB"/>
        </w:rPr>
        <w:t xml:space="preserve">two </w:t>
      </w:r>
      <w:r w:rsidR="00DD0769" w:rsidRPr="004D44F2">
        <w:rPr>
          <w:rFonts w:ascii="Book Antiqua" w:hAnsi="Book Antiqua" w:cstheme="majorBidi"/>
          <w:sz w:val="20"/>
          <w:szCs w:val="20"/>
          <w:lang w:val="en-GB"/>
        </w:rPr>
        <w:t>aspects</w:t>
      </w:r>
      <w:r w:rsidRPr="004D44F2">
        <w:rPr>
          <w:rFonts w:ascii="Book Antiqua" w:hAnsi="Book Antiqua" w:cstheme="majorBidi"/>
          <w:sz w:val="20"/>
          <w:szCs w:val="20"/>
          <w:lang w:val="en-GB"/>
        </w:rPr>
        <w:t xml:space="preserve">, a total of </w:t>
      </w:r>
      <w:r w:rsidR="005F21FF" w:rsidRPr="004D44F2">
        <w:rPr>
          <w:rFonts w:ascii="Book Antiqua" w:hAnsi="Book Antiqua" w:cstheme="majorBidi"/>
          <w:sz w:val="20"/>
          <w:szCs w:val="20"/>
          <w:lang w:val="en-GB"/>
        </w:rPr>
        <w:t>24</w:t>
      </w:r>
      <w:r w:rsidRPr="004D44F2">
        <w:rPr>
          <w:rFonts w:ascii="Book Antiqua" w:hAnsi="Book Antiqua" w:cstheme="majorBidi"/>
          <w:sz w:val="20"/>
          <w:szCs w:val="20"/>
          <w:lang w:val="en-GB"/>
        </w:rPr>
        <w:t xml:space="preserve"> different </w:t>
      </w:r>
      <w:r w:rsidR="005F21FF" w:rsidRPr="004D44F2">
        <w:rPr>
          <w:rFonts w:ascii="Book Antiqua" w:hAnsi="Book Antiqua" w:cstheme="majorBidi"/>
          <w:sz w:val="20"/>
          <w:szCs w:val="20"/>
          <w:lang w:val="en-GB"/>
        </w:rPr>
        <w:t>sampling units (n=</w:t>
      </w:r>
      <w:del w:id="260" w:author="Dee Rees" w:date="2019-05-29T11:39:00Z">
        <w:r w:rsidR="005F21FF" w:rsidRPr="004D44F2" w:rsidDel="007B74B3">
          <w:rPr>
            <w:rFonts w:ascii="Book Antiqua" w:hAnsi="Book Antiqua" w:cstheme="majorBidi"/>
            <w:sz w:val="20"/>
            <w:szCs w:val="20"/>
            <w:lang w:val="en-GB"/>
          </w:rPr>
          <w:delText xml:space="preserve"> </w:delText>
        </w:r>
      </w:del>
      <w:r w:rsidR="005F21FF" w:rsidRPr="004D44F2">
        <w:rPr>
          <w:rFonts w:ascii="Book Antiqua" w:hAnsi="Book Antiqua" w:cstheme="majorBidi"/>
          <w:sz w:val="20"/>
          <w:szCs w:val="20"/>
          <w:lang w:val="en-GB"/>
        </w:rPr>
        <w:t>4×3×2</w:t>
      </w:r>
      <w:r w:rsidRPr="004D44F2">
        <w:rPr>
          <w:rFonts w:ascii="Book Antiqua" w:hAnsi="Book Antiqua" w:cstheme="majorBidi"/>
          <w:sz w:val="20"/>
          <w:szCs w:val="20"/>
          <w:lang w:val="en-GB"/>
        </w:rPr>
        <w:t>) were considered. In total, 1440 soil samples were collected from all the sampling units in the topsoil layer (0</w:t>
      </w:r>
      <w:ins w:id="261" w:author="Dee Rees" w:date="2019-05-29T11:39:00Z">
        <w:r w:rsidR="007B74B3">
          <w:rPr>
            <w:rFonts w:ascii="Book Antiqua" w:hAnsi="Book Antiqua" w:cstheme="majorBidi"/>
            <w:sz w:val="20"/>
            <w:szCs w:val="20"/>
            <w:lang w:val="en-GB"/>
          </w:rPr>
          <w:t>-</w:t>
        </w:r>
      </w:ins>
      <w:del w:id="262" w:author="Dee Rees" w:date="2019-05-29T11:39:00Z">
        <w:r w:rsidRPr="004D44F2" w:rsidDel="007B74B3">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20 cm) using a soil auger (10 cm diameter) with an average of </w:t>
      </w:r>
      <w:r w:rsidR="005F21FF" w:rsidRPr="004D44F2">
        <w:rPr>
          <w:rFonts w:ascii="Book Antiqua" w:hAnsi="Book Antiqua" w:cstheme="majorBidi"/>
          <w:sz w:val="20"/>
          <w:szCs w:val="20"/>
          <w:lang w:val="en-GB"/>
        </w:rPr>
        <w:t>60</w:t>
      </w:r>
      <w:r w:rsidRPr="004D44F2">
        <w:rPr>
          <w:rFonts w:ascii="Book Antiqua" w:hAnsi="Book Antiqua" w:cstheme="majorBidi"/>
          <w:sz w:val="20"/>
          <w:szCs w:val="20"/>
          <w:lang w:val="en-GB"/>
        </w:rPr>
        <w:t xml:space="preserve"> samples per sampling unit.</w:t>
      </w:r>
    </w:p>
    <w:p w:rsidR="00BD6674" w:rsidRPr="004D44F2" w:rsidRDefault="0086556D" w:rsidP="00F85E92">
      <w:pPr>
        <w:autoSpaceDE w:val="0"/>
        <w:autoSpaceDN w:val="0"/>
        <w:adjustRightInd w:val="0"/>
        <w:spacing w:after="0"/>
        <w:jc w:val="center"/>
        <w:rPr>
          <w:rFonts w:ascii="Book Antiqua" w:hAnsi="Book Antiqua" w:cstheme="majorBidi"/>
          <w:sz w:val="20"/>
          <w:szCs w:val="20"/>
          <w:lang w:val="en-GB"/>
        </w:rPr>
      </w:pPr>
      <w:r w:rsidRPr="004D44F2">
        <w:rPr>
          <w:noProof/>
          <w:lang w:val="en-GB" w:eastAsia="en-GB"/>
        </w:rPr>
        <w:drawing>
          <wp:inline distT="0" distB="0" distL="0" distR="0" wp14:anchorId="594BC8D0" wp14:editId="3DFC4A8B">
            <wp:extent cx="3933770" cy="3081824"/>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3942822" cy="3088916"/>
                    </a:xfrm>
                    <a:prstGeom prst="rect">
                      <a:avLst/>
                    </a:prstGeom>
                  </pic:spPr>
                </pic:pic>
              </a:graphicData>
            </a:graphic>
          </wp:inline>
        </w:drawing>
      </w:r>
    </w:p>
    <w:p w:rsidR="008E4947" w:rsidRPr="004D44F2" w:rsidRDefault="00BD6674" w:rsidP="00F85E92">
      <w:pPr>
        <w:autoSpaceDE w:val="0"/>
        <w:autoSpaceDN w:val="0"/>
        <w:adjustRightInd w:val="0"/>
        <w:spacing w:after="0" w:line="240" w:lineRule="auto"/>
        <w:jc w:val="center"/>
        <w:rPr>
          <w:rFonts w:ascii="Book Antiqua" w:hAnsi="Book Antiqua" w:cstheme="majorBidi"/>
          <w:sz w:val="20"/>
          <w:szCs w:val="20"/>
          <w:lang w:val="en-GB"/>
        </w:rPr>
      </w:pPr>
      <w:r w:rsidRPr="004D44F2">
        <w:rPr>
          <w:rFonts w:ascii="Book Antiqua" w:hAnsi="Book Antiqua" w:cstheme="majorBidi"/>
          <w:b/>
          <w:bCs/>
          <w:sz w:val="20"/>
          <w:szCs w:val="20"/>
          <w:lang w:val="en-GB"/>
        </w:rPr>
        <w:t xml:space="preserve">Figure 2. </w:t>
      </w:r>
      <w:r w:rsidRPr="004D44F2">
        <w:rPr>
          <w:rFonts w:ascii="Book Antiqua" w:hAnsi="Book Antiqua" w:cstheme="majorBidi"/>
          <w:sz w:val="20"/>
          <w:szCs w:val="20"/>
          <w:lang w:val="en-GB"/>
        </w:rPr>
        <w:t xml:space="preserve">Location of the soil samples and the sampling design. </w:t>
      </w:r>
    </w:p>
    <w:p w:rsidR="00BD6674" w:rsidRPr="004D44F2" w:rsidRDefault="00BD6674" w:rsidP="00F85E92">
      <w:pPr>
        <w:pStyle w:val="Heading3"/>
        <w:jc w:val="both"/>
        <w:rPr>
          <w:rFonts w:ascii="Book Antiqua" w:hAnsi="Book Antiqua"/>
          <w:b w:val="0"/>
          <w:bCs/>
          <w:szCs w:val="20"/>
          <w:lang w:val="en-GB"/>
        </w:rPr>
      </w:pPr>
      <w:r w:rsidRPr="004D44F2">
        <w:rPr>
          <w:rFonts w:ascii="Book Antiqua" w:hAnsi="Book Antiqua"/>
          <w:b w:val="0"/>
          <w:bCs/>
          <w:szCs w:val="20"/>
          <w:lang w:val="en-GB"/>
        </w:rPr>
        <w:lastRenderedPageBreak/>
        <w:t>The sampling design shown in figure 2 summarize</w:t>
      </w:r>
      <w:ins w:id="263" w:author="Dee Rees" w:date="2019-05-29T11:39:00Z">
        <w:r w:rsidR="00424AD8">
          <w:rPr>
            <w:rFonts w:ascii="Book Antiqua" w:hAnsi="Book Antiqua"/>
            <w:b w:val="0"/>
            <w:bCs/>
            <w:szCs w:val="20"/>
            <w:lang w:val="en-GB"/>
          </w:rPr>
          <w:t>s</w:t>
        </w:r>
      </w:ins>
      <w:r w:rsidRPr="004D44F2">
        <w:rPr>
          <w:rFonts w:ascii="Book Antiqua" w:hAnsi="Book Antiqua"/>
          <w:b w:val="0"/>
          <w:bCs/>
          <w:szCs w:val="20"/>
          <w:lang w:val="en-GB"/>
        </w:rPr>
        <w:t xml:space="preserve"> the strategy of the sampling, where each soil sample can be taken in a randomize</w:t>
      </w:r>
      <w:ins w:id="264" w:author="Dee Rees" w:date="2019-05-29T11:40:00Z">
        <w:r w:rsidR="00424AD8">
          <w:rPr>
            <w:rFonts w:ascii="Book Antiqua" w:hAnsi="Book Antiqua"/>
            <w:b w:val="0"/>
            <w:bCs/>
            <w:szCs w:val="20"/>
            <w:lang w:val="en-GB"/>
          </w:rPr>
          <w:t>d</w:t>
        </w:r>
      </w:ins>
      <w:r w:rsidRPr="004D44F2">
        <w:rPr>
          <w:rFonts w:ascii="Book Antiqua" w:hAnsi="Book Antiqua"/>
          <w:b w:val="0"/>
          <w:bCs/>
          <w:szCs w:val="20"/>
          <w:lang w:val="en-GB"/>
        </w:rPr>
        <w:t xml:space="preserve"> way from any specific sampling unit. Sampling units are listed as follow</w:t>
      </w:r>
      <w:ins w:id="265" w:author="Dee Rees" w:date="2019-05-29T11:40:00Z">
        <w:r w:rsidR="00424AD8">
          <w:rPr>
            <w:rFonts w:ascii="Book Antiqua" w:hAnsi="Book Antiqua"/>
            <w:b w:val="0"/>
            <w:bCs/>
            <w:szCs w:val="20"/>
            <w:lang w:val="en-GB"/>
          </w:rPr>
          <w:t>s</w:t>
        </w:r>
      </w:ins>
      <w:r w:rsidRPr="004D44F2">
        <w:rPr>
          <w:rFonts w:ascii="Book Antiqua" w:hAnsi="Book Antiqua"/>
          <w:b w:val="0"/>
          <w:bCs/>
          <w:szCs w:val="20"/>
          <w:lang w:val="en-GB"/>
        </w:rPr>
        <w:t>: field crops (flat</w:t>
      </w:r>
      <w:r w:rsidR="0086556D" w:rsidRPr="004D44F2">
        <w:rPr>
          <w:rFonts w:ascii="Book Antiqua" w:hAnsi="Book Antiqua"/>
          <w:b w:val="0"/>
          <w:bCs/>
          <w:szCs w:val="20"/>
          <w:lang w:val="en-GB"/>
        </w:rPr>
        <w:t xml:space="preserve"> north and flat south</w:t>
      </w:r>
      <w:r w:rsidRPr="004D44F2">
        <w:rPr>
          <w:rFonts w:ascii="Book Antiqua" w:hAnsi="Book Antiqua"/>
          <w:b w:val="0"/>
          <w:bCs/>
          <w:szCs w:val="20"/>
          <w:lang w:val="en-GB"/>
        </w:rPr>
        <w:t xml:space="preserve">), field crops (moderate north and moderate south), field crops (steep north and steep south), </w:t>
      </w:r>
      <w:r w:rsidR="0086556D" w:rsidRPr="004D44F2">
        <w:rPr>
          <w:rFonts w:ascii="Book Antiqua" w:hAnsi="Book Antiqua"/>
          <w:b w:val="0"/>
          <w:bCs/>
          <w:szCs w:val="20"/>
          <w:lang w:val="en-GB"/>
        </w:rPr>
        <w:t>permanent crops (flat north and flat south), permanent crops (moderate north and moderate south), permanent crops (steep north and steep south), forests (flat north and flat south), forests (moderate north and moderate south), forests (steep north and steep south),</w:t>
      </w:r>
      <w:r w:rsidR="0086556D" w:rsidRPr="004D44F2">
        <w:rPr>
          <w:lang w:val="en-GB"/>
        </w:rPr>
        <w:t xml:space="preserve"> </w:t>
      </w:r>
      <w:r w:rsidR="0086556D" w:rsidRPr="004D44F2">
        <w:rPr>
          <w:rFonts w:ascii="Book Antiqua" w:hAnsi="Book Antiqua"/>
          <w:b w:val="0"/>
          <w:bCs/>
          <w:szCs w:val="20"/>
          <w:lang w:val="en-GB"/>
        </w:rPr>
        <w:t>grazing lands (flat north and flat south), grazing lands (moderate north and moderate south) and grazing lands (steep north and steep south).</w:t>
      </w:r>
    </w:p>
    <w:p w:rsidR="008E4947" w:rsidRPr="004D44F2" w:rsidRDefault="008A184E" w:rsidP="00F85E92">
      <w:pPr>
        <w:pStyle w:val="Heading3"/>
        <w:jc w:val="both"/>
        <w:rPr>
          <w:rFonts w:ascii="Book Antiqua" w:hAnsi="Book Antiqua"/>
          <w:szCs w:val="20"/>
          <w:lang w:val="en-GB"/>
        </w:rPr>
      </w:pPr>
      <w:r w:rsidRPr="004D44F2">
        <w:rPr>
          <w:rFonts w:ascii="Book Antiqua" w:hAnsi="Book Antiqua"/>
          <w:szCs w:val="20"/>
          <w:lang w:val="en-GB"/>
        </w:rPr>
        <w:t xml:space="preserve">2.2.3. </w:t>
      </w:r>
      <w:r w:rsidR="008E4947" w:rsidRPr="004D44F2">
        <w:rPr>
          <w:rFonts w:ascii="Book Antiqua" w:hAnsi="Book Antiqua"/>
          <w:szCs w:val="20"/>
          <w:lang w:val="en-GB"/>
        </w:rPr>
        <w:t>Soil analysis and spectral library</w:t>
      </w: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soil spectral library was </w:t>
      </w:r>
      <w:r w:rsidR="00D320E0" w:rsidRPr="004D44F2">
        <w:rPr>
          <w:rFonts w:ascii="Book Antiqua" w:hAnsi="Book Antiqua" w:cstheme="majorBidi"/>
          <w:sz w:val="20"/>
          <w:szCs w:val="20"/>
          <w:lang w:val="en-GB"/>
        </w:rPr>
        <w:t>set according to protocols cited by</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&lt;EndNote&gt;&lt;Cite&gt;&lt;Author&gt;Shepherd&lt;/Author&gt;&lt;Year&gt;2002&lt;/Year&gt;&lt;RecNum&gt;216&lt;/RecNum&gt;&lt;DisplayText&gt;(Shepherd &amp;amp; Walsh, 2002)&lt;/DisplayText&gt;&lt;record&gt;&lt;rec-number&gt;216&lt;/rec-number&gt;&lt;foreign-keys&gt;&lt;key app="EN" db-id="sstevav21redwreppryvzv2dse02drr0wpws" timestamp="1545302362"&gt;216&lt;/key&gt;&lt;/foreign-keys&gt;&lt;ref-type name="Journal Article"&gt;17&lt;/ref-type&gt;&lt;contributors&gt;&lt;authors&gt;&lt;author&gt;Shepherd, Keith D&lt;/author&gt;&lt;author&gt;Walsh, Markus G&lt;/author&gt;&lt;/authors&gt;&lt;/contributors&gt;&lt;titles&gt;&lt;title&gt;Development of reflectance spectral libraries for characterization of soil properties&lt;/title&gt;&lt;secondary-title&gt;Soil science society of America journal&lt;/secondary-title&gt;&lt;/titles&gt;&lt;periodical&gt;&lt;full-title&gt;Soil Science Society of America Journal&lt;/full-title&gt;&lt;/periodical&gt;&lt;pages&gt;988-998&lt;/pages&gt;&lt;volume&gt;66&lt;/volume&gt;&lt;number&gt;3&lt;/number&gt;&lt;dates&gt;&lt;year&gt;2002&lt;/year&gt;&lt;/dates&gt;&lt;isbn&gt;1435-0661&lt;/isbn&gt;&lt;urls&gt;&lt;/urls&gt;&lt;/record&gt;&lt;/Cite&gt;&lt;/EndNote&gt;</w:instrText>
      </w:r>
      <w:r w:rsidRPr="004D44F2">
        <w:rPr>
          <w:rFonts w:ascii="Book Antiqua" w:hAnsi="Book Antiqua" w:cstheme="majorBidi"/>
          <w:sz w:val="20"/>
          <w:szCs w:val="20"/>
          <w:lang w:val="en-GB"/>
        </w:rPr>
        <w:fldChar w:fldCharType="separate"/>
      </w:r>
      <w:del w:id="266" w:author="Dee Rees" w:date="2019-05-29T11:40:00Z">
        <w:r w:rsidRPr="004D44F2" w:rsidDel="00424AD8">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Shepherd and Walsh </w:t>
      </w:r>
      <w:ins w:id="267" w:author="Dee Rees" w:date="2019-05-29T11:40:00Z">
        <w:r w:rsidR="00424AD8">
          <w:rPr>
            <w:rFonts w:ascii="Book Antiqua" w:hAnsi="Book Antiqua" w:cstheme="majorBidi"/>
            <w:sz w:val="20"/>
            <w:szCs w:val="20"/>
            <w:lang w:val="en-GB"/>
          </w:rPr>
          <w:t>(</w:t>
        </w:r>
      </w:ins>
      <w:r w:rsidRPr="004D44F2">
        <w:rPr>
          <w:rFonts w:ascii="Book Antiqua" w:hAnsi="Book Antiqua" w:cstheme="majorBidi"/>
          <w:sz w:val="20"/>
          <w:szCs w:val="20"/>
          <w:lang w:val="en-GB"/>
        </w:rPr>
        <w:t>2002)</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and includes the following steps: (1) </w:t>
      </w:r>
      <w:del w:id="268" w:author="Dee Rees" w:date="2019-05-29T11:40:00Z">
        <w:r w:rsidRPr="004D44F2" w:rsidDel="00424AD8">
          <w:rPr>
            <w:rFonts w:ascii="Book Antiqua" w:hAnsi="Book Antiqua" w:cstheme="majorBidi"/>
            <w:sz w:val="20"/>
            <w:szCs w:val="20"/>
            <w:lang w:val="en-GB"/>
          </w:rPr>
          <w:delText xml:space="preserve">Representative </w:delText>
        </w:r>
      </w:del>
      <w:ins w:id="269" w:author="Dee Rees" w:date="2019-05-29T11:40:00Z">
        <w:r w:rsidR="00424AD8">
          <w:rPr>
            <w:rFonts w:ascii="Book Antiqua" w:hAnsi="Book Antiqua" w:cstheme="majorBidi"/>
            <w:sz w:val="20"/>
            <w:szCs w:val="20"/>
            <w:lang w:val="en-GB"/>
          </w:rPr>
          <w:t>r</w:t>
        </w:r>
        <w:r w:rsidR="00424AD8" w:rsidRPr="004D44F2">
          <w:rPr>
            <w:rFonts w:ascii="Book Antiqua" w:hAnsi="Book Antiqua" w:cstheme="majorBidi"/>
            <w:sz w:val="20"/>
            <w:szCs w:val="20"/>
            <w:lang w:val="en-GB"/>
          </w:rPr>
          <w:t xml:space="preserve">epresentative </w:t>
        </w:r>
      </w:ins>
      <w:r w:rsidRPr="004D44F2">
        <w:rPr>
          <w:rFonts w:ascii="Book Antiqua" w:hAnsi="Book Antiqua" w:cstheme="majorBidi"/>
          <w:sz w:val="20"/>
          <w:szCs w:val="20"/>
          <w:lang w:val="en-GB"/>
        </w:rPr>
        <w:t xml:space="preserve">sampling of soil variability in the study area; (2) </w:t>
      </w:r>
      <w:del w:id="270" w:author="Dee Rees" w:date="2019-05-29T11:40:00Z">
        <w:r w:rsidRPr="004D44F2" w:rsidDel="00424AD8">
          <w:rPr>
            <w:rFonts w:ascii="Book Antiqua" w:hAnsi="Book Antiqua" w:cstheme="majorBidi"/>
            <w:sz w:val="20"/>
            <w:szCs w:val="20"/>
            <w:lang w:val="en-GB"/>
          </w:rPr>
          <w:delText xml:space="preserve">Establishing </w:delText>
        </w:r>
      </w:del>
      <w:ins w:id="271" w:author="Dee Rees" w:date="2019-05-29T11:40:00Z">
        <w:r w:rsidR="00424AD8">
          <w:rPr>
            <w:rFonts w:ascii="Book Antiqua" w:hAnsi="Book Antiqua" w:cstheme="majorBidi"/>
            <w:sz w:val="20"/>
            <w:szCs w:val="20"/>
            <w:lang w:val="en-GB"/>
          </w:rPr>
          <w:t>e</w:t>
        </w:r>
        <w:r w:rsidR="00424AD8" w:rsidRPr="004D44F2">
          <w:rPr>
            <w:rFonts w:ascii="Book Antiqua" w:hAnsi="Book Antiqua" w:cstheme="majorBidi"/>
            <w:sz w:val="20"/>
            <w:szCs w:val="20"/>
            <w:lang w:val="en-GB"/>
          </w:rPr>
          <w:t xml:space="preserve">stablishing </w:t>
        </w:r>
      </w:ins>
      <w:r w:rsidRPr="004D44F2">
        <w:rPr>
          <w:rFonts w:ascii="Book Antiqua" w:hAnsi="Book Antiqua" w:cstheme="majorBidi"/>
          <w:sz w:val="20"/>
          <w:szCs w:val="20"/>
          <w:lang w:val="en-GB"/>
        </w:rPr>
        <w:t xml:space="preserve">the soil reflectance spectral dataset using VNIR spectrometry; (3) </w:t>
      </w:r>
      <w:del w:id="272" w:author="Dee Rees" w:date="2019-05-29T11:40:00Z">
        <w:r w:rsidRPr="004D44F2" w:rsidDel="00424AD8">
          <w:rPr>
            <w:rFonts w:ascii="Book Antiqua" w:hAnsi="Book Antiqua" w:cstheme="majorBidi"/>
            <w:sz w:val="20"/>
            <w:szCs w:val="20"/>
            <w:lang w:val="en-GB"/>
          </w:rPr>
          <w:delText xml:space="preserve">Selecting </w:delText>
        </w:r>
      </w:del>
      <w:ins w:id="273" w:author="Dee Rees" w:date="2019-05-29T11:40:00Z">
        <w:r w:rsidR="00424AD8">
          <w:rPr>
            <w:rFonts w:ascii="Book Antiqua" w:hAnsi="Book Antiqua" w:cstheme="majorBidi"/>
            <w:sz w:val="20"/>
            <w:szCs w:val="20"/>
            <w:lang w:val="en-GB"/>
          </w:rPr>
          <w:t>s</w:t>
        </w:r>
        <w:r w:rsidR="00424AD8" w:rsidRPr="004D44F2">
          <w:rPr>
            <w:rFonts w:ascii="Book Antiqua" w:hAnsi="Book Antiqua" w:cstheme="majorBidi"/>
            <w:sz w:val="20"/>
            <w:szCs w:val="20"/>
            <w:lang w:val="en-GB"/>
          </w:rPr>
          <w:t xml:space="preserve">electing </w:t>
        </w:r>
      </w:ins>
      <w:r w:rsidRPr="004D44F2">
        <w:rPr>
          <w:rFonts w:ascii="Book Antiqua" w:hAnsi="Book Antiqua" w:cstheme="majorBidi"/>
          <w:sz w:val="20"/>
          <w:szCs w:val="20"/>
          <w:lang w:val="en-GB"/>
        </w:rPr>
        <w:t xml:space="preserve">a reference dataset to be analysed </w:t>
      </w:r>
      <w:del w:id="274" w:author="Dee Rees" w:date="2019-05-29T11:40:00Z">
        <w:r w:rsidRPr="004D44F2" w:rsidDel="00424AD8">
          <w:rPr>
            <w:rFonts w:ascii="Book Antiqua" w:hAnsi="Book Antiqua" w:cstheme="majorBidi"/>
            <w:sz w:val="20"/>
            <w:szCs w:val="20"/>
            <w:lang w:val="en-GB"/>
          </w:rPr>
          <w:delText xml:space="preserve">with </w:delText>
        </w:r>
      </w:del>
      <w:ins w:id="275" w:author="Dee Rees" w:date="2019-05-29T11:40:00Z">
        <w:r w:rsidR="00424AD8">
          <w:rPr>
            <w:rFonts w:ascii="Book Antiqua" w:hAnsi="Book Antiqua" w:cstheme="majorBidi"/>
            <w:sz w:val="20"/>
            <w:szCs w:val="20"/>
            <w:lang w:val="en-GB"/>
          </w:rPr>
          <w:t>using</w:t>
        </w:r>
        <w:r w:rsidR="00424AD8"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traditional soil chemical methods required as reference values (450 samples, or 30% of the total, were selected according to their spectral variability); (4) </w:t>
      </w:r>
      <w:del w:id="276" w:author="Dee Rees" w:date="2019-05-29T11:41:00Z">
        <w:r w:rsidRPr="004D44F2" w:rsidDel="00424AD8">
          <w:rPr>
            <w:rFonts w:ascii="Book Antiqua" w:hAnsi="Book Antiqua" w:cstheme="majorBidi"/>
            <w:sz w:val="20"/>
            <w:szCs w:val="20"/>
            <w:lang w:val="en-GB"/>
          </w:rPr>
          <w:delText xml:space="preserve">Determination </w:delText>
        </w:r>
      </w:del>
      <w:ins w:id="277" w:author="Dee Rees" w:date="2019-05-29T11:41:00Z">
        <w:r w:rsidR="00424AD8">
          <w:rPr>
            <w:rFonts w:ascii="Book Antiqua" w:hAnsi="Book Antiqua" w:cstheme="majorBidi"/>
            <w:sz w:val="20"/>
            <w:szCs w:val="20"/>
            <w:lang w:val="en-GB"/>
          </w:rPr>
          <w:t>d</w:t>
        </w:r>
        <w:r w:rsidR="00424AD8" w:rsidRPr="004D44F2">
          <w:rPr>
            <w:rFonts w:ascii="Book Antiqua" w:hAnsi="Book Antiqua" w:cstheme="majorBidi"/>
            <w:sz w:val="20"/>
            <w:szCs w:val="20"/>
            <w:lang w:val="en-GB"/>
          </w:rPr>
          <w:t xml:space="preserve">etermination </w:t>
        </w:r>
      </w:ins>
      <w:r w:rsidRPr="004D44F2">
        <w:rPr>
          <w:rFonts w:ascii="Book Antiqua" w:hAnsi="Book Antiqua" w:cstheme="majorBidi"/>
          <w:sz w:val="20"/>
          <w:szCs w:val="20"/>
          <w:lang w:val="en-GB"/>
        </w:rPr>
        <w:t xml:space="preserve">of </w:t>
      </w:r>
      <w:r w:rsidR="002C2816" w:rsidRPr="004D44F2">
        <w:rPr>
          <w:rFonts w:ascii="Book Antiqua" w:hAnsi="Book Antiqua" w:cstheme="majorBidi"/>
          <w:sz w:val="20"/>
          <w:szCs w:val="20"/>
          <w:lang w:val="en-GB"/>
        </w:rPr>
        <w:t>SOC</w:t>
      </w:r>
      <w:r w:rsidRPr="004D44F2">
        <w:rPr>
          <w:rFonts w:ascii="Book Antiqua" w:hAnsi="Book Antiqua" w:cstheme="majorBidi"/>
          <w:sz w:val="20"/>
          <w:szCs w:val="20"/>
          <w:lang w:val="en-GB"/>
        </w:rPr>
        <w:t xml:space="preserve"> by means of soil chemical analysis (CN</w:t>
      </w:r>
      <w:r w:rsidR="00177836" w:rsidRPr="004D44F2">
        <w:rPr>
          <w:rFonts w:ascii="Book Antiqua" w:hAnsi="Book Antiqua" w:cstheme="majorBidi"/>
          <w:sz w:val="20"/>
          <w:szCs w:val="20"/>
          <w:lang w:val="en-GB"/>
        </w:rPr>
        <w:t>S</w:t>
      </w:r>
      <w:r w:rsidRPr="004D44F2">
        <w:rPr>
          <w:rFonts w:ascii="Book Antiqua" w:hAnsi="Book Antiqua" w:cstheme="majorBidi"/>
          <w:sz w:val="20"/>
          <w:szCs w:val="20"/>
          <w:lang w:val="en-GB"/>
        </w:rPr>
        <w:t xml:space="preserve"> elemental analysis); (5) </w:t>
      </w:r>
      <w:del w:id="278" w:author="Dee Rees" w:date="2019-05-29T11:41:00Z">
        <w:r w:rsidRPr="004D44F2" w:rsidDel="00424AD8">
          <w:rPr>
            <w:rFonts w:ascii="Book Antiqua" w:hAnsi="Book Antiqua" w:cstheme="majorBidi"/>
            <w:sz w:val="20"/>
            <w:szCs w:val="20"/>
            <w:lang w:val="en-GB"/>
          </w:rPr>
          <w:delText xml:space="preserve">Calibrating </w:delText>
        </w:r>
      </w:del>
      <w:ins w:id="279" w:author="Dee Rees" w:date="2019-05-29T11:41:00Z">
        <w:r w:rsidR="00424AD8">
          <w:rPr>
            <w:rFonts w:ascii="Book Antiqua" w:hAnsi="Book Antiqua" w:cstheme="majorBidi"/>
            <w:sz w:val="20"/>
            <w:szCs w:val="20"/>
            <w:lang w:val="en-GB"/>
          </w:rPr>
          <w:t>c</w:t>
        </w:r>
        <w:r w:rsidR="00424AD8" w:rsidRPr="004D44F2">
          <w:rPr>
            <w:rFonts w:ascii="Book Antiqua" w:hAnsi="Book Antiqua" w:cstheme="majorBidi"/>
            <w:sz w:val="20"/>
            <w:szCs w:val="20"/>
            <w:lang w:val="en-GB"/>
          </w:rPr>
          <w:t xml:space="preserve">alibrating </w:t>
        </w:r>
      </w:ins>
      <w:r w:rsidRPr="004D44F2">
        <w:rPr>
          <w:rFonts w:ascii="Book Antiqua" w:hAnsi="Book Antiqua" w:cstheme="majorBidi"/>
          <w:sz w:val="20"/>
          <w:szCs w:val="20"/>
          <w:lang w:val="en-GB"/>
        </w:rPr>
        <w:t>soil property data to soil reflectance spectra by applying multivariate calibration models; and finally</w:t>
      </w:r>
      <w:del w:id="280" w:author="Dee Rees" w:date="2019-05-29T11:41:00Z">
        <w:r w:rsidRPr="004D44F2" w:rsidDel="00424AD8">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(6) </w:t>
      </w:r>
      <w:del w:id="281" w:author="Dee Rees" w:date="2019-05-29T11:41:00Z">
        <w:r w:rsidRPr="004D44F2" w:rsidDel="00424AD8">
          <w:rPr>
            <w:rFonts w:ascii="Book Antiqua" w:hAnsi="Book Antiqua" w:cstheme="majorBidi"/>
            <w:sz w:val="20"/>
            <w:szCs w:val="20"/>
            <w:lang w:val="en-GB"/>
          </w:rPr>
          <w:delText xml:space="preserve">Prediction </w:delText>
        </w:r>
      </w:del>
      <w:ins w:id="282" w:author="Dee Rees" w:date="2019-05-29T11:41:00Z">
        <w:r w:rsidR="00424AD8">
          <w:rPr>
            <w:rFonts w:ascii="Book Antiqua" w:hAnsi="Book Antiqua" w:cstheme="majorBidi"/>
            <w:sz w:val="20"/>
            <w:szCs w:val="20"/>
            <w:lang w:val="en-GB"/>
          </w:rPr>
          <w:t>p</w:t>
        </w:r>
        <w:r w:rsidR="00424AD8" w:rsidRPr="004D44F2">
          <w:rPr>
            <w:rFonts w:ascii="Book Antiqua" w:hAnsi="Book Antiqua" w:cstheme="majorBidi"/>
            <w:sz w:val="20"/>
            <w:szCs w:val="20"/>
            <w:lang w:val="en-GB"/>
          </w:rPr>
          <w:t xml:space="preserve">rediction </w:t>
        </w:r>
      </w:ins>
      <w:r w:rsidRPr="004D44F2">
        <w:rPr>
          <w:rFonts w:ascii="Book Antiqua" w:hAnsi="Book Antiqua" w:cstheme="majorBidi"/>
          <w:sz w:val="20"/>
          <w:szCs w:val="20"/>
          <w:lang w:val="en-GB"/>
        </w:rPr>
        <w:t>of new samples using the spectral library.</w:t>
      </w:r>
    </w:p>
    <w:p w:rsidR="00715BC7" w:rsidRPr="004D44F2" w:rsidRDefault="00715BC7" w:rsidP="00123DF7">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soil spectral library for prediction of SOC was adjusted </w:t>
      </w:r>
      <w:del w:id="283" w:author="Dee Rees" w:date="2019-05-29T11:41:00Z">
        <w:r w:rsidRPr="004D44F2" w:rsidDel="007635C9">
          <w:rPr>
            <w:rFonts w:ascii="Book Antiqua" w:hAnsi="Book Antiqua" w:cstheme="majorBidi"/>
            <w:sz w:val="20"/>
            <w:szCs w:val="20"/>
            <w:lang w:val="en-GB"/>
          </w:rPr>
          <w:delText xml:space="preserve">by </w:delText>
        </w:r>
      </w:del>
      <w:r w:rsidRPr="004D44F2">
        <w:rPr>
          <w:rFonts w:ascii="Book Antiqua" w:hAnsi="Book Antiqua" w:cstheme="majorBidi"/>
          <w:sz w:val="20"/>
          <w:szCs w:val="20"/>
          <w:lang w:val="en-GB"/>
        </w:rPr>
        <w:t xml:space="preserve">using a mug-light for illumination as described by Mutuo et al. (2006). Soil spectral reflectance was measured under standard conditions in the laboratory. Air-dried ground soil samples of 2 mm thickness were filled into borosilicate Duran glass Petri dishes with optimal optical characteristics. The Petri dishes were placed on a mug-light equipped with a Tungsten Quartz Halogen light source (Analytical Spectral Devices, Boulder, CO). Spectral reflectance readings were collected through the bottom of the Petri dishes using a FieldSpec PRO FR spectro-radiometer (Analytical Spectral Devices, Boulder, CO). Every sample was measured twice, with the sample </w:t>
      </w:r>
      <w:del w:id="284" w:author="Dee Rees" w:date="2019-05-29T11:48:00Z">
        <w:r w:rsidRPr="004D44F2" w:rsidDel="00706992">
          <w:rPr>
            <w:rFonts w:ascii="Book Antiqua" w:hAnsi="Book Antiqua" w:cstheme="majorBidi"/>
            <w:sz w:val="20"/>
            <w:szCs w:val="20"/>
            <w:lang w:val="en-GB"/>
          </w:rPr>
          <w:delText>being turn</w:delText>
        </w:r>
      </w:del>
      <w:ins w:id="285" w:author="Dee Rees" w:date="2019-05-29T11:48:00Z">
        <w:r w:rsidR="00706992">
          <w:rPr>
            <w:rFonts w:ascii="Book Antiqua" w:hAnsi="Book Antiqua" w:cstheme="majorBidi"/>
            <w:sz w:val="20"/>
            <w:szCs w:val="20"/>
            <w:lang w:val="en-GB"/>
          </w:rPr>
          <w:t>rotat</w:t>
        </w:r>
      </w:ins>
      <w:r w:rsidRPr="004D44F2">
        <w:rPr>
          <w:rFonts w:ascii="Book Antiqua" w:hAnsi="Book Antiqua" w:cstheme="majorBidi"/>
          <w:sz w:val="20"/>
          <w:szCs w:val="20"/>
          <w:lang w:val="en-GB"/>
        </w:rPr>
        <w:t>ed by 90 degrees for the second measurement. The two measurements were averaged, which minimized light scatter effects from uneven particle size distribution on the Petri dish floor. The instrument works with three spectro-radiometers to cover the wavelengths from 350 to 2500 nm at an interval of 1 nm. The fore-optic view was set to 8 degrees. For dark current readings</w:t>
      </w:r>
      <w:ins w:id="286" w:author="Dee Rees" w:date="2019-05-29T11:49:00Z">
        <w:r w:rsidR="0070699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25 scans were averaged, while for white reference and soil spectral readings 10 scans were averaged by the spectro</w:t>
      </w:r>
      <w:ins w:id="287" w:author="Dee Rees" w:date="2019-05-29T11:49:00Z">
        <w:r w:rsidR="0070699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radiometer. Before each sample reading, white reference readings were taken from a spectralon (Labsphere) that was placed on a trimmed Petri dish bottom. </w:t>
      </w:r>
    </w:p>
    <w:p w:rsidR="00715BC7" w:rsidRPr="004D44F2" w:rsidRDefault="00715BC7" w:rsidP="00123DF7">
      <w:pPr>
        <w:jc w:val="both"/>
        <w:rPr>
          <w:rFonts w:ascii="Book Antiqua" w:hAnsi="Book Antiqua" w:cstheme="majorBidi"/>
          <w:sz w:val="20"/>
          <w:szCs w:val="20"/>
          <w:lang w:val="en-GB"/>
        </w:rPr>
      </w:pPr>
      <w:r w:rsidRPr="004D44F2">
        <w:rPr>
          <w:rFonts w:ascii="Book Antiqua" w:eastAsia="Times New Roman" w:hAnsi="Book Antiqua" w:cs="Times New Roman"/>
          <w:sz w:val="20"/>
          <w:szCs w:val="20"/>
          <w:lang w:val="en-GB"/>
        </w:rPr>
        <w:lastRenderedPageBreak/>
        <w:t>Pre-processi</w:t>
      </w:r>
      <w:r w:rsidRPr="004D44F2">
        <w:rPr>
          <w:rFonts w:ascii="Book Antiqua" w:eastAsia="Times New Roman" w:hAnsi="Book Antiqua" w:cs="Times New Roman"/>
          <w:spacing w:val="2"/>
          <w:sz w:val="20"/>
          <w:szCs w:val="20"/>
          <w:lang w:val="en-GB"/>
        </w:rPr>
        <w:t>n</w:t>
      </w:r>
      <w:r w:rsidRPr="004D44F2">
        <w:rPr>
          <w:rFonts w:ascii="Book Antiqua" w:eastAsia="Times New Roman" w:hAnsi="Book Antiqua" w:cs="Times New Roman"/>
          <w:sz w:val="20"/>
          <w:szCs w:val="20"/>
          <w:lang w:val="en-GB"/>
        </w:rPr>
        <w:t>g</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of</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soil</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z w:val="20"/>
          <w:szCs w:val="20"/>
          <w:lang w:val="en-GB"/>
        </w:rPr>
        <w:t>ref</w:t>
      </w:r>
      <w:r w:rsidRPr="004D44F2">
        <w:rPr>
          <w:rFonts w:ascii="Book Antiqua" w:eastAsia="Times New Roman" w:hAnsi="Book Antiqua" w:cs="Times New Roman"/>
          <w:spacing w:val="1"/>
          <w:sz w:val="20"/>
          <w:szCs w:val="20"/>
          <w:lang w:val="en-GB"/>
        </w:rPr>
        <w:t>l</w:t>
      </w:r>
      <w:r w:rsidRPr="004D44F2">
        <w:rPr>
          <w:rFonts w:ascii="Book Antiqua" w:eastAsia="Times New Roman" w:hAnsi="Book Antiqua" w:cs="Times New Roman"/>
          <w:sz w:val="20"/>
          <w:szCs w:val="20"/>
          <w:lang w:val="en-GB"/>
        </w:rPr>
        <w:t>ectance</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z w:val="20"/>
          <w:szCs w:val="20"/>
          <w:lang w:val="en-GB"/>
        </w:rPr>
        <w:t>d</w:t>
      </w:r>
      <w:r w:rsidRPr="004D44F2">
        <w:rPr>
          <w:rFonts w:ascii="Book Antiqua" w:eastAsia="Times New Roman" w:hAnsi="Book Antiqua" w:cs="Times New Roman"/>
          <w:spacing w:val="1"/>
          <w:sz w:val="20"/>
          <w:szCs w:val="20"/>
          <w:lang w:val="en-GB"/>
        </w:rPr>
        <w:t>at</w:t>
      </w:r>
      <w:r w:rsidRPr="004D44F2">
        <w:rPr>
          <w:rFonts w:ascii="Book Antiqua" w:eastAsia="Times New Roman" w:hAnsi="Book Antiqua" w:cs="Times New Roman"/>
          <w:sz w:val="20"/>
          <w:szCs w:val="20"/>
          <w:lang w:val="en-GB"/>
        </w:rPr>
        <w:t>a</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to</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decrease</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pacing w:val="2"/>
          <w:sz w:val="20"/>
          <w:szCs w:val="20"/>
          <w:lang w:val="en-GB"/>
        </w:rPr>
        <w:t>t</w:t>
      </w:r>
      <w:r w:rsidRPr="004D44F2">
        <w:rPr>
          <w:rFonts w:ascii="Book Antiqua" w:eastAsia="Times New Roman" w:hAnsi="Book Antiqua" w:cs="Times New Roman"/>
          <w:sz w:val="20"/>
          <w:szCs w:val="20"/>
          <w:lang w:val="en-GB"/>
        </w:rPr>
        <w:t>he</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noise</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present</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pacing w:val="1"/>
          <w:sz w:val="20"/>
          <w:szCs w:val="20"/>
          <w:lang w:val="en-GB"/>
        </w:rPr>
        <w:t>i</w:t>
      </w:r>
      <w:r w:rsidRPr="004D44F2">
        <w:rPr>
          <w:rFonts w:ascii="Book Antiqua" w:eastAsia="Times New Roman" w:hAnsi="Book Antiqua" w:cs="Times New Roman"/>
          <w:sz w:val="20"/>
          <w:szCs w:val="20"/>
          <w:lang w:val="en-GB"/>
        </w:rPr>
        <w:t>n</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z w:val="20"/>
          <w:szCs w:val="20"/>
          <w:lang w:val="en-GB"/>
        </w:rPr>
        <w:t>the</w:t>
      </w:r>
      <w:r w:rsidRPr="004D44F2">
        <w:rPr>
          <w:rFonts w:ascii="Book Antiqua" w:eastAsia="Times New Roman" w:hAnsi="Book Antiqua" w:cs="Times New Roman"/>
          <w:spacing w:val="32"/>
          <w:sz w:val="20"/>
          <w:szCs w:val="20"/>
          <w:lang w:val="en-GB"/>
        </w:rPr>
        <w:t xml:space="preserve"> </w:t>
      </w:r>
      <w:r w:rsidRPr="004D44F2">
        <w:rPr>
          <w:rFonts w:ascii="Book Antiqua" w:eastAsia="Times New Roman" w:hAnsi="Book Antiqua" w:cs="Times New Roman"/>
          <w:sz w:val="20"/>
          <w:szCs w:val="20"/>
          <w:lang w:val="en-GB"/>
        </w:rPr>
        <w:t>d</w:t>
      </w:r>
      <w:r w:rsidRPr="004D44F2">
        <w:rPr>
          <w:rFonts w:ascii="Book Antiqua" w:eastAsia="Times New Roman" w:hAnsi="Book Antiqua" w:cs="Times New Roman"/>
          <w:spacing w:val="-1"/>
          <w:sz w:val="20"/>
          <w:szCs w:val="20"/>
          <w:lang w:val="en-GB"/>
        </w:rPr>
        <w:t>a</w:t>
      </w:r>
      <w:r w:rsidRPr="004D44F2">
        <w:rPr>
          <w:rFonts w:ascii="Book Antiqua" w:eastAsia="Times New Roman" w:hAnsi="Book Antiqua" w:cs="Times New Roman"/>
          <w:sz w:val="20"/>
          <w:szCs w:val="20"/>
          <w:lang w:val="en-GB"/>
        </w:rPr>
        <w:t>ta</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z w:val="20"/>
          <w:szCs w:val="20"/>
          <w:lang w:val="en-GB"/>
        </w:rPr>
        <w:t>and</w:t>
      </w:r>
      <w:r w:rsidRPr="004D44F2">
        <w:rPr>
          <w:rFonts w:ascii="Book Antiqua" w:eastAsia="Times New Roman" w:hAnsi="Book Antiqua" w:cs="Times New Roman"/>
          <w:spacing w:val="31"/>
          <w:sz w:val="20"/>
          <w:szCs w:val="20"/>
          <w:lang w:val="en-GB"/>
        </w:rPr>
        <w:t xml:space="preserve"> </w:t>
      </w:r>
      <w:r w:rsidRPr="004D44F2">
        <w:rPr>
          <w:rFonts w:ascii="Book Antiqua" w:eastAsia="Times New Roman" w:hAnsi="Book Antiqua" w:cs="Times New Roman"/>
          <w:sz w:val="20"/>
          <w:szCs w:val="20"/>
          <w:lang w:val="en-GB"/>
        </w:rPr>
        <w:t>thus</w:t>
      </w:r>
      <w:r w:rsidRPr="004D44F2">
        <w:rPr>
          <w:rFonts w:ascii="Book Antiqua" w:eastAsia="Times New Roman" w:hAnsi="Book Antiqua" w:cs="Times New Roman"/>
          <w:spacing w:val="32"/>
          <w:sz w:val="20"/>
          <w:szCs w:val="20"/>
          <w:lang w:val="en-GB"/>
        </w:rPr>
        <w:t xml:space="preserve"> </w:t>
      </w:r>
      <w:del w:id="288" w:author="Dee Rees" w:date="2019-05-29T11:49:00Z">
        <w:r w:rsidRPr="004D44F2" w:rsidDel="00706992">
          <w:rPr>
            <w:rFonts w:ascii="Book Antiqua" w:eastAsia="Times New Roman" w:hAnsi="Book Antiqua" w:cs="Times New Roman"/>
            <w:sz w:val="20"/>
            <w:szCs w:val="20"/>
            <w:lang w:val="en-GB"/>
          </w:rPr>
          <w:delText xml:space="preserve">to </w:delText>
        </w:r>
      </w:del>
      <w:r w:rsidRPr="004D44F2">
        <w:rPr>
          <w:rFonts w:ascii="Book Antiqua" w:eastAsia="Times New Roman" w:hAnsi="Book Antiqua" w:cs="Times New Roman"/>
          <w:sz w:val="20"/>
          <w:szCs w:val="20"/>
          <w:lang w:val="en-GB"/>
        </w:rPr>
        <w:t>increase</w:t>
      </w:r>
      <w:r w:rsidRPr="004D44F2">
        <w:rPr>
          <w:rFonts w:ascii="Book Antiqua" w:eastAsia="Times New Roman" w:hAnsi="Book Antiqua" w:cs="Times New Roman"/>
          <w:spacing w:val="49"/>
          <w:sz w:val="20"/>
          <w:szCs w:val="20"/>
          <w:lang w:val="en-GB"/>
        </w:rPr>
        <w:t xml:space="preserve"> </w:t>
      </w:r>
      <w:r w:rsidRPr="004D44F2">
        <w:rPr>
          <w:rFonts w:ascii="Book Antiqua" w:eastAsia="Times New Roman" w:hAnsi="Book Antiqua" w:cs="Times New Roman"/>
          <w:spacing w:val="1"/>
          <w:sz w:val="20"/>
          <w:szCs w:val="20"/>
          <w:lang w:val="en-GB"/>
        </w:rPr>
        <w:t>r</w:t>
      </w:r>
      <w:r w:rsidRPr="004D44F2">
        <w:rPr>
          <w:rFonts w:ascii="Book Antiqua" w:eastAsia="Times New Roman" w:hAnsi="Book Antiqua" w:cs="Times New Roman"/>
          <w:sz w:val="20"/>
          <w:szCs w:val="20"/>
          <w:lang w:val="en-GB"/>
        </w:rPr>
        <w:t>obustness</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of</w:t>
      </w:r>
      <w:r w:rsidRPr="004D44F2">
        <w:rPr>
          <w:rFonts w:ascii="Book Antiqua" w:eastAsia="Times New Roman" w:hAnsi="Book Antiqua" w:cs="Times New Roman"/>
          <w:spacing w:val="49"/>
          <w:sz w:val="20"/>
          <w:szCs w:val="20"/>
          <w:lang w:val="en-GB"/>
        </w:rPr>
        <w:t xml:space="preserve"> </w:t>
      </w:r>
      <w:r w:rsidRPr="004D44F2">
        <w:rPr>
          <w:rFonts w:ascii="Book Antiqua" w:eastAsia="Times New Roman" w:hAnsi="Book Antiqua" w:cs="Times New Roman"/>
          <w:sz w:val="20"/>
          <w:szCs w:val="20"/>
          <w:lang w:val="en-GB"/>
        </w:rPr>
        <w:t>ref</w:t>
      </w:r>
      <w:r w:rsidRPr="004D44F2">
        <w:rPr>
          <w:rFonts w:ascii="Book Antiqua" w:eastAsia="Times New Roman" w:hAnsi="Book Antiqua" w:cs="Times New Roman"/>
          <w:spacing w:val="2"/>
          <w:sz w:val="20"/>
          <w:szCs w:val="20"/>
          <w:lang w:val="en-GB"/>
        </w:rPr>
        <w:t>l</w:t>
      </w:r>
      <w:r w:rsidRPr="004D44F2">
        <w:rPr>
          <w:rFonts w:ascii="Book Antiqua" w:eastAsia="Times New Roman" w:hAnsi="Book Antiqua" w:cs="Times New Roman"/>
          <w:sz w:val="20"/>
          <w:szCs w:val="20"/>
          <w:lang w:val="en-GB"/>
        </w:rPr>
        <w:t>ectance</w:t>
      </w:r>
      <w:r w:rsidRPr="004D44F2">
        <w:rPr>
          <w:rFonts w:ascii="Book Antiqua" w:eastAsia="Times New Roman" w:hAnsi="Book Antiqua" w:cs="Times New Roman"/>
          <w:spacing w:val="51"/>
          <w:sz w:val="20"/>
          <w:szCs w:val="20"/>
          <w:lang w:val="en-GB"/>
        </w:rPr>
        <w:t xml:space="preserve"> </w:t>
      </w:r>
      <w:r w:rsidRPr="004D44F2">
        <w:rPr>
          <w:rFonts w:ascii="Book Antiqua" w:eastAsia="Times New Roman" w:hAnsi="Book Antiqua" w:cs="Times New Roman"/>
          <w:sz w:val="20"/>
          <w:szCs w:val="20"/>
          <w:lang w:val="en-GB"/>
        </w:rPr>
        <w:t>spec</w:t>
      </w:r>
      <w:r w:rsidRPr="004D44F2">
        <w:rPr>
          <w:rFonts w:ascii="Book Antiqua" w:eastAsia="Times New Roman" w:hAnsi="Book Antiqua" w:cs="Times New Roman"/>
          <w:spacing w:val="1"/>
          <w:sz w:val="20"/>
          <w:szCs w:val="20"/>
          <w:lang w:val="en-GB"/>
        </w:rPr>
        <w:t>t</w:t>
      </w:r>
      <w:r w:rsidRPr="004D44F2">
        <w:rPr>
          <w:rFonts w:ascii="Book Antiqua" w:eastAsia="Times New Roman" w:hAnsi="Book Antiqua" w:cs="Times New Roman"/>
          <w:sz w:val="20"/>
          <w:szCs w:val="20"/>
          <w:lang w:val="en-GB"/>
        </w:rPr>
        <w:t>ral</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data</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is</w:t>
      </w:r>
      <w:r w:rsidRPr="004D44F2">
        <w:rPr>
          <w:rFonts w:ascii="Book Antiqua" w:eastAsia="Times New Roman" w:hAnsi="Book Antiqua" w:cs="Times New Roman"/>
          <w:spacing w:val="49"/>
          <w:sz w:val="20"/>
          <w:szCs w:val="20"/>
          <w:lang w:val="en-GB"/>
        </w:rPr>
        <w:t xml:space="preserve"> </w:t>
      </w:r>
      <w:r w:rsidRPr="004D44F2">
        <w:rPr>
          <w:rFonts w:ascii="Book Antiqua" w:eastAsia="Times New Roman" w:hAnsi="Book Antiqua" w:cs="Times New Roman"/>
          <w:sz w:val="20"/>
          <w:szCs w:val="20"/>
          <w:lang w:val="en-GB"/>
        </w:rPr>
        <w:t>common</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in</w:t>
      </w:r>
      <w:r w:rsidRPr="004D44F2">
        <w:rPr>
          <w:rFonts w:ascii="Book Antiqua" w:eastAsia="Times New Roman" w:hAnsi="Book Antiqua" w:cs="Times New Roman"/>
          <w:spacing w:val="49"/>
          <w:sz w:val="20"/>
          <w:szCs w:val="20"/>
          <w:lang w:val="en-GB"/>
        </w:rPr>
        <w:t xml:space="preserve"> </w:t>
      </w:r>
      <w:r w:rsidRPr="004D44F2">
        <w:rPr>
          <w:rFonts w:ascii="Book Antiqua" w:eastAsia="Times New Roman" w:hAnsi="Book Antiqua" w:cs="Times New Roman"/>
          <w:spacing w:val="1"/>
          <w:sz w:val="20"/>
          <w:szCs w:val="20"/>
          <w:lang w:val="en-GB"/>
        </w:rPr>
        <w:t>V</w:t>
      </w:r>
      <w:r w:rsidRPr="004D44F2">
        <w:rPr>
          <w:rFonts w:ascii="Book Antiqua" w:eastAsia="Times New Roman" w:hAnsi="Book Antiqua" w:cs="Times New Roman"/>
          <w:sz w:val="20"/>
          <w:szCs w:val="20"/>
          <w:lang w:val="en-GB"/>
        </w:rPr>
        <w:t>NIR</w:t>
      </w:r>
      <w:r w:rsidRPr="004D44F2">
        <w:rPr>
          <w:rFonts w:ascii="Book Antiqua" w:eastAsia="Times New Roman" w:hAnsi="Book Antiqua" w:cs="Times New Roman"/>
          <w:spacing w:val="49"/>
          <w:sz w:val="20"/>
          <w:szCs w:val="20"/>
          <w:lang w:val="en-GB"/>
        </w:rPr>
        <w:t xml:space="preserve"> </w:t>
      </w:r>
      <w:r w:rsidRPr="004D44F2">
        <w:rPr>
          <w:rFonts w:ascii="Book Antiqua" w:eastAsia="Times New Roman" w:hAnsi="Book Antiqua" w:cs="Times New Roman"/>
          <w:sz w:val="20"/>
          <w:szCs w:val="20"/>
          <w:lang w:val="en-GB"/>
        </w:rPr>
        <w:t>spect</w:t>
      </w:r>
      <w:r w:rsidRPr="004D44F2">
        <w:rPr>
          <w:rFonts w:ascii="Book Antiqua" w:eastAsia="Times New Roman" w:hAnsi="Book Antiqua" w:cs="Times New Roman"/>
          <w:spacing w:val="1"/>
          <w:sz w:val="20"/>
          <w:szCs w:val="20"/>
          <w:lang w:val="en-GB"/>
        </w:rPr>
        <w:t>ro</w:t>
      </w:r>
      <w:r w:rsidRPr="004D44F2">
        <w:rPr>
          <w:rFonts w:ascii="Book Antiqua" w:eastAsia="Times New Roman" w:hAnsi="Book Antiqua" w:cs="Times New Roman"/>
          <w:sz w:val="20"/>
          <w:szCs w:val="20"/>
          <w:lang w:val="en-GB"/>
        </w:rPr>
        <w:t>me</w:t>
      </w:r>
      <w:r w:rsidRPr="004D44F2">
        <w:rPr>
          <w:rFonts w:ascii="Book Antiqua" w:eastAsia="Times New Roman" w:hAnsi="Book Antiqua" w:cs="Times New Roman"/>
          <w:spacing w:val="1"/>
          <w:sz w:val="20"/>
          <w:szCs w:val="20"/>
          <w:lang w:val="en-GB"/>
        </w:rPr>
        <w:t>t</w:t>
      </w:r>
      <w:r w:rsidRPr="004D44F2">
        <w:rPr>
          <w:rFonts w:ascii="Book Antiqua" w:eastAsia="Times New Roman" w:hAnsi="Book Antiqua" w:cs="Times New Roman"/>
          <w:sz w:val="20"/>
          <w:szCs w:val="20"/>
          <w:lang w:val="en-GB"/>
        </w:rPr>
        <w:t>r</w:t>
      </w:r>
      <w:r w:rsidRPr="004D44F2">
        <w:rPr>
          <w:rFonts w:ascii="Book Antiqua" w:eastAsia="Times New Roman" w:hAnsi="Book Antiqua" w:cs="Times New Roman"/>
          <w:spacing w:val="1"/>
          <w:sz w:val="20"/>
          <w:szCs w:val="20"/>
          <w:lang w:val="en-GB"/>
        </w:rPr>
        <w:t>y</w:t>
      </w:r>
      <w:r w:rsidRPr="004D44F2">
        <w:rPr>
          <w:rFonts w:ascii="Book Antiqua" w:eastAsia="Times New Roman" w:hAnsi="Book Antiqua" w:cs="Times New Roman"/>
          <w:sz w:val="20"/>
          <w:szCs w:val="20"/>
          <w:lang w:val="en-GB"/>
        </w:rPr>
        <w:t>,</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and</w:t>
      </w:r>
      <w:r w:rsidRPr="004D44F2">
        <w:rPr>
          <w:rFonts w:ascii="Book Antiqua" w:eastAsia="Times New Roman" w:hAnsi="Book Antiqua" w:cs="Times New Roman"/>
          <w:spacing w:val="50"/>
          <w:sz w:val="20"/>
          <w:szCs w:val="20"/>
          <w:lang w:val="en-GB"/>
        </w:rPr>
        <w:t xml:space="preserve"> </w:t>
      </w:r>
      <w:r w:rsidRPr="004D44F2">
        <w:rPr>
          <w:rFonts w:ascii="Book Antiqua" w:eastAsia="Times New Roman" w:hAnsi="Book Antiqua" w:cs="Times New Roman"/>
          <w:sz w:val="20"/>
          <w:szCs w:val="20"/>
          <w:lang w:val="en-GB"/>
        </w:rPr>
        <w:t>is especi</w:t>
      </w:r>
      <w:r w:rsidRPr="004D44F2">
        <w:rPr>
          <w:rFonts w:ascii="Book Antiqua" w:eastAsia="Times New Roman" w:hAnsi="Book Antiqua" w:cs="Times New Roman"/>
          <w:spacing w:val="1"/>
          <w:sz w:val="20"/>
          <w:szCs w:val="20"/>
          <w:lang w:val="en-GB"/>
        </w:rPr>
        <w:t>a</w:t>
      </w:r>
      <w:r w:rsidRPr="004D44F2">
        <w:rPr>
          <w:rFonts w:ascii="Book Antiqua" w:eastAsia="Times New Roman" w:hAnsi="Book Antiqua" w:cs="Times New Roman"/>
          <w:sz w:val="20"/>
          <w:szCs w:val="20"/>
          <w:lang w:val="en-GB"/>
        </w:rPr>
        <w:t>lly</w:t>
      </w:r>
      <w:r w:rsidRPr="004D44F2">
        <w:rPr>
          <w:rFonts w:ascii="Book Antiqua" w:eastAsia="Times New Roman" w:hAnsi="Book Antiqua" w:cs="Times New Roman"/>
          <w:spacing w:val="22"/>
          <w:sz w:val="20"/>
          <w:szCs w:val="20"/>
          <w:lang w:val="en-GB"/>
        </w:rPr>
        <w:t xml:space="preserve"> </w:t>
      </w:r>
      <w:r w:rsidRPr="004D44F2">
        <w:rPr>
          <w:rFonts w:ascii="Book Antiqua" w:eastAsia="Times New Roman" w:hAnsi="Book Antiqua" w:cs="Times New Roman"/>
          <w:spacing w:val="2"/>
          <w:sz w:val="20"/>
          <w:szCs w:val="20"/>
          <w:lang w:val="en-GB"/>
        </w:rPr>
        <w:t>i</w:t>
      </w:r>
      <w:r w:rsidRPr="004D44F2">
        <w:rPr>
          <w:rFonts w:ascii="Book Antiqua" w:eastAsia="Times New Roman" w:hAnsi="Book Antiqua" w:cs="Times New Roman"/>
          <w:sz w:val="20"/>
          <w:szCs w:val="20"/>
          <w:lang w:val="en-GB"/>
        </w:rPr>
        <w:t>mportant</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in</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the</w:t>
      </w:r>
      <w:r w:rsidRPr="004D44F2">
        <w:rPr>
          <w:rFonts w:ascii="Book Antiqua" w:eastAsia="Times New Roman" w:hAnsi="Book Antiqua" w:cs="Times New Roman"/>
          <w:spacing w:val="19"/>
          <w:sz w:val="20"/>
          <w:szCs w:val="20"/>
          <w:lang w:val="en-GB"/>
        </w:rPr>
        <w:t xml:space="preserve"> </w:t>
      </w:r>
      <w:r w:rsidRPr="004D44F2">
        <w:rPr>
          <w:rFonts w:ascii="Book Antiqua" w:eastAsia="Times New Roman" w:hAnsi="Book Antiqua" w:cs="Times New Roman"/>
          <w:sz w:val="20"/>
          <w:szCs w:val="20"/>
          <w:lang w:val="en-GB"/>
        </w:rPr>
        <w:t>c</w:t>
      </w:r>
      <w:r w:rsidRPr="004D44F2">
        <w:rPr>
          <w:rFonts w:ascii="Book Antiqua" w:eastAsia="Times New Roman" w:hAnsi="Book Antiqua" w:cs="Times New Roman"/>
          <w:spacing w:val="1"/>
          <w:sz w:val="20"/>
          <w:szCs w:val="20"/>
          <w:lang w:val="en-GB"/>
        </w:rPr>
        <w:t>a</w:t>
      </w:r>
      <w:r w:rsidRPr="004D44F2">
        <w:rPr>
          <w:rFonts w:ascii="Book Antiqua" w:eastAsia="Times New Roman" w:hAnsi="Book Antiqua" w:cs="Times New Roman"/>
          <w:sz w:val="20"/>
          <w:szCs w:val="20"/>
          <w:lang w:val="en-GB"/>
        </w:rPr>
        <w:t>se</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of</w:t>
      </w:r>
      <w:r w:rsidRPr="004D44F2">
        <w:rPr>
          <w:rFonts w:ascii="Book Antiqua" w:eastAsia="Times New Roman" w:hAnsi="Book Antiqua" w:cs="Times New Roman"/>
          <w:spacing w:val="22"/>
          <w:sz w:val="20"/>
          <w:szCs w:val="20"/>
          <w:lang w:val="en-GB"/>
        </w:rPr>
        <w:t xml:space="preserve"> </w:t>
      </w:r>
      <w:r w:rsidRPr="004D44F2">
        <w:rPr>
          <w:rFonts w:ascii="Book Antiqua" w:eastAsia="Times New Roman" w:hAnsi="Book Antiqua" w:cs="Times New Roman"/>
          <w:spacing w:val="-1"/>
          <w:sz w:val="20"/>
          <w:szCs w:val="20"/>
          <w:lang w:val="en-GB"/>
        </w:rPr>
        <w:t>m</w:t>
      </w:r>
      <w:r w:rsidRPr="004D44F2">
        <w:rPr>
          <w:rFonts w:ascii="Book Antiqua" w:eastAsia="Times New Roman" w:hAnsi="Book Antiqua" w:cs="Times New Roman"/>
          <w:sz w:val="20"/>
          <w:szCs w:val="20"/>
          <w:lang w:val="en-GB"/>
        </w:rPr>
        <w:t>easuring</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set</w:t>
      </w:r>
      <w:del w:id="289" w:author="Dee Rees" w:date="2019-05-29T11:49:00Z">
        <w:r w:rsidRPr="004D44F2" w:rsidDel="00706992">
          <w:rPr>
            <w:rFonts w:ascii="Book Antiqua" w:eastAsia="Times New Roman" w:hAnsi="Book Antiqua" w:cs="Times New Roman"/>
            <w:sz w:val="20"/>
            <w:szCs w:val="20"/>
            <w:lang w:val="en-GB"/>
          </w:rPr>
          <w:delText>-</w:delText>
        </w:r>
      </w:del>
      <w:r w:rsidRPr="004D44F2">
        <w:rPr>
          <w:rFonts w:ascii="Book Antiqua" w:eastAsia="Times New Roman" w:hAnsi="Book Antiqua" w:cs="Times New Roman"/>
          <w:spacing w:val="1"/>
          <w:sz w:val="20"/>
          <w:szCs w:val="20"/>
          <w:lang w:val="en-GB"/>
        </w:rPr>
        <w:t>u</w:t>
      </w:r>
      <w:r w:rsidRPr="004D44F2">
        <w:rPr>
          <w:rFonts w:ascii="Book Antiqua" w:eastAsia="Times New Roman" w:hAnsi="Book Antiqua" w:cs="Times New Roman"/>
          <w:sz w:val="20"/>
          <w:szCs w:val="20"/>
          <w:lang w:val="en-GB"/>
        </w:rPr>
        <w:t>ps</w:t>
      </w:r>
      <w:r w:rsidRPr="004D44F2">
        <w:rPr>
          <w:rFonts w:ascii="Book Antiqua" w:eastAsia="Times New Roman" w:hAnsi="Book Antiqua" w:cs="Times New Roman"/>
          <w:spacing w:val="20"/>
          <w:sz w:val="20"/>
          <w:szCs w:val="20"/>
          <w:lang w:val="en-GB"/>
        </w:rPr>
        <w:t xml:space="preserve"> </w:t>
      </w:r>
      <w:r w:rsidRPr="004D44F2">
        <w:rPr>
          <w:rFonts w:ascii="Book Antiqua" w:eastAsia="Times New Roman" w:hAnsi="Book Antiqua" w:cs="Times New Roman"/>
          <w:spacing w:val="1"/>
          <w:sz w:val="20"/>
          <w:szCs w:val="20"/>
          <w:lang w:val="en-GB"/>
        </w:rPr>
        <w:t>t</w:t>
      </w:r>
      <w:r w:rsidRPr="004D44F2">
        <w:rPr>
          <w:rFonts w:ascii="Book Antiqua" w:eastAsia="Times New Roman" w:hAnsi="Book Antiqua" w:cs="Times New Roman"/>
          <w:sz w:val="20"/>
          <w:szCs w:val="20"/>
          <w:lang w:val="en-GB"/>
        </w:rPr>
        <w:t>hat</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are</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di</w:t>
      </w:r>
      <w:r w:rsidRPr="004D44F2">
        <w:rPr>
          <w:rFonts w:ascii="Book Antiqua" w:eastAsia="Times New Roman" w:hAnsi="Book Antiqua" w:cs="Times New Roman"/>
          <w:spacing w:val="1"/>
          <w:sz w:val="20"/>
          <w:szCs w:val="20"/>
          <w:lang w:val="en-GB"/>
        </w:rPr>
        <w:t>f</w:t>
      </w:r>
      <w:r w:rsidRPr="004D44F2">
        <w:rPr>
          <w:rFonts w:ascii="Book Antiqua" w:eastAsia="Times New Roman" w:hAnsi="Book Antiqua" w:cs="Times New Roman"/>
          <w:sz w:val="20"/>
          <w:szCs w:val="20"/>
          <w:lang w:val="en-GB"/>
        </w:rPr>
        <w:t>f</w:t>
      </w:r>
      <w:r w:rsidRPr="004D44F2">
        <w:rPr>
          <w:rFonts w:ascii="Book Antiqua" w:eastAsia="Times New Roman" w:hAnsi="Book Antiqua" w:cs="Times New Roman"/>
          <w:spacing w:val="1"/>
          <w:sz w:val="20"/>
          <w:szCs w:val="20"/>
          <w:lang w:val="en-GB"/>
        </w:rPr>
        <w:t>i</w:t>
      </w:r>
      <w:r w:rsidRPr="004D44F2">
        <w:rPr>
          <w:rFonts w:ascii="Book Antiqua" w:eastAsia="Times New Roman" w:hAnsi="Book Antiqua" w:cs="Times New Roman"/>
          <w:sz w:val="20"/>
          <w:szCs w:val="20"/>
          <w:lang w:val="en-GB"/>
        </w:rPr>
        <w:t>cult</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to</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cont</w:t>
      </w:r>
      <w:r w:rsidRPr="004D44F2">
        <w:rPr>
          <w:rFonts w:ascii="Book Antiqua" w:eastAsia="Times New Roman" w:hAnsi="Book Antiqua" w:cs="Times New Roman"/>
          <w:spacing w:val="1"/>
          <w:sz w:val="20"/>
          <w:szCs w:val="20"/>
          <w:lang w:val="en-GB"/>
        </w:rPr>
        <w:t>r</w:t>
      </w:r>
      <w:r w:rsidRPr="004D44F2">
        <w:rPr>
          <w:rFonts w:ascii="Book Antiqua" w:eastAsia="Times New Roman" w:hAnsi="Book Antiqua" w:cs="Times New Roman"/>
          <w:sz w:val="20"/>
          <w:szCs w:val="20"/>
          <w:lang w:val="en-GB"/>
        </w:rPr>
        <w:t>ol</w:t>
      </w:r>
      <w:r w:rsidRPr="004D44F2">
        <w:rPr>
          <w:rFonts w:ascii="Book Antiqua" w:eastAsia="Times New Roman" w:hAnsi="Book Antiqua" w:cs="Times New Roman"/>
          <w:spacing w:val="20"/>
          <w:sz w:val="20"/>
          <w:szCs w:val="20"/>
          <w:lang w:val="en-GB"/>
        </w:rPr>
        <w:t xml:space="preserve"> </w:t>
      </w:r>
      <w:r w:rsidRPr="004D44F2">
        <w:rPr>
          <w:rFonts w:ascii="Book Antiqua" w:eastAsia="Times New Roman" w:hAnsi="Book Antiqua" w:cs="Times New Roman"/>
          <w:spacing w:val="1"/>
          <w:sz w:val="20"/>
          <w:szCs w:val="20"/>
          <w:lang w:val="en-GB"/>
        </w:rPr>
        <w:t>(</w:t>
      </w:r>
      <w:r w:rsidRPr="004D44F2">
        <w:rPr>
          <w:rFonts w:ascii="Book Antiqua" w:eastAsia="Times New Roman" w:hAnsi="Book Antiqua" w:cs="Times New Roman"/>
          <w:sz w:val="20"/>
          <w:szCs w:val="20"/>
          <w:lang w:val="en-GB"/>
        </w:rPr>
        <w:t>e.g.</w:t>
      </w:r>
      <w:r w:rsidRPr="004D44F2">
        <w:rPr>
          <w:rFonts w:ascii="Book Antiqua" w:eastAsia="Times New Roman" w:hAnsi="Book Antiqua" w:cs="Times New Roman"/>
          <w:spacing w:val="21"/>
          <w:sz w:val="20"/>
          <w:szCs w:val="20"/>
          <w:lang w:val="en-GB"/>
        </w:rPr>
        <w:t xml:space="preserve"> </w:t>
      </w:r>
      <w:r w:rsidRPr="004D44F2">
        <w:rPr>
          <w:rFonts w:ascii="Book Antiqua" w:eastAsia="Times New Roman" w:hAnsi="Book Antiqua" w:cs="Times New Roman"/>
          <w:sz w:val="20"/>
          <w:szCs w:val="20"/>
          <w:lang w:val="en-GB"/>
        </w:rPr>
        <w:t>due</w:t>
      </w:r>
      <w:r w:rsidRPr="004D44F2">
        <w:rPr>
          <w:rFonts w:ascii="Book Antiqua" w:eastAsia="Times New Roman" w:hAnsi="Book Antiqua" w:cs="Times New Roman"/>
          <w:spacing w:val="20"/>
          <w:sz w:val="20"/>
          <w:szCs w:val="20"/>
          <w:lang w:val="en-GB"/>
        </w:rPr>
        <w:t xml:space="preserve"> </w:t>
      </w:r>
      <w:r w:rsidRPr="004D44F2">
        <w:rPr>
          <w:rFonts w:ascii="Book Antiqua" w:eastAsia="Times New Roman" w:hAnsi="Book Antiqua" w:cs="Times New Roman"/>
          <w:sz w:val="20"/>
          <w:szCs w:val="20"/>
          <w:lang w:val="en-GB"/>
        </w:rPr>
        <w:t>to power</w:t>
      </w:r>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f</w:t>
      </w:r>
      <w:r w:rsidRPr="004D44F2">
        <w:rPr>
          <w:rFonts w:ascii="Book Antiqua" w:eastAsia="Times New Roman" w:hAnsi="Book Antiqua" w:cs="Times New Roman"/>
          <w:spacing w:val="1"/>
          <w:sz w:val="20"/>
          <w:szCs w:val="20"/>
          <w:lang w:val="en-GB"/>
        </w:rPr>
        <w:t>l</w:t>
      </w:r>
      <w:r w:rsidRPr="004D44F2">
        <w:rPr>
          <w:rFonts w:ascii="Book Antiqua" w:eastAsia="Times New Roman" w:hAnsi="Book Antiqua" w:cs="Times New Roman"/>
          <w:sz w:val="20"/>
          <w:szCs w:val="20"/>
          <w:lang w:val="en-GB"/>
        </w:rPr>
        <w:t>uctu</w:t>
      </w:r>
      <w:r w:rsidRPr="004D44F2">
        <w:rPr>
          <w:rFonts w:ascii="Book Antiqua" w:eastAsia="Times New Roman" w:hAnsi="Book Antiqua" w:cs="Times New Roman"/>
          <w:spacing w:val="1"/>
          <w:sz w:val="20"/>
          <w:szCs w:val="20"/>
          <w:lang w:val="en-GB"/>
        </w:rPr>
        <w:t>a</w:t>
      </w:r>
      <w:r w:rsidRPr="004D44F2">
        <w:rPr>
          <w:rFonts w:ascii="Book Antiqua" w:eastAsia="Times New Roman" w:hAnsi="Book Antiqua" w:cs="Times New Roman"/>
          <w:sz w:val="20"/>
          <w:szCs w:val="20"/>
          <w:lang w:val="en-GB"/>
        </w:rPr>
        <w:t>tion</w:t>
      </w:r>
      <w:r w:rsidRPr="004D44F2">
        <w:rPr>
          <w:rFonts w:ascii="Book Antiqua" w:eastAsia="Times New Roman" w:hAnsi="Book Antiqua" w:cs="Times New Roman"/>
          <w:spacing w:val="1"/>
          <w:sz w:val="20"/>
          <w:szCs w:val="20"/>
          <w:lang w:val="en-GB"/>
        </w:rPr>
        <w:t>s</w:t>
      </w:r>
      <w:ins w:id="290" w:author="Dee Rees" w:date="2019-05-29T11:49:00Z">
        <w:r w:rsidR="00706992">
          <w:rPr>
            <w:rFonts w:ascii="Book Antiqua" w:eastAsia="Times New Roman" w:hAnsi="Book Antiqua" w:cs="Times New Roman"/>
            <w:sz w:val="20"/>
            <w:szCs w:val="20"/>
            <w:lang w:val="en-GB"/>
          </w:rPr>
          <w:t xml:space="preserve"> or</w:t>
        </w:r>
      </w:ins>
      <w:del w:id="291" w:author="Dee Rees" w:date="2019-05-29T11:49:00Z">
        <w:r w:rsidRPr="004D44F2" w:rsidDel="00706992">
          <w:rPr>
            <w:rFonts w:ascii="Book Antiqua" w:eastAsia="Times New Roman" w:hAnsi="Book Antiqua" w:cs="Times New Roman"/>
            <w:sz w:val="20"/>
            <w:szCs w:val="20"/>
            <w:lang w:val="en-GB"/>
          </w:rPr>
          <w:delText>,</w:delText>
        </w:r>
      </w:del>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diff</w:t>
      </w:r>
      <w:r w:rsidRPr="004D44F2">
        <w:rPr>
          <w:rFonts w:ascii="Book Antiqua" w:eastAsia="Times New Roman" w:hAnsi="Book Antiqua" w:cs="Times New Roman"/>
          <w:spacing w:val="1"/>
          <w:sz w:val="20"/>
          <w:szCs w:val="20"/>
          <w:lang w:val="en-GB"/>
        </w:rPr>
        <w:t>e</w:t>
      </w:r>
      <w:r w:rsidRPr="004D44F2">
        <w:rPr>
          <w:rFonts w:ascii="Book Antiqua" w:eastAsia="Times New Roman" w:hAnsi="Book Antiqua" w:cs="Times New Roman"/>
          <w:sz w:val="20"/>
          <w:szCs w:val="20"/>
          <w:lang w:val="en-GB"/>
        </w:rPr>
        <w:t>rent</w:t>
      </w:r>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o</w:t>
      </w:r>
      <w:r w:rsidRPr="004D44F2">
        <w:rPr>
          <w:rFonts w:ascii="Book Antiqua" w:eastAsia="Times New Roman" w:hAnsi="Book Antiqua" w:cs="Times New Roman"/>
          <w:spacing w:val="1"/>
          <w:sz w:val="20"/>
          <w:szCs w:val="20"/>
          <w:lang w:val="en-GB"/>
        </w:rPr>
        <w:t>p</w:t>
      </w:r>
      <w:r w:rsidRPr="004D44F2">
        <w:rPr>
          <w:rFonts w:ascii="Book Antiqua" w:eastAsia="Times New Roman" w:hAnsi="Book Antiqua" w:cs="Times New Roman"/>
          <w:sz w:val="20"/>
          <w:szCs w:val="20"/>
          <w:lang w:val="en-GB"/>
        </w:rPr>
        <w:t>erat</w:t>
      </w:r>
      <w:r w:rsidRPr="004D44F2">
        <w:rPr>
          <w:rFonts w:ascii="Book Antiqua" w:eastAsia="Times New Roman" w:hAnsi="Book Antiqua" w:cs="Times New Roman"/>
          <w:spacing w:val="1"/>
          <w:sz w:val="20"/>
          <w:szCs w:val="20"/>
          <w:lang w:val="en-GB"/>
        </w:rPr>
        <w:t>o</w:t>
      </w:r>
      <w:r w:rsidRPr="004D44F2">
        <w:rPr>
          <w:rFonts w:ascii="Book Antiqua" w:eastAsia="Times New Roman" w:hAnsi="Book Antiqua" w:cs="Times New Roman"/>
          <w:sz w:val="20"/>
          <w:szCs w:val="20"/>
          <w:lang w:val="en-GB"/>
        </w:rPr>
        <w:t>rs</w:t>
      </w:r>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dur</w:t>
      </w:r>
      <w:r w:rsidRPr="004D44F2">
        <w:rPr>
          <w:rFonts w:ascii="Book Antiqua" w:eastAsia="Times New Roman" w:hAnsi="Book Antiqua" w:cs="Times New Roman"/>
          <w:spacing w:val="1"/>
          <w:sz w:val="20"/>
          <w:szCs w:val="20"/>
          <w:lang w:val="en-GB"/>
        </w:rPr>
        <w:t>i</w:t>
      </w:r>
      <w:r w:rsidRPr="004D44F2">
        <w:rPr>
          <w:rFonts w:ascii="Book Antiqua" w:eastAsia="Times New Roman" w:hAnsi="Book Antiqua" w:cs="Times New Roman"/>
          <w:sz w:val="20"/>
          <w:szCs w:val="20"/>
          <w:lang w:val="en-GB"/>
        </w:rPr>
        <w:t>ng</w:t>
      </w:r>
      <w:r w:rsidRPr="004D44F2">
        <w:rPr>
          <w:rFonts w:ascii="Book Antiqua" w:eastAsia="Times New Roman" w:hAnsi="Book Antiqua" w:cs="Times New Roman"/>
          <w:spacing w:val="9"/>
          <w:sz w:val="20"/>
          <w:szCs w:val="20"/>
          <w:lang w:val="en-GB"/>
        </w:rPr>
        <w:t xml:space="preserve"> </w:t>
      </w:r>
      <w:r w:rsidRPr="004D44F2">
        <w:rPr>
          <w:rFonts w:ascii="Book Antiqua" w:eastAsia="Times New Roman" w:hAnsi="Book Antiqua" w:cs="Times New Roman"/>
          <w:sz w:val="20"/>
          <w:szCs w:val="20"/>
          <w:lang w:val="en-GB"/>
        </w:rPr>
        <w:t>diffe</w:t>
      </w:r>
      <w:r w:rsidRPr="004D44F2">
        <w:rPr>
          <w:rFonts w:ascii="Book Antiqua" w:eastAsia="Times New Roman" w:hAnsi="Book Antiqua" w:cs="Times New Roman"/>
          <w:spacing w:val="1"/>
          <w:sz w:val="20"/>
          <w:szCs w:val="20"/>
          <w:lang w:val="en-GB"/>
        </w:rPr>
        <w:t>r</w:t>
      </w:r>
      <w:r w:rsidRPr="004D44F2">
        <w:rPr>
          <w:rFonts w:ascii="Book Antiqua" w:eastAsia="Times New Roman" w:hAnsi="Book Antiqua" w:cs="Times New Roman"/>
          <w:sz w:val="20"/>
          <w:szCs w:val="20"/>
          <w:lang w:val="en-GB"/>
        </w:rPr>
        <w:t>ent</w:t>
      </w:r>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me</w:t>
      </w:r>
      <w:r w:rsidRPr="004D44F2">
        <w:rPr>
          <w:rFonts w:ascii="Book Antiqua" w:eastAsia="Times New Roman" w:hAnsi="Book Antiqua" w:cs="Times New Roman"/>
          <w:spacing w:val="1"/>
          <w:sz w:val="20"/>
          <w:szCs w:val="20"/>
          <w:lang w:val="en-GB"/>
        </w:rPr>
        <w:t>a</w:t>
      </w:r>
      <w:r w:rsidRPr="004D44F2">
        <w:rPr>
          <w:rFonts w:ascii="Book Antiqua" w:eastAsia="Times New Roman" w:hAnsi="Book Antiqua" w:cs="Times New Roman"/>
          <w:sz w:val="20"/>
          <w:szCs w:val="20"/>
          <w:lang w:val="en-GB"/>
        </w:rPr>
        <w:t>suri</w:t>
      </w:r>
      <w:r w:rsidRPr="004D44F2">
        <w:rPr>
          <w:rFonts w:ascii="Book Antiqua" w:eastAsia="Times New Roman" w:hAnsi="Book Antiqua" w:cs="Times New Roman"/>
          <w:spacing w:val="1"/>
          <w:sz w:val="20"/>
          <w:szCs w:val="20"/>
          <w:lang w:val="en-GB"/>
        </w:rPr>
        <w:t>n</w:t>
      </w:r>
      <w:r w:rsidRPr="004D44F2">
        <w:rPr>
          <w:rFonts w:ascii="Book Antiqua" w:eastAsia="Times New Roman" w:hAnsi="Book Antiqua" w:cs="Times New Roman"/>
          <w:sz w:val="20"/>
          <w:szCs w:val="20"/>
          <w:lang w:val="en-GB"/>
        </w:rPr>
        <w:t>g</w:t>
      </w:r>
      <w:r w:rsidRPr="004D44F2">
        <w:rPr>
          <w:rFonts w:ascii="Book Antiqua" w:eastAsia="Times New Roman" w:hAnsi="Book Antiqua" w:cs="Times New Roman"/>
          <w:spacing w:val="10"/>
          <w:sz w:val="20"/>
          <w:szCs w:val="20"/>
          <w:lang w:val="en-GB"/>
        </w:rPr>
        <w:t xml:space="preserve"> </w:t>
      </w:r>
      <w:r w:rsidRPr="004D44F2">
        <w:rPr>
          <w:rFonts w:ascii="Book Antiqua" w:eastAsia="Times New Roman" w:hAnsi="Book Antiqua" w:cs="Times New Roman"/>
          <w:sz w:val="20"/>
          <w:szCs w:val="20"/>
          <w:lang w:val="en-GB"/>
        </w:rPr>
        <w:t>sess</w:t>
      </w:r>
      <w:r w:rsidRPr="004D44F2">
        <w:rPr>
          <w:rFonts w:ascii="Book Antiqua" w:eastAsia="Times New Roman" w:hAnsi="Book Antiqua" w:cs="Times New Roman"/>
          <w:spacing w:val="1"/>
          <w:sz w:val="20"/>
          <w:szCs w:val="20"/>
          <w:lang w:val="en-GB"/>
        </w:rPr>
        <w:t>i</w:t>
      </w:r>
      <w:r w:rsidRPr="004D44F2">
        <w:rPr>
          <w:rFonts w:ascii="Book Antiqua" w:eastAsia="Times New Roman" w:hAnsi="Book Antiqua" w:cs="Times New Roman"/>
          <w:sz w:val="20"/>
          <w:szCs w:val="20"/>
          <w:lang w:val="en-GB"/>
        </w:rPr>
        <w:t>ons).</w:t>
      </w:r>
      <w:r w:rsidRPr="004D44F2">
        <w:rPr>
          <w:rFonts w:ascii="Book Antiqua" w:hAnsi="Book Antiqua"/>
          <w:sz w:val="20"/>
          <w:szCs w:val="20"/>
          <w:lang w:val="en-GB"/>
        </w:rPr>
        <w:t xml:space="preserve"> </w:t>
      </w:r>
      <w:r w:rsidRPr="004D44F2">
        <w:rPr>
          <w:rFonts w:ascii="Book Antiqua" w:eastAsia="Times New Roman" w:hAnsi="Book Antiqua" w:cs="Times New Roman"/>
          <w:sz w:val="20"/>
          <w:szCs w:val="20"/>
          <w:lang w:val="en-GB"/>
        </w:rPr>
        <w:t xml:space="preserve">The main pre-processing steps conducted were as follows: Spectra were compressed by selection of every 10th nm. Spectral bands in the lowest (350-430 nm) and highest (2440-2500 nm) measurement ranges were omitted due to </w:t>
      </w:r>
      <w:ins w:id="292" w:author="Dee Rees" w:date="2019-05-29T11:49:00Z">
        <w:r w:rsidR="00706992">
          <w:rPr>
            <w:rFonts w:ascii="Book Antiqua" w:eastAsia="Times New Roman" w:hAnsi="Book Antiqua" w:cs="Times New Roman"/>
            <w:sz w:val="20"/>
            <w:szCs w:val="20"/>
            <w:lang w:val="en-GB"/>
          </w:rPr>
          <w:t xml:space="preserve">a </w:t>
        </w:r>
      </w:ins>
      <w:r w:rsidRPr="004D44F2">
        <w:rPr>
          <w:rFonts w:ascii="Book Antiqua" w:eastAsia="Times New Roman" w:hAnsi="Book Antiqua" w:cs="Times New Roman"/>
          <w:sz w:val="20"/>
          <w:szCs w:val="20"/>
          <w:lang w:val="en-GB"/>
        </w:rPr>
        <w:t xml:space="preserve">low signal to noise ratio (lower than 90). The final number of wavelengths used as model input was 205. Information for these 205 wavelengths was further processed: </w:t>
      </w:r>
      <w:del w:id="293" w:author="Dee Rees" w:date="2019-05-29T11:50:00Z">
        <w:r w:rsidRPr="004D44F2" w:rsidDel="00706992">
          <w:rPr>
            <w:rFonts w:ascii="Book Antiqua" w:eastAsia="Times New Roman" w:hAnsi="Book Antiqua" w:cs="Times New Roman"/>
            <w:sz w:val="20"/>
            <w:szCs w:val="20"/>
            <w:lang w:val="en-GB"/>
          </w:rPr>
          <w:delText xml:space="preserve">The </w:delText>
        </w:r>
      </w:del>
      <w:ins w:id="294" w:author="Dee Rees" w:date="2019-05-29T11:50:00Z">
        <w:r w:rsidR="00706992">
          <w:rPr>
            <w:rFonts w:ascii="Book Antiqua" w:eastAsia="Times New Roman" w:hAnsi="Book Antiqua" w:cs="Times New Roman"/>
            <w:sz w:val="20"/>
            <w:szCs w:val="20"/>
            <w:lang w:val="en-GB"/>
          </w:rPr>
          <w:t>t</w:t>
        </w:r>
        <w:r w:rsidR="00706992" w:rsidRPr="004D44F2">
          <w:rPr>
            <w:rFonts w:ascii="Book Antiqua" w:eastAsia="Times New Roman" w:hAnsi="Book Antiqua" w:cs="Times New Roman"/>
            <w:sz w:val="20"/>
            <w:szCs w:val="20"/>
            <w:lang w:val="en-GB"/>
          </w:rPr>
          <w:t xml:space="preserve">he </w:t>
        </w:r>
      </w:ins>
      <w:r w:rsidRPr="004D44F2">
        <w:rPr>
          <w:rFonts w:ascii="Book Antiqua" w:eastAsia="Times New Roman" w:hAnsi="Book Antiqua" w:cs="Times New Roman"/>
          <w:sz w:val="20"/>
          <w:szCs w:val="20"/>
          <w:lang w:val="en-GB"/>
        </w:rPr>
        <w:t>instrument covers the full wavelength range with three spectro</w:t>
      </w:r>
      <w:r w:rsidR="00582F78" w:rsidRPr="004D44F2">
        <w:rPr>
          <w:rFonts w:ascii="Book Antiqua" w:eastAsia="Times New Roman" w:hAnsi="Book Antiqua" w:cs="Times New Roman"/>
          <w:sz w:val="20"/>
          <w:szCs w:val="20"/>
          <w:lang w:val="en-GB"/>
        </w:rPr>
        <w:t>-</w:t>
      </w:r>
      <w:r w:rsidRPr="004D44F2">
        <w:rPr>
          <w:rFonts w:ascii="Book Antiqua" w:eastAsia="Times New Roman" w:hAnsi="Book Antiqua" w:cs="Times New Roman"/>
          <w:sz w:val="20"/>
          <w:szCs w:val="20"/>
          <w:lang w:val="en-GB"/>
        </w:rPr>
        <w:t>radiometers. Steps in the spectral reflectance curves were observed at the spectrometer changeovers. Most likely, this effect resulted from the Petri dishes used as sample holders and their specific index of refraction.</w:t>
      </w:r>
    </w:p>
    <w:p w:rsidR="00715BC7" w:rsidRPr="004D44F2" w:rsidRDefault="00EC7135" w:rsidP="0086556D">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When choosing the validation set, care was taken to assure that validation samples were representative for the whole </w:t>
      </w:r>
      <w:r w:rsidR="00582F78" w:rsidRPr="004D44F2">
        <w:rPr>
          <w:rFonts w:ascii="Book Antiqua" w:hAnsi="Book Antiqua" w:cstheme="majorBidi"/>
          <w:sz w:val="20"/>
          <w:szCs w:val="20"/>
          <w:lang w:val="en-GB"/>
        </w:rPr>
        <w:t>study area</w:t>
      </w:r>
      <w:r w:rsidRPr="004D44F2">
        <w:rPr>
          <w:rFonts w:ascii="Book Antiqua" w:hAnsi="Book Antiqua" w:cstheme="majorBidi"/>
          <w:sz w:val="20"/>
          <w:szCs w:val="20"/>
          <w:lang w:val="en-GB"/>
        </w:rPr>
        <w:t xml:space="preserve">. Thus, samples were systematically chosen by selecting from every land use system and under the different (slope and aspect) sampling units. These </w:t>
      </w:r>
      <w:r w:rsidR="00582F78" w:rsidRPr="004D44F2">
        <w:rPr>
          <w:rFonts w:ascii="Book Antiqua" w:hAnsi="Book Antiqua" w:cstheme="majorBidi"/>
          <w:sz w:val="20"/>
          <w:szCs w:val="20"/>
          <w:lang w:val="en-GB"/>
        </w:rPr>
        <w:t xml:space="preserve">samples, which </w:t>
      </w:r>
      <w:del w:id="295" w:author="Dee Rees" w:date="2019-05-29T11:52:00Z">
        <w:r w:rsidR="00582F78" w:rsidRPr="004D44F2" w:rsidDel="00706992">
          <w:rPr>
            <w:rFonts w:ascii="Book Antiqua" w:hAnsi="Book Antiqua" w:cstheme="majorBidi"/>
            <w:sz w:val="20"/>
            <w:szCs w:val="20"/>
            <w:lang w:val="en-GB"/>
          </w:rPr>
          <w:delText xml:space="preserve">are </w:delText>
        </w:r>
      </w:del>
      <w:ins w:id="296" w:author="Dee Rees" w:date="2019-05-29T11:52:00Z">
        <w:r w:rsidR="00706992">
          <w:rPr>
            <w:rFonts w:ascii="Book Antiqua" w:hAnsi="Book Antiqua" w:cstheme="majorBidi"/>
            <w:sz w:val="20"/>
            <w:szCs w:val="20"/>
            <w:lang w:val="en-GB"/>
          </w:rPr>
          <w:t>constituted</w:t>
        </w:r>
        <w:r w:rsidR="00706992" w:rsidRPr="004D44F2">
          <w:rPr>
            <w:rFonts w:ascii="Book Antiqua" w:hAnsi="Book Antiqua" w:cstheme="majorBidi"/>
            <w:sz w:val="20"/>
            <w:szCs w:val="20"/>
            <w:lang w:val="en-GB"/>
          </w:rPr>
          <w:t xml:space="preserve"> </w:t>
        </w:r>
      </w:ins>
      <w:r w:rsidR="00582F78" w:rsidRPr="004D44F2">
        <w:rPr>
          <w:rFonts w:ascii="Book Antiqua" w:hAnsi="Book Antiqua" w:cstheme="majorBidi"/>
          <w:sz w:val="20"/>
          <w:szCs w:val="20"/>
          <w:lang w:val="en-GB"/>
        </w:rPr>
        <w:t>30</w:t>
      </w:r>
      <w:del w:id="297" w:author="Dee Rees" w:date="2019-05-29T11:52:00Z">
        <w:r w:rsidR="00582F78" w:rsidRPr="004D44F2" w:rsidDel="00706992">
          <w:rPr>
            <w:rFonts w:ascii="Book Antiqua" w:hAnsi="Book Antiqua" w:cstheme="majorBidi"/>
            <w:sz w:val="20"/>
            <w:szCs w:val="20"/>
            <w:lang w:val="en-GB"/>
          </w:rPr>
          <w:delText xml:space="preserve"> </w:delText>
        </w:r>
      </w:del>
      <w:r w:rsidR="00582F78" w:rsidRPr="004D44F2">
        <w:rPr>
          <w:rFonts w:ascii="Book Antiqua" w:hAnsi="Book Antiqua" w:cstheme="majorBidi"/>
          <w:sz w:val="20"/>
          <w:szCs w:val="20"/>
          <w:lang w:val="en-GB"/>
        </w:rPr>
        <w:t xml:space="preserve">% of the total samples, </w:t>
      </w:r>
      <w:r w:rsidRPr="004D44F2">
        <w:rPr>
          <w:rFonts w:ascii="Book Antiqua" w:hAnsi="Book Antiqua" w:cstheme="majorBidi"/>
          <w:sz w:val="20"/>
          <w:szCs w:val="20"/>
          <w:lang w:val="en-GB"/>
        </w:rPr>
        <w:t>were</w:t>
      </w:r>
      <w:r w:rsidR="00582F78"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selected for</w:t>
      </w:r>
      <w:r w:rsidR="00C96562" w:rsidRPr="004D44F2">
        <w:rPr>
          <w:rFonts w:ascii="Book Antiqua" w:hAnsi="Book Antiqua" w:cstheme="majorBidi"/>
          <w:sz w:val="20"/>
          <w:szCs w:val="20"/>
          <w:lang w:val="en-GB"/>
        </w:rPr>
        <w:t xml:space="preserve"> chemical analysis</w:t>
      </w:r>
      <w:r w:rsidRPr="004D44F2">
        <w:rPr>
          <w:rFonts w:ascii="Book Antiqua" w:hAnsi="Book Antiqua" w:cstheme="majorBidi"/>
          <w:sz w:val="20"/>
          <w:szCs w:val="20"/>
          <w:lang w:val="en-GB"/>
        </w:rPr>
        <w:t xml:space="preserve">, which </w:t>
      </w:r>
      <w:del w:id="298" w:author="Dee Rees" w:date="2019-05-29T11:52:00Z">
        <w:r w:rsidRPr="004D44F2" w:rsidDel="00706992">
          <w:rPr>
            <w:rFonts w:ascii="Book Antiqua" w:hAnsi="Book Antiqua" w:cstheme="majorBidi"/>
            <w:sz w:val="20"/>
            <w:szCs w:val="20"/>
            <w:lang w:val="en-GB"/>
          </w:rPr>
          <w:delText>is</w:delText>
        </w:r>
        <w:r w:rsidR="00C96562" w:rsidRPr="004D44F2" w:rsidDel="00706992">
          <w:rPr>
            <w:rFonts w:ascii="Book Antiqua" w:hAnsi="Book Antiqua" w:cstheme="majorBidi"/>
            <w:sz w:val="20"/>
            <w:szCs w:val="20"/>
            <w:lang w:val="en-GB"/>
          </w:rPr>
          <w:delText xml:space="preserve"> </w:delText>
        </w:r>
      </w:del>
      <w:ins w:id="299" w:author="Dee Rees" w:date="2019-05-29T11:52:00Z">
        <w:r w:rsidR="00706992">
          <w:rPr>
            <w:rFonts w:ascii="Book Antiqua" w:hAnsi="Book Antiqua" w:cstheme="majorBidi"/>
            <w:sz w:val="20"/>
            <w:szCs w:val="20"/>
            <w:lang w:val="en-GB"/>
          </w:rPr>
          <w:t>wa</w:t>
        </w:r>
        <w:r w:rsidR="00706992" w:rsidRPr="004D44F2">
          <w:rPr>
            <w:rFonts w:ascii="Book Antiqua" w:hAnsi="Book Antiqua" w:cstheme="majorBidi"/>
            <w:sz w:val="20"/>
            <w:szCs w:val="20"/>
            <w:lang w:val="en-GB"/>
          </w:rPr>
          <w:t xml:space="preserve">s </w:t>
        </w:r>
      </w:ins>
      <w:r w:rsidR="00C96562" w:rsidRPr="004D44F2">
        <w:rPr>
          <w:rFonts w:ascii="Book Antiqua" w:hAnsi="Book Antiqua" w:cstheme="majorBidi"/>
          <w:sz w:val="20"/>
          <w:szCs w:val="20"/>
          <w:lang w:val="en-GB"/>
        </w:rPr>
        <w:t xml:space="preserve">used to validate SOC model prediction. </w:t>
      </w:r>
    </w:p>
    <w:p w:rsidR="003165A1" w:rsidRPr="004D44F2" w:rsidRDefault="00FA03C7">
      <w:pPr>
        <w:jc w:val="both"/>
        <w:rPr>
          <w:rFonts w:ascii="Book Antiqua" w:hAnsi="Book Antiqua" w:cstheme="majorBidi"/>
          <w:sz w:val="20"/>
          <w:szCs w:val="20"/>
          <w:lang w:val="en-GB"/>
        </w:rPr>
      </w:pPr>
      <w:r w:rsidRPr="004D44F2">
        <w:rPr>
          <w:rFonts w:ascii="Book Antiqua" w:hAnsi="Book Antiqua" w:cstheme="majorBidi"/>
          <w:sz w:val="20"/>
          <w:szCs w:val="20"/>
          <w:lang w:val="en-GB"/>
        </w:rPr>
        <w:t>R</w:t>
      </w:r>
      <w:r w:rsidR="00C96562" w:rsidRPr="004D44F2">
        <w:rPr>
          <w:rFonts w:ascii="Book Antiqua" w:hAnsi="Book Antiqua" w:cstheme="majorBidi"/>
          <w:sz w:val="20"/>
          <w:szCs w:val="20"/>
          <w:lang w:val="en-GB"/>
        </w:rPr>
        <w:t>egarding</w:t>
      </w:r>
      <w:r w:rsidRPr="004D44F2">
        <w:rPr>
          <w:rFonts w:ascii="Book Antiqua" w:hAnsi="Book Antiqua" w:cstheme="majorBidi"/>
          <w:sz w:val="20"/>
          <w:szCs w:val="20"/>
          <w:lang w:val="en-GB"/>
        </w:rPr>
        <w:t xml:space="preserve"> </w:t>
      </w:r>
      <w:ins w:id="300" w:author="Dee Rees" w:date="2019-05-29T11:52:00Z">
        <w:r w:rsidR="00706992">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chemical method, the </w:t>
      </w:r>
      <w:r w:rsidR="00C96562" w:rsidRPr="004D44F2">
        <w:rPr>
          <w:rFonts w:ascii="Book Antiqua" w:hAnsi="Book Antiqua" w:cstheme="majorBidi"/>
          <w:sz w:val="20"/>
          <w:szCs w:val="20"/>
          <w:lang w:val="en-GB"/>
        </w:rPr>
        <w:t>elemental</w:t>
      </w:r>
      <w:r w:rsidRPr="004D44F2">
        <w:rPr>
          <w:rFonts w:ascii="Book Antiqua" w:hAnsi="Book Antiqua" w:cstheme="majorBidi"/>
          <w:sz w:val="20"/>
          <w:szCs w:val="20"/>
          <w:lang w:val="en-GB"/>
        </w:rPr>
        <w:t xml:space="preserve"> CNS</w:t>
      </w:r>
      <w:del w:id="301" w:author="Dee Rees" w:date="2019-05-29T11:52:00Z">
        <w:r w:rsidRPr="004D44F2" w:rsidDel="00706992">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analy</w:t>
      </w:r>
      <w:ins w:id="302" w:author="Dee Rees" w:date="2019-05-29T11:52:00Z">
        <w:r w:rsidR="00706992">
          <w:rPr>
            <w:rFonts w:ascii="Book Antiqua" w:hAnsi="Book Antiqua" w:cstheme="majorBidi"/>
            <w:sz w:val="20"/>
            <w:szCs w:val="20"/>
            <w:lang w:val="en-GB"/>
          </w:rPr>
          <w:t>s</w:t>
        </w:r>
      </w:ins>
      <w:del w:id="303" w:author="Dee Rees" w:date="2019-05-29T11:52:00Z">
        <w:r w:rsidRPr="004D44F2" w:rsidDel="00706992">
          <w:rPr>
            <w:rFonts w:ascii="Book Antiqua" w:hAnsi="Book Antiqua" w:cstheme="majorBidi"/>
            <w:sz w:val="20"/>
            <w:szCs w:val="20"/>
            <w:lang w:val="en-GB"/>
          </w:rPr>
          <w:delText>z</w:delText>
        </w:r>
      </w:del>
      <w:r w:rsidRPr="004D44F2">
        <w:rPr>
          <w:rFonts w:ascii="Book Antiqua" w:hAnsi="Book Antiqua" w:cstheme="majorBidi"/>
          <w:sz w:val="20"/>
          <w:szCs w:val="20"/>
          <w:lang w:val="en-GB"/>
        </w:rPr>
        <w:t>er (vario micro cube) was used for SOC estimates. For SOC measurement, 1 g soil is pre</w:t>
      </w:r>
      <w:ins w:id="304" w:author="Dee Rees" w:date="2019-05-29T11:53:00Z">
        <w:r w:rsidR="00706992">
          <w:rPr>
            <w:rFonts w:ascii="Book Antiqua" w:hAnsi="Book Antiqua" w:cstheme="majorBidi"/>
            <w:sz w:val="20"/>
            <w:szCs w:val="20"/>
            <w:lang w:val="en-GB"/>
          </w:rPr>
          <w:t>-</w:t>
        </w:r>
      </w:ins>
      <w:r w:rsidRPr="004D44F2">
        <w:rPr>
          <w:rFonts w:ascii="Book Antiqua" w:hAnsi="Book Antiqua" w:cstheme="majorBidi"/>
          <w:sz w:val="20"/>
          <w:szCs w:val="20"/>
          <w:lang w:val="en-GB"/>
        </w:rPr>
        <w:t>treated with 10 drips of H3PO4 in order to remove carbonate. The sample is combusted at 1150°C with constant helium flow</w:t>
      </w:r>
      <w:ins w:id="305" w:author="Dee Rees" w:date="2019-05-29T11:53:00Z">
        <w:r w:rsidR="0070699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carrying pure oxygen to ensure complete oxidation of organic materials. The CO2 gas </w:t>
      </w:r>
      <w:del w:id="306" w:author="Dee Rees" w:date="2019-05-29T11:53:00Z">
        <w:r w:rsidRPr="004D44F2" w:rsidDel="00073872">
          <w:rPr>
            <w:rFonts w:ascii="Book Antiqua" w:hAnsi="Book Antiqua" w:cstheme="majorBidi"/>
            <w:sz w:val="20"/>
            <w:szCs w:val="20"/>
            <w:lang w:val="en-GB"/>
          </w:rPr>
          <w:delText xml:space="preserve">was </w:delText>
        </w:r>
      </w:del>
      <w:ins w:id="307" w:author="Dee Rees" w:date="2019-05-29T11:53:00Z">
        <w:r w:rsidR="00073872">
          <w:rPr>
            <w:rFonts w:ascii="Book Antiqua" w:hAnsi="Book Antiqua" w:cstheme="majorBidi"/>
            <w:sz w:val="20"/>
            <w:szCs w:val="20"/>
            <w:lang w:val="en-GB"/>
          </w:rPr>
          <w:t>i</w:t>
        </w:r>
        <w:r w:rsidR="00073872" w:rsidRPr="004D44F2">
          <w:rPr>
            <w:rFonts w:ascii="Book Antiqua" w:hAnsi="Book Antiqua" w:cstheme="majorBidi"/>
            <w:sz w:val="20"/>
            <w:szCs w:val="20"/>
            <w:lang w:val="en-GB"/>
          </w:rPr>
          <w:t xml:space="preserve">s </w:t>
        </w:r>
      </w:ins>
      <w:r w:rsidRPr="004D44F2">
        <w:rPr>
          <w:rFonts w:ascii="Book Antiqua" w:hAnsi="Book Antiqua" w:cstheme="majorBidi"/>
          <w:sz w:val="20"/>
          <w:szCs w:val="20"/>
          <w:lang w:val="en-GB"/>
        </w:rPr>
        <w:t>produced and detected by a thermal conductivity detector. Total soil carbon is measured, using the same procedure without pre</w:t>
      </w:r>
      <w:ins w:id="308" w:author="Dee Rees" w:date="2019-05-29T11:53:00Z">
        <w:r w:rsidR="00073872">
          <w:rPr>
            <w:rFonts w:ascii="Book Antiqua" w:hAnsi="Book Antiqua" w:cstheme="majorBidi"/>
            <w:sz w:val="20"/>
            <w:szCs w:val="20"/>
            <w:lang w:val="en-GB"/>
          </w:rPr>
          <w:t>-</w:t>
        </w:r>
      </w:ins>
      <w:r w:rsidRPr="004D44F2">
        <w:rPr>
          <w:rFonts w:ascii="Book Antiqua" w:hAnsi="Book Antiqua" w:cstheme="majorBidi"/>
          <w:sz w:val="20"/>
          <w:szCs w:val="20"/>
          <w:lang w:val="en-GB"/>
        </w:rPr>
        <w:t>treatment with H3PO4. Soil inorganic carbon is calculated as the difference between total soil carbon and SOC.</w:t>
      </w:r>
    </w:p>
    <w:p w:rsidR="00582F78" w:rsidRPr="004D44F2" w:rsidRDefault="004B0841" w:rsidP="00F85E92">
      <w:pPr>
        <w:autoSpaceDE w:val="0"/>
        <w:autoSpaceDN w:val="0"/>
        <w:adjustRightInd w:val="0"/>
        <w:spacing w:after="0" w:line="240" w:lineRule="auto"/>
        <w:jc w:val="both"/>
        <w:rPr>
          <w:rFonts w:ascii="Book Antiqua" w:hAnsi="Book Antiqua" w:cs="AdvTT50a2f13e.I"/>
          <w:sz w:val="20"/>
          <w:szCs w:val="20"/>
          <w:lang w:val="en-GB"/>
        </w:rPr>
      </w:pPr>
      <w:r w:rsidRPr="004D44F2">
        <w:rPr>
          <w:rFonts w:ascii="Book Antiqua" w:hAnsi="Book Antiqua" w:cs="AdvTT50a2f13e.I"/>
          <w:sz w:val="20"/>
          <w:szCs w:val="20"/>
          <w:lang w:val="en-GB"/>
        </w:rPr>
        <w:t xml:space="preserve">A </w:t>
      </w:r>
      <w:r w:rsidR="004F4DDD" w:rsidRPr="004D44F2">
        <w:rPr>
          <w:rFonts w:ascii="Book Antiqua" w:hAnsi="Book Antiqua" w:cs="AdvTT50a2f13e.I"/>
          <w:sz w:val="20"/>
          <w:szCs w:val="20"/>
          <w:lang w:val="en-GB"/>
        </w:rPr>
        <w:t>calibration and validation with Partial Least Square Regression</w:t>
      </w:r>
      <w:r w:rsidR="00582F78" w:rsidRPr="004D44F2">
        <w:rPr>
          <w:rFonts w:ascii="Book Antiqua" w:hAnsi="Book Antiqua" w:cstheme="majorBidi"/>
          <w:sz w:val="20"/>
          <w:szCs w:val="20"/>
          <w:lang w:val="en-GB"/>
        </w:rPr>
        <w:t xml:space="preserve"> were </w:t>
      </w:r>
      <w:r w:rsidRPr="004D44F2">
        <w:rPr>
          <w:rFonts w:ascii="Book Antiqua" w:hAnsi="Book Antiqua" w:cstheme="majorBidi"/>
          <w:sz w:val="20"/>
          <w:szCs w:val="20"/>
          <w:lang w:val="en-GB"/>
        </w:rPr>
        <w:t>used</w:t>
      </w:r>
      <w:r w:rsidR="004F4DDD" w:rsidRPr="004D44F2">
        <w:rPr>
          <w:rFonts w:ascii="Book Antiqua" w:hAnsi="Book Antiqua" w:cstheme="majorBidi"/>
          <w:sz w:val="20"/>
          <w:szCs w:val="20"/>
          <w:lang w:val="en-GB"/>
        </w:rPr>
        <w:t xml:space="preserve"> </w:t>
      </w:r>
      <w:r w:rsidR="00582F78" w:rsidRPr="004D44F2">
        <w:rPr>
          <w:rFonts w:ascii="Book Antiqua" w:hAnsi="Book Antiqua" w:cstheme="majorBidi"/>
          <w:sz w:val="20"/>
          <w:szCs w:val="20"/>
          <w:lang w:val="en-GB"/>
        </w:rPr>
        <w:t>based on cross-validation</w:t>
      </w:r>
      <w:r w:rsidR="00AC6045" w:rsidRPr="004D44F2">
        <w:rPr>
          <w:rFonts w:ascii="Book Antiqua" w:hAnsi="Book Antiqua" w:cstheme="majorBidi"/>
          <w:sz w:val="20"/>
          <w:szCs w:val="20"/>
          <w:lang w:val="en-GB"/>
        </w:rPr>
        <w:t xml:space="preserve"> (“leave one</w:t>
      </w:r>
      <w:ins w:id="309" w:author="Dee Rees" w:date="2019-05-29T11:54:00Z">
        <w:r w:rsidR="00073872">
          <w:rPr>
            <w:rFonts w:ascii="Book Antiqua" w:hAnsi="Book Antiqua" w:cstheme="majorBidi"/>
            <w:sz w:val="20"/>
            <w:szCs w:val="20"/>
            <w:lang w:val="en-GB"/>
          </w:rPr>
          <w:t xml:space="preserve"> </w:t>
        </w:r>
      </w:ins>
      <w:del w:id="310" w:author="Dee Rees" w:date="2019-05-29T11:54:00Z">
        <w:r w:rsidR="00AC6045" w:rsidRPr="004D44F2" w:rsidDel="00073872">
          <w:rPr>
            <w:rFonts w:ascii="Book Antiqua" w:hAnsi="Book Antiqua" w:cstheme="majorBidi"/>
            <w:sz w:val="20"/>
            <w:szCs w:val="20"/>
            <w:lang w:val="en-GB"/>
          </w:rPr>
          <w:delText>-</w:delText>
        </w:r>
      </w:del>
      <w:r w:rsidR="00AC6045" w:rsidRPr="004D44F2">
        <w:rPr>
          <w:rFonts w:ascii="Book Antiqua" w:hAnsi="Book Antiqua" w:cstheme="majorBidi"/>
          <w:sz w:val="20"/>
          <w:szCs w:val="20"/>
          <w:lang w:val="en-GB"/>
        </w:rPr>
        <w:t>out”</w:t>
      </w:r>
      <w:r w:rsidRPr="004D44F2">
        <w:rPr>
          <w:rFonts w:ascii="Book Antiqua" w:hAnsi="Book Antiqua" w:cstheme="majorBidi"/>
          <w:sz w:val="20"/>
          <w:szCs w:val="20"/>
          <w:lang w:val="en-GB"/>
        </w:rPr>
        <w:t>) in order to ensure simultaneous</w:t>
      </w:r>
      <w:del w:id="311" w:author="Dee Rees" w:date="2019-05-29T11:54:00Z">
        <w:r w:rsidRPr="004D44F2" w:rsidDel="00073872">
          <w:rPr>
            <w:rFonts w:ascii="Book Antiqua" w:hAnsi="Book Antiqua" w:cstheme="majorBidi"/>
            <w:sz w:val="20"/>
            <w:szCs w:val="20"/>
            <w:lang w:val="en-GB"/>
          </w:rPr>
          <w:delText>ly</w:delText>
        </w:r>
      </w:del>
      <w:r w:rsidRPr="004D44F2">
        <w:rPr>
          <w:rFonts w:ascii="Book Antiqua" w:hAnsi="Book Antiqua" w:cstheme="majorBidi"/>
          <w:sz w:val="20"/>
          <w:szCs w:val="20"/>
          <w:lang w:val="en-GB"/>
        </w:rPr>
        <w:t xml:space="preserve"> reduc</w:t>
      </w:r>
      <w:ins w:id="312" w:author="Dee Rees" w:date="2019-05-29T11:54:00Z">
        <w:r w:rsidR="00073872">
          <w:rPr>
            <w:rFonts w:ascii="Book Antiqua" w:hAnsi="Book Antiqua" w:cstheme="majorBidi"/>
            <w:sz w:val="20"/>
            <w:szCs w:val="20"/>
            <w:lang w:val="en-GB"/>
          </w:rPr>
          <w:t>tion</w:t>
        </w:r>
      </w:ins>
      <w:del w:id="313" w:author="Dee Rees" w:date="2019-05-29T11:54:00Z">
        <w:r w:rsidRPr="004D44F2" w:rsidDel="00073872">
          <w:rPr>
            <w:rFonts w:ascii="Book Antiqua" w:hAnsi="Book Antiqua" w:cstheme="majorBidi"/>
            <w:sz w:val="20"/>
            <w:szCs w:val="20"/>
            <w:lang w:val="en-GB"/>
          </w:rPr>
          <w:delText>ing</w:delText>
        </w:r>
      </w:del>
      <w:r w:rsidRPr="004D44F2">
        <w:rPr>
          <w:rFonts w:ascii="Book Antiqua" w:hAnsi="Book Antiqua" w:cstheme="majorBidi"/>
          <w:sz w:val="20"/>
          <w:szCs w:val="20"/>
          <w:lang w:val="en-GB"/>
        </w:rPr>
        <w:t>/correlati</w:t>
      </w:r>
      <w:ins w:id="314" w:author="Dee Rees" w:date="2019-05-29T11:54:00Z">
        <w:r w:rsidR="00073872">
          <w:rPr>
            <w:rFonts w:ascii="Book Antiqua" w:hAnsi="Book Antiqua" w:cstheme="majorBidi"/>
            <w:sz w:val="20"/>
            <w:szCs w:val="20"/>
            <w:lang w:val="en-GB"/>
          </w:rPr>
          <w:t>on of</w:t>
        </w:r>
      </w:ins>
      <w:del w:id="315" w:author="Dee Rees" w:date="2019-05-29T11:54:00Z">
        <w:r w:rsidRPr="004D44F2" w:rsidDel="00073872">
          <w:rPr>
            <w:rFonts w:ascii="Book Antiqua" w:hAnsi="Book Antiqua" w:cstheme="majorBidi"/>
            <w:sz w:val="20"/>
            <w:szCs w:val="20"/>
            <w:lang w:val="en-GB"/>
          </w:rPr>
          <w:delText>ng</w:delText>
        </w:r>
      </w:del>
      <w:r w:rsidRPr="004D44F2">
        <w:rPr>
          <w:rFonts w:ascii="Book Antiqua" w:hAnsi="Book Antiqua" w:cstheme="majorBidi"/>
          <w:sz w:val="20"/>
          <w:szCs w:val="20"/>
          <w:lang w:val="en-GB"/>
        </w:rPr>
        <w:t xml:space="preserve"> both the spectral information and the concentration data obtained from the chemical analysis.</w:t>
      </w:r>
      <w:r w:rsidR="004F4DDD" w:rsidRPr="004D44F2">
        <w:rPr>
          <w:rFonts w:ascii="Book Antiqua" w:hAnsi="Book Antiqua" w:cstheme="majorBidi"/>
          <w:sz w:val="20"/>
          <w:szCs w:val="20"/>
          <w:lang w:val="en-GB"/>
        </w:rPr>
        <w:t xml:space="preserve"> </w:t>
      </w:r>
    </w:p>
    <w:p w:rsidR="008E4947" w:rsidRPr="004D44F2" w:rsidRDefault="00FF310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After prediction of the remaining SOC sample</w:t>
      </w:r>
      <w:del w:id="316" w:author="Dee Rees" w:date="2019-05-29T11:54:00Z">
        <w:r w:rsidRPr="004D44F2" w:rsidDel="0007387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values, a</w:t>
      </w:r>
      <w:r w:rsidR="00966B17" w:rsidRPr="004D44F2">
        <w:rPr>
          <w:rFonts w:ascii="Book Antiqua" w:hAnsi="Book Antiqua" w:cstheme="majorBidi"/>
          <w:sz w:val="20"/>
          <w:szCs w:val="20"/>
          <w:lang w:val="en-GB"/>
        </w:rPr>
        <w:t xml:space="preserve"> set of statistical parameters was applied </w:t>
      </w:r>
      <w:ins w:id="317" w:author="Dee Rees" w:date="2019-05-29T11:54:00Z">
        <w:r w:rsidR="00073872">
          <w:rPr>
            <w:rFonts w:ascii="Book Antiqua" w:hAnsi="Book Antiqua" w:cstheme="majorBidi"/>
            <w:sz w:val="20"/>
            <w:szCs w:val="20"/>
            <w:lang w:val="en-GB"/>
          </w:rPr>
          <w:t xml:space="preserve">in order </w:t>
        </w:r>
      </w:ins>
      <w:r w:rsidR="00966B17" w:rsidRPr="004D44F2">
        <w:rPr>
          <w:rFonts w:ascii="Book Antiqua" w:hAnsi="Book Antiqua" w:cstheme="majorBidi"/>
          <w:sz w:val="20"/>
          <w:szCs w:val="20"/>
          <w:lang w:val="en-GB"/>
        </w:rPr>
        <w:t xml:space="preserve">to assess the accuracy of </w:t>
      </w:r>
      <w:del w:id="318" w:author="Dee Rees" w:date="2019-05-29T11:54:00Z">
        <w:r w:rsidR="00966B17" w:rsidRPr="004D44F2" w:rsidDel="00073872">
          <w:rPr>
            <w:rFonts w:ascii="Book Antiqua" w:hAnsi="Book Antiqua" w:cstheme="majorBidi"/>
            <w:sz w:val="20"/>
            <w:szCs w:val="20"/>
            <w:lang w:val="en-GB"/>
          </w:rPr>
          <w:delText xml:space="preserve">the </w:delText>
        </w:r>
      </w:del>
      <w:r w:rsidR="00966B17" w:rsidRPr="004D44F2">
        <w:rPr>
          <w:rFonts w:ascii="Book Antiqua" w:hAnsi="Book Antiqua" w:cstheme="majorBidi"/>
          <w:sz w:val="20"/>
          <w:szCs w:val="20"/>
          <w:lang w:val="en-GB"/>
        </w:rPr>
        <w:t xml:space="preserve">results such as: </w:t>
      </w:r>
      <w:r w:rsidR="008E4947" w:rsidRPr="004D44F2">
        <w:rPr>
          <w:rFonts w:ascii="Book Antiqua" w:hAnsi="Book Antiqua" w:cstheme="majorBidi"/>
          <w:sz w:val="20"/>
          <w:szCs w:val="20"/>
          <w:lang w:val="en-GB"/>
        </w:rPr>
        <w:t xml:space="preserve">the coefficient of determination (R²), which measures how well a regression line </w:t>
      </w:r>
      <w:r w:rsidR="003115C3" w:rsidRPr="004D44F2">
        <w:rPr>
          <w:rFonts w:ascii="Book Antiqua" w:hAnsi="Book Antiqua" w:cstheme="majorBidi"/>
          <w:sz w:val="20"/>
          <w:szCs w:val="20"/>
          <w:lang w:val="en-GB"/>
        </w:rPr>
        <w:t>estimates</w:t>
      </w:r>
      <w:r w:rsidR="008E4947" w:rsidRPr="004D44F2">
        <w:rPr>
          <w:rFonts w:ascii="Book Antiqua" w:hAnsi="Book Antiqua" w:cstheme="majorBidi"/>
          <w:sz w:val="20"/>
          <w:szCs w:val="20"/>
          <w:lang w:val="en-GB"/>
        </w:rPr>
        <w:t xml:space="preserve"> real data points; the Residual Prediction Deviation (RPD), which evaluates the quality of a validation; and the Root Mean Square Error of the prediction (RMSEP), which assesses the accuracy of the model. These parameters </w:t>
      </w:r>
      <w:r w:rsidR="003115C3" w:rsidRPr="004D44F2">
        <w:rPr>
          <w:rFonts w:ascii="Book Antiqua" w:hAnsi="Book Antiqua" w:cstheme="majorBidi"/>
          <w:sz w:val="20"/>
          <w:szCs w:val="20"/>
          <w:lang w:val="en-GB"/>
        </w:rPr>
        <w:t>evaluate</w:t>
      </w:r>
      <w:r w:rsidR="008E4947" w:rsidRPr="004D44F2">
        <w:rPr>
          <w:rFonts w:ascii="Book Antiqua" w:hAnsi="Book Antiqua" w:cstheme="majorBidi"/>
          <w:sz w:val="20"/>
          <w:szCs w:val="20"/>
          <w:lang w:val="en-GB"/>
        </w:rPr>
        <w:t xml:space="preserve"> the performance quality of the soil spectroscopy model (</w:t>
      </w:r>
      <w:r w:rsidR="00D210B5" w:rsidRPr="004D44F2">
        <w:rPr>
          <w:rFonts w:ascii="Book Antiqua" w:hAnsi="Book Antiqua" w:cstheme="majorBidi"/>
          <w:sz w:val="20"/>
          <w:szCs w:val="20"/>
          <w:lang w:val="en-GB"/>
        </w:rPr>
        <w:t xml:space="preserve">Rossel </w:t>
      </w:r>
      <w:r w:rsidR="008E4947" w:rsidRPr="004D44F2">
        <w:rPr>
          <w:rFonts w:ascii="Book Antiqua" w:hAnsi="Book Antiqua" w:cstheme="majorBidi"/>
          <w:sz w:val="20"/>
          <w:szCs w:val="20"/>
          <w:lang w:val="en-GB"/>
        </w:rPr>
        <w:t>et al., 2006).</w:t>
      </w:r>
    </w:p>
    <w:p w:rsidR="00FF3107" w:rsidRPr="004D44F2" w:rsidRDefault="00FF3107" w:rsidP="00123DF7">
      <w:pPr>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A script for running various steps was made in RS</w:t>
      </w:r>
      <w:ins w:id="319" w:author="Dee Rees" w:date="2019-05-29T11:56:00Z">
        <w:r w:rsidR="00073872">
          <w:rPr>
            <w:rFonts w:ascii="Book Antiqua" w:hAnsi="Book Antiqua" w:cstheme="majorBidi"/>
            <w:sz w:val="20"/>
            <w:szCs w:val="20"/>
            <w:lang w:val="en-GB"/>
          </w:rPr>
          <w:t>t</w:t>
        </w:r>
      </w:ins>
      <w:r w:rsidRPr="004D44F2">
        <w:rPr>
          <w:rFonts w:ascii="Book Antiqua" w:hAnsi="Book Antiqua" w:cstheme="majorBidi"/>
          <w:sz w:val="20"/>
          <w:szCs w:val="20"/>
          <w:lang w:val="en-GB"/>
        </w:rPr>
        <w:t>udio in order to generate the soil spectral library.</w:t>
      </w:r>
    </w:p>
    <w:p w:rsidR="008E4947" w:rsidRPr="004D44F2" w:rsidRDefault="008A184E" w:rsidP="00F85E92">
      <w:pPr>
        <w:pStyle w:val="Heading3"/>
        <w:jc w:val="both"/>
        <w:rPr>
          <w:rFonts w:ascii="Book Antiqua" w:hAnsi="Book Antiqua"/>
          <w:szCs w:val="20"/>
          <w:lang w:val="en-GB"/>
        </w:rPr>
      </w:pPr>
      <w:r w:rsidRPr="004D44F2">
        <w:rPr>
          <w:rFonts w:ascii="Book Antiqua" w:hAnsi="Book Antiqua"/>
          <w:szCs w:val="20"/>
          <w:lang w:val="en-GB"/>
        </w:rPr>
        <w:t xml:space="preserve">2.2.4. </w:t>
      </w:r>
      <w:r w:rsidR="008E4947" w:rsidRPr="004D44F2">
        <w:rPr>
          <w:rFonts w:ascii="Book Antiqua" w:hAnsi="Book Antiqua"/>
          <w:szCs w:val="20"/>
          <w:lang w:val="en-GB"/>
        </w:rPr>
        <w:t>Statistical analysis</w:t>
      </w: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Regarding </w:t>
      </w:r>
      <w:ins w:id="320" w:author="Dee Rees" w:date="2019-05-29T11:55:00Z">
        <w:r w:rsidR="00073872">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soil spectral library analysis, the partial least squares regression (PLS regression) was used in RStudio to validate the spectral prediction model while assessing the coefficient of determination (R2), residual prediction deviation (RPD), and root mean square error of the prediction (RMSEP). </w:t>
      </w:r>
    </w:p>
    <w:p w:rsidR="00AE3B79" w:rsidRPr="004D44F2" w:rsidRDefault="00AE3B79" w:rsidP="00123DF7">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After generating </w:t>
      </w:r>
      <w:ins w:id="321" w:author="Dee Rees" w:date="2019-05-29T11:58:00Z">
        <w:r w:rsidR="003630BF">
          <w:rPr>
            <w:rFonts w:ascii="Book Antiqua" w:hAnsi="Book Antiqua" w:cstheme="majorBidi"/>
            <w:sz w:val="20"/>
            <w:szCs w:val="20"/>
            <w:lang w:val="en-GB"/>
          </w:rPr>
          <w:t xml:space="preserve">the </w:t>
        </w:r>
      </w:ins>
      <w:r w:rsidR="00FF3107" w:rsidRPr="004D44F2">
        <w:rPr>
          <w:rFonts w:ascii="Book Antiqua" w:hAnsi="Book Antiqua" w:cstheme="majorBidi"/>
          <w:sz w:val="20"/>
          <w:szCs w:val="20"/>
          <w:lang w:val="en-GB"/>
        </w:rPr>
        <w:t>soil spectral library</w:t>
      </w:r>
      <w:r w:rsidRPr="004D44F2">
        <w:rPr>
          <w:rFonts w:ascii="Book Antiqua" w:hAnsi="Book Antiqua" w:cstheme="majorBidi"/>
          <w:sz w:val="20"/>
          <w:szCs w:val="20"/>
          <w:lang w:val="en-GB"/>
        </w:rPr>
        <w:t xml:space="preserve">, a test of normality based on Sullivan </w:t>
      </w:r>
      <w:r w:rsidR="00C96562" w:rsidRPr="004D44F2">
        <w:rPr>
          <w:rFonts w:ascii="Book Antiqua" w:hAnsi="Book Antiqua" w:cstheme="majorBidi"/>
          <w:sz w:val="20"/>
          <w:szCs w:val="20"/>
          <w:lang w:val="en-GB"/>
        </w:rPr>
        <w:t>and Verhoosel (2013)</w:t>
      </w:r>
      <w:del w:id="322" w:author="Dee Rees" w:date="2019-05-29T12:02:00Z">
        <w:r w:rsidR="00C96562" w:rsidRPr="004D44F2" w:rsidDel="003630BF">
          <w:rPr>
            <w:rFonts w:ascii="Book Antiqua" w:hAnsi="Book Antiqua" w:cstheme="majorBidi"/>
            <w:sz w:val="20"/>
            <w:szCs w:val="20"/>
            <w:lang w:val="en-GB"/>
          </w:rPr>
          <w:delText>,</w:delText>
        </w:r>
      </w:del>
      <w:r w:rsidR="00C96562"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was carried out in order to check the normality distribution of the data.</w:t>
      </w:r>
    </w:p>
    <w:p w:rsidR="0017709C" w:rsidRPr="004D44F2" w:rsidRDefault="0017709C" w:rsidP="005B35F8">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Statistical Package for the Social Sciences (SPSS 20.0) software was used in order to compare the averages obtained under the different factors. </w:t>
      </w:r>
      <w:del w:id="323" w:author="Dee Rees" w:date="2019-05-29T12:02:00Z">
        <w:r w:rsidRPr="004D44F2" w:rsidDel="003630BF">
          <w:rPr>
            <w:rFonts w:ascii="Book Antiqua" w:hAnsi="Book Antiqua" w:cstheme="majorBidi"/>
            <w:sz w:val="20"/>
            <w:szCs w:val="20"/>
            <w:lang w:val="en-GB"/>
          </w:rPr>
          <w:delText>The v</w:delText>
        </w:r>
      </w:del>
      <w:ins w:id="324" w:author="Dee Rees" w:date="2019-05-29T12:02:00Z">
        <w:r w:rsidR="003630BF">
          <w:rPr>
            <w:rFonts w:ascii="Book Antiqua" w:hAnsi="Book Antiqua" w:cstheme="majorBidi"/>
            <w:sz w:val="20"/>
            <w:szCs w:val="20"/>
            <w:lang w:val="en-GB"/>
          </w:rPr>
          <w:t>V</w:t>
        </w:r>
      </w:ins>
      <w:r w:rsidRPr="004D44F2">
        <w:rPr>
          <w:rFonts w:ascii="Book Antiqua" w:hAnsi="Book Antiqua" w:cstheme="majorBidi"/>
          <w:sz w:val="20"/>
          <w:szCs w:val="20"/>
          <w:lang w:val="en-GB"/>
        </w:rPr>
        <w:t xml:space="preserve">ariance analyses and </w:t>
      </w:r>
      <w:del w:id="325" w:author="Dee Rees" w:date="2019-05-29T12:02:00Z">
        <w:r w:rsidRPr="004D44F2" w:rsidDel="003630B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multiple comparisons (MANOVA test) </w:t>
      </w:r>
      <w:del w:id="326" w:author="Dee Rees" w:date="2019-05-29T12:02:00Z">
        <w:r w:rsidRPr="004D44F2" w:rsidDel="003630BF">
          <w:rPr>
            <w:rFonts w:ascii="Book Antiqua" w:hAnsi="Book Antiqua" w:cstheme="majorBidi"/>
            <w:sz w:val="20"/>
            <w:szCs w:val="20"/>
            <w:lang w:val="en-GB"/>
          </w:rPr>
          <w:delText>has been achieved</w:delText>
        </w:r>
      </w:del>
      <w:ins w:id="327" w:author="Dee Rees" w:date="2019-05-29T12:02:00Z">
        <w:r w:rsidR="003630BF">
          <w:rPr>
            <w:rFonts w:ascii="Book Antiqua" w:hAnsi="Book Antiqua" w:cstheme="majorBidi"/>
            <w:sz w:val="20"/>
            <w:szCs w:val="20"/>
            <w:lang w:val="en-GB"/>
          </w:rPr>
          <w:t>were carried out</w:t>
        </w:r>
      </w:ins>
      <w:r w:rsidRPr="004D44F2">
        <w:rPr>
          <w:rFonts w:ascii="Book Antiqua" w:hAnsi="Book Antiqua" w:cstheme="majorBidi"/>
          <w:sz w:val="20"/>
          <w:szCs w:val="20"/>
          <w:lang w:val="en-GB"/>
        </w:rPr>
        <w:t xml:space="preserve"> to determine the effect of the different factors (land use, slope</w:t>
      </w:r>
      <w:ins w:id="328" w:author="Dee Rees" w:date="2019-05-29T12:03:00Z">
        <w:r w:rsidR="003630B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aspect) on the variation of the SOC. Results </w:t>
      </w:r>
      <w:del w:id="329" w:author="Dee Rees" w:date="2019-05-29T12:03:00Z">
        <w:r w:rsidRPr="004D44F2" w:rsidDel="003630BF">
          <w:rPr>
            <w:rFonts w:ascii="Book Antiqua" w:hAnsi="Book Antiqua" w:cstheme="majorBidi"/>
            <w:sz w:val="20"/>
            <w:szCs w:val="20"/>
            <w:lang w:val="en-GB"/>
          </w:rPr>
          <w:delText xml:space="preserve">are </w:delText>
        </w:r>
      </w:del>
      <w:ins w:id="330" w:author="Dee Rees" w:date="2019-05-29T12:03:00Z">
        <w:r w:rsidR="003630BF">
          <w:rPr>
            <w:rFonts w:ascii="Book Antiqua" w:hAnsi="Book Antiqua" w:cstheme="majorBidi"/>
            <w:sz w:val="20"/>
            <w:szCs w:val="20"/>
            <w:lang w:val="en-GB"/>
          </w:rPr>
          <w:t>we</w:t>
        </w:r>
        <w:r w:rsidR="003630BF" w:rsidRPr="004D44F2">
          <w:rPr>
            <w:rFonts w:ascii="Book Antiqua" w:hAnsi="Book Antiqua" w:cstheme="majorBidi"/>
            <w:sz w:val="20"/>
            <w:szCs w:val="20"/>
            <w:lang w:val="en-GB"/>
          </w:rPr>
          <w:t xml:space="preserve">re </w:t>
        </w:r>
      </w:ins>
      <w:r w:rsidRPr="004D44F2">
        <w:rPr>
          <w:rFonts w:ascii="Book Antiqua" w:hAnsi="Book Antiqua" w:cstheme="majorBidi"/>
          <w:sz w:val="20"/>
          <w:szCs w:val="20"/>
          <w:lang w:val="en-GB"/>
        </w:rPr>
        <w:t xml:space="preserve">significant when p&lt; 0.05. The interaction effect between the factors was tested </w:t>
      </w:r>
      <w:del w:id="331" w:author="Dee Rees" w:date="2019-05-29T12:03:00Z">
        <w:r w:rsidRPr="004D44F2" w:rsidDel="003630BF">
          <w:rPr>
            <w:rFonts w:ascii="Book Antiqua" w:hAnsi="Book Antiqua" w:cstheme="majorBidi"/>
            <w:sz w:val="20"/>
            <w:szCs w:val="20"/>
            <w:lang w:val="en-GB"/>
          </w:rPr>
          <w:delText xml:space="preserve">by </w:delText>
        </w:r>
      </w:del>
      <w:ins w:id="332" w:author="Dee Rees" w:date="2019-05-29T12:03:00Z">
        <w:r w:rsidR="003630BF">
          <w:rPr>
            <w:rFonts w:ascii="Book Antiqua" w:hAnsi="Book Antiqua" w:cstheme="majorBidi"/>
            <w:sz w:val="20"/>
            <w:szCs w:val="20"/>
            <w:lang w:val="en-GB"/>
          </w:rPr>
          <w:t>using</w:t>
        </w:r>
        <w:r w:rsidR="003630BF"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the technique of split file. </w:t>
      </w:r>
      <w:del w:id="333" w:author="Dee Rees" w:date="2019-05-29T12:03:00Z">
        <w:r w:rsidRPr="004D44F2" w:rsidDel="003630BF">
          <w:rPr>
            <w:rFonts w:ascii="Book Antiqua" w:hAnsi="Book Antiqua" w:cstheme="majorBidi"/>
            <w:sz w:val="20"/>
            <w:szCs w:val="20"/>
            <w:lang w:val="en-GB"/>
          </w:rPr>
          <w:delText>In fact, t</w:delText>
        </w:r>
      </w:del>
      <w:ins w:id="334" w:author="Dee Rees" w:date="2019-05-29T12:03:00Z">
        <w:r w:rsidR="003630BF">
          <w:rPr>
            <w:rFonts w:ascii="Book Antiqua" w:hAnsi="Book Antiqua" w:cstheme="majorBidi"/>
            <w:sz w:val="20"/>
            <w:szCs w:val="20"/>
            <w:lang w:val="en-GB"/>
          </w:rPr>
          <w:t>T</w:t>
        </w:r>
      </w:ins>
      <w:r w:rsidRPr="004D44F2">
        <w:rPr>
          <w:rFonts w:ascii="Book Antiqua" w:hAnsi="Book Antiqua" w:cstheme="majorBidi"/>
          <w:sz w:val="20"/>
          <w:szCs w:val="20"/>
          <w:lang w:val="en-GB"/>
        </w:rPr>
        <w:t xml:space="preserve">he results were grouped according to the land use factor and the effect of the slope and aspect were tested in each land use value.   </w:t>
      </w:r>
    </w:p>
    <w:p w:rsidR="008E4947" w:rsidRPr="004D44F2" w:rsidRDefault="008E4947" w:rsidP="00123DF7">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Results were presented in histograms using </w:t>
      </w:r>
      <w:r w:rsidR="00AC6045" w:rsidRPr="004D44F2">
        <w:rPr>
          <w:rFonts w:ascii="Book Antiqua" w:hAnsi="Book Antiqua" w:cstheme="majorBidi"/>
          <w:sz w:val="20"/>
          <w:szCs w:val="20"/>
          <w:lang w:val="en-GB"/>
        </w:rPr>
        <w:t>E</w:t>
      </w:r>
      <w:r w:rsidRPr="004D44F2">
        <w:rPr>
          <w:rFonts w:ascii="Book Antiqua" w:hAnsi="Book Antiqua" w:cstheme="majorBidi"/>
          <w:sz w:val="20"/>
          <w:szCs w:val="20"/>
          <w:lang w:val="en-GB"/>
        </w:rPr>
        <w:t>xcel</w:t>
      </w:r>
      <w:r w:rsidR="00AC6045" w:rsidRPr="004D44F2">
        <w:rPr>
          <w:rFonts w:ascii="Book Antiqua" w:hAnsi="Book Antiqua" w:cstheme="majorBidi"/>
          <w:sz w:val="20"/>
          <w:szCs w:val="20"/>
          <w:lang w:val="en-GB"/>
        </w:rPr>
        <w:t xml:space="preserve"> XLSTAT</w:t>
      </w:r>
      <w:r w:rsidRPr="004D44F2">
        <w:rPr>
          <w:rFonts w:ascii="Book Antiqua" w:hAnsi="Book Antiqua" w:cstheme="majorBidi"/>
          <w:sz w:val="20"/>
          <w:szCs w:val="20"/>
          <w:lang w:val="en-GB"/>
        </w:rPr>
        <w:t xml:space="preserve">. We then assessed the variation of SOC under the different selected factors. </w:t>
      </w:r>
    </w:p>
    <w:p w:rsidR="008E4947" w:rsidRPr="004D44F2" w:rsidRDefault="008A184E" w:rsidP="00F85E92">
      <w:pPr>
        <w:pStyle w:val="Heading1"/>
        <w:jc w:val="both"/>
        <w:rPr>
          <w:rFonts w:ascii="Book Antiqua" w:hAnsi="Book Antiqua"/>
          <w:szCs w:val="20"/>
        </w:rPr>
      </w:pPr>
      <w:r w:rsidRPr="004D44F2">
        <w:rPr>
          <w:rFonts w:ascii="Book Antiqua" w:hAnsi="Book Antiqua"/>
          <w:szCs w:val="20"/>
        </w:rPr>
        <w:t xml:space="preserve">3. </w:t>
      </w:r>
      <w:r w:rsidR="008E4947" w:rsidRPr="004D44F2">
        <w:rPr>
          <w:rFonts w:ascii="Book Antiqua" w:hAnsi="Book Antiqua"/>
          <w:szCs w:val="20"/>
        </w:rPr>
        <w:t xml:space="preserve">Results </w:t>
      </w:r>
    </w:p>
    <w:p w:rsidR="008E4947" w:rsidRPr="004D44F2" w:rsidRDefault="008A184E" w:rsidP="00F85E92">
      <w:pPr>
        <w:pStyle w:val="Heading2"/>
        <w:jc w:val="both"/>
        <w:rPr>
          <w:rFonts w:ascii="Book Antiqua" w:hAnsi="Book Antiqua"/>
          <w:szCs w:val="20"/>
          <w:lang w:val="en-GB"/>
        </w:rPr>
      </w:pPr>
      <w:r w:rsidRPr="004D44F2">
        <w:rPr>
          <w:rFonts w:ascii="Book Antiqua" w:hAnsi="Book Antiqua"/>
          <w:szCs w:val="20"/>
          <w:lang w:val="en-GB"/>
        </w:rPr>
        <w:t xml:space="preserve">3.1. </w:t>
      </w:r>
      <w:r w:rsidR="008E4947" w:rsidRPr="004D44F2">
        <w:rPr>
          <w:rFonts w:ascii="Book Antiqua" w:hAnsi="Book Antiqua"/>
          <w:szCs w:val="20"/>
          <w:lang w:val="en-GB"/>
        </w:rPr>
        <w:t xml:space="preserve">Soil spectral library as an integrative indicator of soil quality </w:t>
      </w:r>
    </w:p>
    <w:p w:rsidR="008E4947" w:rsidRPr="004D44F2" w:rsidRDefault="008E4947" w:rsidP="008E088B">
      <w:pPr>
        <w:jc w:val="both"/>
        <w:rPr>
          <w:rFonts w:ascii="Book Antiqua" w:hAnsi="Book Antiqua" w:cstheme="majorBidi"/>
          <w:sz w:val="20"/>
          <w:szCs w:val="20"/>
          <w:lang w:val="en-GB"/>
        </w:rPr>
      </w:pPr>
      <w:del w:id="335" w:author="Dee Rees" w:date="2019-05-29T13:12:00Z">
        <w:r w:rsidRPr="004D44F2" w:rsidDel="00F12079">
          <w:rPr>
            <w:rFonts w:ascii="Book Antiqua" w:hAnsi="Book Antiqua" w:cstheme="majorBidi"/>
            <w:sz w:val="20"/>
            <w:szCs w:val="20"/>
            <w:lang w:val="en-GB"/>
          </w:rPr>
          <w:delText xml:space="preserve">These </w:delText>
        </w:r>
      </w:del>
      <w:r w:rsidRPr="004D44F2">
        <w:rPr>
          <w:rFonts w:ascii="Book Antiqua" w:hAnsi="Book Antiqua" w:cstheme="majorBidi"/>
          <w:sz w:val="20"/>
          <w:szCs w:val="20"/>
          <w:lang w:val="en-GB"/>
        </w:rPr>
        <w:t>SOC content</w:t>
      </w:r>
      <w:del w:id="336" w:author="Dee Rees" w:date="2019-05-29T13:12:00Z">
        <w:r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337" w:author="Dee Rees" w:date="2019-05-29T13:13:00Z">
        <w:r w:rsidRPr="004D44F2" w:rsidDel="00F12079">
          <w:rPr>
            <w:rFonts w:ascii="Book Antiqua" w:hAnsi="Book Antiqua" w:cstheme="majorBidi"/>
            <w:sz w:val="20"/>
            <w:szCs w:val="20"/>
            <w:lang w:val="en-GB"/>
          </w:rPr>
          <w:delText xml:space="preserve">were </w:delText>
        </w:r>
      </w:del>
      <w:ins w:id="338" w:author="Dee Rees" w:date="2019-05-29T13:13:00Z">
        <w:r w:rsidR="00F12079" w:rsidRPr="004D44F2">
          <w:rPr>
            <w:rFonts w:ascii="Book Antiqua" w:hAnsi="Book Antiqua" w:cstheme="majorBidi"/>
            <w:sz w:val="20"/>
            <w:szCs w:val="20"/>
            <w:lang w:val="en-GB"/>
          </w:rPr>
          <w:t>w</w:t>
        </w:r>
        <w:r w:rsidR="00F12079">
          <w:rPr>
            <w:rFonts w:ascii="Book Antiqua" w:hAnsi="Book Antiqua" w:cstheme="majorBidi"/>
            <w:sz w:val="20"/>
            <w:szCs w:val="20"/>
            <w:lang w:val="en-GB"/>
          </w:rPr>
          <w:t>as</w:t>
        </w:r>
        <w:r w:rsidR="00F1207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plotted against </w:t>
      </w:r>
      <w:del w:id="339" w:author="Dee Rees" w:date="2019-05-29T13:13:00Z">
        <w:r w:rsidRPr="004D44F2" w:rsidDel="00F12079">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SOC content predictions as displayed in figure </w:t>
      </w:r>
      <w:r w:rsidR="0086556D" w:rsidRPr="004D44F2">
        <w:rPr>
          <w:rFonts w:ascii="Book Antiqua" w:hAnsi="Book Antiqua" w:cstheme="majorBidi"/>
          <w:sz w:val="20"/>
          <w:szCs w:val="20"/>
          <w:lang w:val="en-GB"/>
        </w:rPr>
        <w:t>3</w:t>
      </w:r>
      <w:r w:rsidRPr="004D44F2">
        <w:rPr>
          <w:rFonts w:ascii="Book Antiqua" w:hAnsi="Book Antiqua" w:cstheme="majorBidi"/>
          <w:sz w:val="20"/>
          <w:szCs w:val="20"/>
          <w:lang w:val="en-GB"/>
        </w:rPr>
        <w:t>.</w:t>
      </w:r>
    </w:p>
    <w:p w:rsidR="00103B03" w:rsidRPr="004D44F2" w:rsidRDefault="00103B03" w:rsidP="008E088B">
      <w:pPr>
        <w:jc w:val="center"/>
        <w:rPr>
          <w:rFonts w:ascii="Book Antiqua" w:hAnsi="Book Antiqua" w:cstheme="minorHAnsi"/>
          <w:sz w:val="20"/>
          <w:szCs w:val="20"/>
          <w:bdr w:val="none" w:sz="0" w:space="0" w:color="auto" w:frame="1"/>
          <w:lang w:val="en-GB"/>
        </w:rPr>
      </w:pPr>
      <w:r w:rsidRPr="004D44F2">
        <w:rPr>
          <w:rFonts w:ascii="Book Antiqua" w:hAnsi="Book Antiqua"/>
          <w:noProof/>
          <w:sz w:val="20"/>
          <w:szCs w:val="20"/>
          <w:lang w:val="en-GB" w:eastAsia="en-GB"/>
        </w:rPr>
        <w:lastRenderedPageBreak/>
        <w:drawing>
          <wp:inline distT="0" distB="0" distL="0" distR="0" wp14:anchorId="029721F8" wp14:editId="7AFEDA57">
            <wp:extent cx="5086350" cy="43148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5086350" cy="4314825"/>
                    </a:xfrm>
                    <a:prstGeom prst="rect">
                      <a:avLst/>
                    </a:prstGeom>
                  </pic:spPr>
                </pic:pic>
              </a:graphicData>
            </a:graphic>
          </wp:inline>
        </w:drawing>
      </w:r>
    </w:p>
    <w:p w:rsidR="00103B03" w:rsidRPr="004D44F2" w:rsidRDefault="00103B03" w:rsidP="008E088B">
      <w:pPr>
        <w:jc w:val="center"/>
        <w:rPr>
          <w:rFonts w:ascii="Book Antiqua" w:hAnsi="Book Antiqua" w:cstheme="majorBidi"/>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 xml:space="preserve">Figure </w:t>
      </w:r>
      <w:r w:rsidR="0086556D" w:rsidRPr="004D44F2">
        <w:rPr>
          <w:rFonts w:ascii="Book Antiqua" w:hAnsi="Book Antiqua" w:cstheme="majorBidi"/>
          <w:b/>
          <w:bCs/>
          <w:sz w:val="20"/>
          <w:szCs w:val="20"/>
          <w:bdr w:val="none" w:sz="0" w:space="0" w:color="auto" w:frame="1"/>
          <w:lang w:val="en-GB"/>
        </w:rPr>
        <w:t>3</w:t>
      </w:r>
      <w:r w:rsidRPr="004D44F2">
        <w:rPr>
          <w:rFonts w:ascii="Book Antiqua" w:hAnsi="Book Antiqua" w:cstheme="majorBidi"/>
          <w:b/>
          <w:bCs/>
          <w:sz w:val="20"/>
          <w:szCs w:val="20"/>
          <w:bdr w:val="none" w:sz="0" w:space="0" w:color="auto" w:frame="1"/>
          <w:lang w:val="en-GB"/>
        </w:rPr>
        <w:t xml:space="preserve">: </w:t>
      </w:r>
      <w:r w:rsidRPr="004D44F2">
        <w:rPr>
          <w:rFonts w:ascii="Book Antiqua" w:hAnsi="Book Antiqua" w:cstheme="majorBidi"/>
          <w:sz w:val="20"/>
          <w:szCs w:val="20"/>
          <w:bdr w:val="none" w:sz="0" w:space="0" w:color="auto" w:frame="1"/>
          <w:lang w:val="en-GB"/>
        </w:rPr>
        <w:t>SOC values from chemical analysis plotted against SOC predict</w:t>
      </w:r>
      <w:ins w:id="340" w:author="Dee Rees" w:date="2019-05-29T12:03:00Z">
        <w:r w:rsidR="003630BF">
          <w:rPr>
            <w:rFonts w:ascii="Book Antiqua" w:hAnsi="Book Antiqua" w:cstheme="majorBidi"/>
            <w:sz w:val="20"/>
            <w:szCs w:val="20"/>
            <w:bdr w:val="none" w:sz="0" w:space="0" w:color="auto" w:frame="1"/>
            <w:lang w:val="en-GB"/>
          </w:rPr>
          <w:t>ion</w:t>
        </w:r>
      </w:ins>
      <w:del w:id="341" w:author="Dee Rees" w:date="2019-05-29T12:03:00Z">
        <w:r w:rsidRPr="004D44F2" w:rsidDel="003630BF">
          <w:rPr>
            <w:rFonts w:ascii="Book Antiqua" w:hAnsi="Book Antiqua" w:cstheme="majorBidi"/>
            <w:sz w:val="20"/>
            <w:szCs w:val="20"/>
            <w:bdr w:val="none" w:sz="0" w:space="0" w:color="auto" w:frame="1"/>
            <w:lang w:val="en-GB"/>
          </w:rPr>
          <w:delText>ed</w:delText>
        </w:r>
      </w:del>
      <w:r w:rsidRPr="004D44F2">
        <w:rPr>
          <w:rFonts w:ascii="Book Antiqua" w:hAnsi="Book Antiqua" w:cstheme="majorBidi"/>
          <w:sz w:val="20"/>
          <w:szCs w:val="20"/>
          <w:bdr w:val="none" w:sz="0" w:space="0" w:color="auto" w:frame="1"/>
          <w:lang w:val="en-GB"/>
        </w:rPr>
        <w:t>.</w:t>
      </w: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obtained spectral prediction model has </w:t>
      </w:r>
      <w:del w:id="342" w:author="Dee Rees" w:date="2019-05-29T12:03:00Z">
        <w:r w:rsidRPr="004D44F2" w:rsidDel="003630BF">
          <w:rPr>
            <w:rFonts w:ascii="Book Antiqua" w:hAnsi="Book Antiqua" w:cstheme="majorBidi"/>
            <w:sz w:val="20"/>
            <w:szCs w:val="20"/>
            <w:lang w:val="en-GB"/>
          </w:rPr>
          <w:delText xml:space="preserve"> </w:delText>
        </w:r>
      </w:del>
      <w:r w:rsidRPr="004D44F2">
        <w:rPr>
          <w:rFonts w:ascii="Book Antiqua" w:hAnsi="Book Antiqua" w:cstheme="majorBidi"/>
          <w:sz w:val="20"/>
          <w:szCs w:val="20"/>
          <w:lang w:val="en-GB"/>
        </w:rPr>
        <w:t xml:space="preserve">R2= 0.85, RPD= 2.11, and RMSEP= 0.35%, which was rated excellent for prediction because </w:t>
      </w:r>
      <w:del w:id="343" w:author="Dee Rees" w:date="2019-05-29T12:04:00Z">
        <w:r w:rsidRPr="004D44F2" w:rsidDel="003630B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RPD&gt;2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&lt;EndNote&gt;&lt;Cite&gt;&lt;Author&gt;Rossel&lt;/Author&gt;&lt;Year&gt;2006&lt;/Year&gt;&lt;RecNum&gt;190&lt;/RecNum&gt;&lt;DisplayText&gt;(Rossel, McGlynn, &amp;amp; McBratney, 2006)&lt;/DisplayText&gt;&lt;record&gt;&lt;rec-number&gt;190&lt;/rec-number&gt;&lt;foreign-keys&gt;&lt;key app="EN" db-id="sstevav21redwreppryvzv2dse02drr0wpws" timestamp="1537278856"&gt;190&lt;/key&gt;&lt;/foreign-keys&gt;&lt;ref-type name="Journal Article"&gt;17&lt;/ref-type&gt;&lt;contributors&gt;&lt;authors&gt;&lt;author&gt;Rossel, RA Viscarra&lt;/author&gt;&lt;author&gt;McGlynn, RN&lt;/author&gt;&lt;author&gt;McBratney, AB&lt;/author&gt;&lt;/authors&gt;&lt;/contributors&gt;&lt;titles&gt;&lt;title&gt;Determining the composition of mineral-organic mixes using UV–vis–NIR diffuse reflectance spectroscopy&lt;/title&gt;&lt;secondary-title&gt;Geoderma&lt;/secondary-title&gt;&lt;/titles&gt;&lt;periodical&gt;&lt;full-title&gt;Geoderma&lt;/full-title&gt;&lt;/periodical&gt;&lt;pages&gt;70-82&lt;/pages&gt;&lt;volume&gt;137&lt;/volume&gt;&lt;number&gt;1-2&lt;/number&gt;&lt;dates&gt;&lt;year&gt;2006&lt;/year&gt;&lt;/dates&gt;&lt;isbn&gt;0016-7061&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w:t>
      </w:r>
      <w:r w:rsidR="008F2A30" w:rsidRPr="004D44F2">
        <w:rPr>
          <w:rFonts w:ascii="Book Antiqua" w:hAnsi="Book Antiqua" w:cstheme="majorBidi"/>
          <w:sz w:val="20"/>
          <w:szCs w:val="20"/>
          <w:lang w:val="en-GB"/>
        </w:rPr>
        <w:t xml:space="preserve">Viscarra </w:t>
      </w:r>
      <w:r w:rsidRPr="004D44F2">
        <w:rPr>
          <w:rFonts w:ascii="Book Antiqua" w:hAnsi="Book Antiqua" w:cstheme="majorBidi"/>
          <w:sz w:val="20"/>
          <w:szCs w:val="20"/>
          <w:lang w:val="en-GB"/>
        </w:rPr>
        <w:t>Rossel et al. 2006)</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This means that the model is able to </w:t>
      </w:r>
      <w:del w:id="344" w:author="Dee Rees" w:date="2019-05-29T12:04:00Z">
        <w:r w:rsidRPr="004D44F2" w:rsidDel="003630BF">
          <w:rPr>
            <w:rFonts w:ascii="Book Antiqua" w:hAnsi="Book Antiqua" w:cstheme="majorBidi"/>
            <w:sz w:val="20"/>
            <w:szCs w:val="20"/>
            <w:lang w:val="en-GB"/>
          </w:rPr>
          <w:delText xml:space="preserve">accurately </w:delText>
        </w:r>
      </w:del>
      <w:r w:rsidRPr="004D44F2">
        <w:rPr>
          <w:rFonts w:ascii="Book Antiqua" w:hAnsi="Book Antiqua" w:cstheme="majorBidi"/>
          <w:sz w:val="20"/>
          <w:szCs w:val="20"/>
          <w:lang w:val="en-GB"/>
        </w:rPr>
        <w:t xml:space="preserve">determine </w:t>
      </w:r>
      <w:ins w:id="345" w:author="Dee Rees" w:date="2019-05-29T12:04:00Z">
        <w:r w:rsidR="003630BF" w:rsidRPr="004D44F2">
          <w:rPr>
            <w:rFonts w:ascii="Book Antiqua" w:hAnsi="Book Antiqua" w:cstheme="majorBidi"/>
            <w:sz w:val="20"/>
            <w:szCs w:val="20"/>
            <w:lang w:val="en-GB"/>
          </w:rPr>
          <w:t xml:space="preserve">accurately </w:t>
        </w:r>
      </w:ins>
      <w:r w:rsidRPr="004D44F2">
        <w:rPr>
          <w:rFonts w:ascii="Book Antiqua" w:hAnsi="Book Antiqua" w:cstheme="majorBidi"/>
          <w:sz w:val="20"/>
          <w:szCs w:val="20"/>
          <w:lang w:val="en-GB"/>
        </w:rPr>
        <w:t xml:space="preserve">the SOC content of 85% of the samples. The RPD (2.11&gt;2) </w:t>
      </w:r>
      <w:ins w:id="346" w:author="Dee Rees" w:date="2019-05-29T12:04:00Z">
        <w:r w:rsidR="003630BF">
          <w:rPr>
            <w:rFonts w:ascii="Book Antiqua" w:hAnsi="Book Antiqua" w:cstheme="majorBidi"/>
            <w:sz w:val="20"/>
            <w:szCs w:val="20"/>
            <w:lang w:val="en-GB"/>
          </w:rPr>
          <w:t xml:space="preserve">also </w:t>
        </w:r>
      </w:ins>
      <w:r w:rsidRPr="004D44F2">
        <w:rPr>
          <w:rFonts w:ascii="Book Antiqua" w:hAnsi="Book Antiqua" w:cstheme="majorBidi"/>
          <w:sz w:val="20"/>
          <w:szCs w:val="20"/>
          <w:lang w:val="en-GB"/>
        </w:rPr>
        <w:t xml:space="preserve">shows </w:t>
      </w:r>
      <w:del w:id="347" w:author="Dee Rees" w:date="2019-05-29T12:04:00Z">
        <w:r w:rsidRPr="004D44F2" w:rsidDel="003630BF">
          <w:rPr>
            <w:rFonts w:ascii="Book Antiqua" w:hAnsi="Book Antiqua" w:cstheme="majorBidi"/>
            <w:sz w:val="20"/>
            <w:szCs w:val="20"/>
            <w:lang w:val="en-GB"/>
          </w:rPr>
          <w:delText xml:space="preserve">also </w:delText>
        </w:r>
      </w:del>
      <w:r w:rsidRPr="004D44F2">
        <w:rPr>
          <w:rFonts w:ascii="Book Antiqua" w:hAnsi="Book Antiqua" w:cstheme="majorBidi"/>
          <w:sz w:val="20"/>
          <w:szCs w:val="20"/>
          <w:lang w:val="en-GB"/>
        </w:rPr>
        <w:t xml:space="preserve">that the model developed is of good quality and can be used to predict the remaining spectra and for further development of the spectral library. </w:t>
      </w:r>
    </w:p>
    <w:p w:rsidR="00C96562" w:rsidRPr="004D44F2" w:rsidRDefault="00C96562"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Regarding the normality of the data, the test </w:t>
      </w:r>
      <w:del w:id="348" w:author="Dee Rees" w:date="2019-05-29T12:05:00Z">
        <w:r w:rsidRPr="004D44F2" w:rsidDel="003630BF">
          <w:rPr>
            <w:rFonts w:ascii="Book Antiqua" w:hAnsi="Book Antiqua" w:cstheme="majorBidi"/>
            <w:sz w:val="20"/>
            <w:szCs w:val="20"/>
            <w:lang w:val="en-GB"/>
          </w:rPr>
          <w:delText xml:space="preserve">has </w:delText>
        </w:r>
      </w:del>
      <w:r w:rsidRPr="004D44F2">
        <w:rPr>
          <w:rFonts w:ascii="Book Antiqua" w:hAnsi="Book Antiqua" w:cstheme="majorBidi"/>
          <w:sz w:val="20"/>
          <w:szCs w:val="20"/>
          <w:lang w:val="en-GB"/>
        </w:rPr>
        <w:t>show</w:t>
      </w:r>
      <w:ins w:id="349" w:author="Dee Rees" w:date="2019-05-29T12:05:00Z">
        <w:r w:rsidR="003630BF">
          <w:rPr>
            <w:rFonts w:ascii="Book Antiqua" w:hAnsi="Book Antiqua" w:cstheme="majorBidi"/>
            <w:sz w:val="20"/>
            <w:szCs w:val="20"/>
            <w:lang w:val="en-GB"/>
          </w:rPr>
          <w:t>s</w:t>
        </w:r>
      </w:ins>
      <w:del w:id="350" w:author="Dee Rees" w:date="2019-05-29T12:05:00Z">
        <w:r w:rsidRPr="004D44F2" w:rsidDel="003630BF">
          <w:rPr>
            <w:rFonts w:ascii="Book Antiqua" w:hAnsi="Book Antiqua" w:cstheme="majorBidi"/>
            <w:sz w:val="20"/>
            <w:szCs w:val="20"/>
            <w:lang w:val="en-GB"/>
          </w:rPr>
          <w:delText>ed</w:delText>
        </w:r>
      </w:del>
      <w:r w:rsidRPr="004D44F2">
        <w:rPr>
          <w:rFonts w:ascii="Book Antiqua" w:hAnsi="Book Antiqua" w:cstheme="majorBidi"/>
          <w:sz w:val="20"/>
          <w:szCs w:val="20"/>
          <w:lang w:val="en-GB"/>
        </w:rPr>
        <w:t xml:space="preserve"> a high correlation</w:t>
      </w:r>
      <w:ins w:id="351" w:author="Dee Rees" w:date="2019-05-29T12:05:00Z">
        <w:r w:rsidR="003630BF">
          <w:rPr>
            <w:rFonts w:ascii="Book Antiqua" w:hAnsi="Book Antiqua" w:cstheme="majorBidi"/>
            <w:sz w:val="20"/>
            <w:szCs w:val="20"/>
            <w:lang w:val="en-GB"/>
          </w:rPr>
          <w:t xml:space="preserve"> of 0.95</w:t>
        </w:r>
      </w:ins>
      <w:r w:rsidRPr="004D44F2">
        <w:rPr>
          <w:rFonts w:ascii="Book Antiqua" w:hAnsi="Book Antiqua" w:cstheme="majorBidi"/>
          <w:sz w:val="20"/>
          <w:szCs w:val="20"/>
          <w:lang w:val="en-GB"/>
        </w:rPr>
        <w:t xml:space="preserve"> between the </w:t>
      </w:r>
      <w:r w:rsidR="00804056" w:rsidRPr="004D44F2">
        <w:rPr>
          <w:rFonts w:ascii="Book Antiqua" w:hAnsi="Book Antiqua" w:cstheme="majorBidi"/>
          <w:sz w:val="20"/>
          <w:szCs w:val="20"/>
          <w:lang w:val="en-GB"/>
        </w:rPr>
        <w:t xml:space="preserve">overall </w:t>
      </w:r>
      <w:r w:rsidRPr="004D44F2">
        <w:rPr>
          <w:rFonts w:ascii="Book Antiqua" w:hAnsi="Book Antiqua" w:cstheme="majorBidi"/>
          <w:sz w:val="20"/>
          <w:szCs w:val="20"/>
          <w:lang w:val="en-GB"/>
        </w:rPr>
        <w:t>data and their corresponding z-</w:t>
      </w:r>
      <w:r w:rsidR="0045608A" w:rsidRPr="004D44F2">
        <w:rPr>
          <w:rFonts w:ascii="Book Antiqua" w:hAnsi="Book Antiqua" w:cstheme="majorBidi"/>
          <w:sz w:val="20"/>
          <w:szCs w:val="20"/>
          <w:lang w:val="en-GB"/>
        </w:rPr>
        <w:t>scores</w:t>
      </w:r>
      <w:del w:id="352" w:author="Dee Rees" w:date="2019-05-29T12:05:00Z">
        <w:r w:rsidR="0045608A" w:rsidRPr="004D44F2" w:rsidDel="003630BF">
          <w:rPr>
            <w:rFonts w:ascii="Book Antiqua" w:hAnsi="Book Antiqua" w:cstheme="majorBidi"/>
            <w:sz w:val="20"/>
            <w:szCs w:val="20"/>
            <w:lang w:val="en-GB"/>
          </w:rPr>
          <w:delText xml:space="preserve">, which is </w:delText>
        </w:r>
        <w:r w:rsidR="005B35F8" w:rsidRPr="004D44F2" w:rsidDel="003630BF">
          <w:rPr>
            <w:rFonts w:ascii="Book Antiqua" w:hAnsi="Book Antiqua" w:cstheme="majorBidi"/>
            <w:sz w:val="20"/>
            <w:szCs w:val="20"/>
            <w:lang w:val="en-GB"/>
          </w:rPr>
          <w:delText>0.95</w:delText>
        </w:r>
      </w:del>
      <w:r w:rsidR="0045608A" w:rsidRPr="004D44F2">
        <w:rPr>
          <w:rFonts w:ascii="Book Antiqua" w:hAnsi="Book Antiqua" w:cstheme="majorBidi"/>
          <w:sz w:val="20"/>
          <w:szCs w:val="20"/>
          <w:lang w:val="en-GB"/>
        </w:rPr>
        <w:t xml:space="preserve">. Therefore, this means that </w:t>
      </w:r>
      <w:ins w:id="353" w:author="Dee Rees" w:date="2019-05-29T12:06:00Z">
        <w:r w:rsidR="003630BF">
          <w:rPr>
            <w:rFonts w:ascii="Book Antiqua" w:hAnsi="Book Antiqua" w:cstheme="majorBidi"/>
            <w:sz w:val="20"/>
            <w:szCs w:val="20"/>
            <w:lang w:val="en-GB"/>
          </w:rPr>
          <w:t xml:space="preserve">the </w:t>
        </w:r>
      </w:ins>
      <w:r w:rsidR="0045608A" w:rsidRPr="004D44F2">
        <w:rPr>
          <w:rFonts w:ascii="Book Antiqua" w:hAnsi="Book Antiqua" w:cstheme="majorBidi"/>
          <w:sz w:val="20"/>
          <w:szCs w:val="20"/>
          <w:lang w:val="en-GB"/>
        </w:rPr>
        <w:t>data are approximately normally distributed.</w:t>
      </w:r>
    </w:p>
    <w:p w:rsidR="008E4947" w:rsidRPr="004D44F2" w:rsidRDefault="008A184E" w:rsidP="00F85E92">
      <w:pPr>
        <w:pStyle w:val="Heading2"/>
        <w:jc w:val="both"/>
        <w:rPr>
          <w:rFonts w:ascii="Book Antiqua" w:hAnsi="Book Antiqua"/>
          <w:szCs w:val="20"/>
          <w:lang w:val="en-GB"/>
        </w:rPr>
      </w:pPr>
      <w:r w:rsidRPr="004D44F2">
        <w:rPr>
          <w:rFonts w:ascii="Book Antiqua" w:hAnsi="Book Antiqua"/>
          <w:szCs w:val="20"/>
          <w:lang w:val="en-GB"/>
        </w:rPr>
        <w:lastRenderedPageBreak/>
        <w:t xml:space="preserve">3.2. </w:t>
      </w:r>
      <w:r w:rsidR="008E4947" w:rsidRPr="004D44F2">
        <w:rPr>
          <w:rFonts w:ascii="Book Antiqua" w:hAnsi="Book Antiqua"/>
          <w:szCs w:val="20"/>
          <w:lang w:val="en-GB"/>
        </w:rPr>
        <w:t>Significance effects of all the variables</w:t>
      </w:r>
    </w:p>
    <w:p w:rsidR="008E4947" w:rsidRPr="004D44F2" w:rsidRDefault="008E4947" w:rsidP="008E088B">
      <w:pPr>
        <w:spacing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A </w:t>
      </w:r>
      <w:r w:rsidR="00EC7135" w:rsidRPr="004D44F2">
        <w:rPr>
          <w:rFonts w:ascii="Book Antiqua" w:hAnsi="Book Antiqua" w:cstheme="majorBidi"/>
          <w:sz w:val="20"/>
          <w:szCs w:val="20"/>
          <w:lang w:val="en-GB"/>
        </w:rPr>
        <w:t>m</w:t>
      </w:r>
      <w:r w:rsidRPr="004D44F2">
        <w:rPr>
          <w:rFonts w:ascii="Book Antiqua" w:hAnsi="Book Antiqua" w:cstheme="majorBidi"/>
          <w:sz w:val="20"/>
          <w:szCs w:val="20"/>
          <w:lang w:val="en-GB"/>
        </w:rPr>
        <w:t>u</w:t>
      </w:r>
      <w:r w:rsidR="00EC7135" w:rsidRPr="004D44F2">
        <w:rPr>
          <w:rFonts w:ascii="Book Antiqua" w:hAnsi="Book Antiqua" w:cstheme="majorBidi"/>
          <w:sz w:val="20"/>
          <w:szCs w:val="20"/>
          <w:lang w:val="en-GB"/>
        </w:rPr>
        <w:t>lt</w:t>
      </w:r>
      <w:r w:rsidRPr="004D44F2">
        <w:rPr>
          <w:rFonts w:ascii="Book Antiqua" w:hAnsi="Book Antiqua" w:cstheme="majorBidi"/>
          <w:sz w:val="20"/>
          <w:szCs w:val="20"/>
          <w:lang w:val="en-GB"/>
        </w:rPr>
        <w:t xml:space="preserve">ivariate </w:t>
      </w:r>
      <w:r w:rsidR="00EC7135" w:rsidRPr="004D44F2">
        <w:rPr>
          <w:rFonts w:ascii="Book Antiqua" w:hAnsi="Book Antiqua" w:cstheme="majorBidi"/>
          <w:sz w:val="20"/>
          <w:szCs w:val="20"/>
          <w:lang w:val="en-GB"/>
        </w:rPr>
        <w:t>M</w:t>
      </w:r>
      <w:r w:rsidRPr="004D44F2">
        <w:rPr>
          <w:rFonts w:ascii="Book Antiqua" w:hAnsi="Book Antiqua" w:cstheme="majorBidi"/>
          <w:sz w:val="20"/>
          <w:szCs w:val="20"/>
          <w:lang w:val="en-GB"/>
        </w:rPr>
        <w:t xml:space="preserve">ANOVA </w:t>
      </w:r>
      <w:r w:rsidR="00EC7135" w:rsidRPr="004D44F2">
        <w:rPr>
          <w:rFonts w:ascii="Book Antiqua" w:hAnsi="Book Antiqua" w:cstheme="majorBidi"/>
          <w:sz w:val="20"/>
          <w:szCs w:val="20"/>
          <w:lang w:val="en-GB"/>
        </w:rPr>
        <w:t xml:space="preserve">analysis </w:t>
      </w:r>
      <w:r w:rsidRPr="004D44F2">
        <w:rPr>
          <w:rFonts w:ascii="Book Antiqua" w:hAnsi="Book Antiqua" w:cstheme="majorBidi"/>
          <w:sz w:val="20"/>
          <w:szCs w:val="20"/>
          <w:lang w:val="en-GB"/>
        </w:rPr>
        <w:t>revealed which variable</w:t>
      </w:r>
      <w:ins w:id="354" w:author="Dee Rees" w:date="2019-05-29T12:06:00Z">
        <w:r w:rsidR="00F37410">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had statistically significant differences in SOC related to la</w:t>
      </w:r>
      <w:r w:rsidR="00DD0769" w:rsidRPr="004D44F2">
        <w:rPr>
          <w:rFonts w:ascii="Book Antiqua" w:hAnsi="Book Antiqua" w:cstheme="majorBidi"/>
          <w:sz w:val="20"/>
          <w:szCs w:val="20"/>
          <w:lang w:val="en-GB"/>
        </w:rPr>
        <w:t>nd use systems, slopes, and aspects</w:t>
      </w:r>
      <w:r w:rsidRPr="004D44F2">
        <w:rPr>
          <w:rFonts w:ascii="Book Antiqua" w:hAnsi="Book Antiqua" w:cstheme="majorBidi"/>
          <w:sz w:val="20"/>
          <w:szCs w:val="20"/>
          <w:lang w:val="en-GB"/>
        </w:rPr>
        <w:t xml:space="preserve">. Table </w:t>
      </w:r>
      <w:r w:rsidR="0001459C" w:rsidRPr="004D44F2">
        <w:rPr>
          <w:rFonts w:ascii="Book Antiqua" w:hAnsi="Book Antiqua" w:cstheme="majorBidi"/>
          <w:sz w:val="20"/>
          <w:szCs w:val="20"/>
          <w:lang w:val="en-GB"/>
        </w:rPr>
        <w:t>3</w:t>
      </w:r>
      <w:r w:rsidRPr="004D44F2">
        <w:rPr>
          <w:rFonts w:ascii="Book Antiqua" w:hAnsi="Book Antiqua" w:cstheme="majorBidi"/>
          <w:sz w:val="20"/>
          <w:szCs w:val="20"/>
          <w:lang w:val="en-GB"/>
        </w:rPr>
        <w:t xml:space="preserve"> </w:t>
      </w:r>
      <w:r w:rsidR="003115C3" w:rsidRPr="004D44F2">
        <w:rPr>
          <w:rFonts w:ascii="Book Antiqua" w:hAnsi="Book Antiqua" w:cstheme="majorBidi"/>
          <w:sz w:val="20"/>
          <w:szCs w:val="20"/>
          <w:lang w:val="en-GB"/>
        </w:rPr>
        <w:t>reveals</w:t>
      </w:r>
      <w:r w:rsidRPr="004D44F2">
        <w:rPr>
          <w:rFonts w:ascii="Book Antiqua" w:hAnsi="Book Antiqua" w:cstheme="majorBidi"/>
          <w:sz w:val="20"/>
          <w:szCs w:val="20"/>
          <w:lang w:val="en-GB"/>
        </w:rPr>
        <w:t xml:space="preserve"> the results of the significance analysis for each of the </w:t>
      </w:r>
      <w:r w:rsidR="008A184E" w:rsidRPr="004D44F2">
        <w:rPr>
          <w:rFonts w:ascii="Book Antiqua" w:hAnsi="Book Antiqua" w:cstheme="majorBidi"/>
          <w:sz w:val="20"/>
          <w:szCs w:val="20"/>
          <w:lang w:val="en-GB"/>
        </w:rPr>
        <w:t xml:space="preserve">three </w:t>
      </w:r>
      <w:r w:rsidRPr="004D44F2">
        <w:rPr>
          <w:rFonts w:ascii="Book Antiqua" w:hAnsi="Book Antiqua" w:cstheme="majorBidi"/>
          <w:sz w:val="20"/>
          <w:szCs w:val="20"/>
          <w:lang w:val="en-GB"/>
        </w:rPr>
        <w:t>variables. The highest significance was re</w:t>
      </w:r>
      <w:r w:rsidR="003115C3" w:rsidRPr="004D44F2">
        <w:rPr>
          <w:rFonts w:ascii="Book Antiqua" w:hAnsi="Book Antiqua" w:cstheme="majorBidi"/>
          <w:sz w:val="20"/>
          <w:szCs w:val="20"/>
          <w:lang w:val="en-GB"/>
        </w:rPr>
        <w:t>ported</w:t>
      </w:r>
      <w:r w:rsidRPr="004D44F2">
        <w:rPr>
          <w:rFonts w:ascii="Book Antiqua" w:hAnsi="Book Antiqua" w:cstheme="majorBidi"/>
          <w:sz w:val="20"/>
          <w:szCs w:val="20"/>
          <w:lang w:val="en-GB"/>
        </w:rPr>
        <w:t xml:space="preserve"> for land use, followed by slope and aspect. </w:t>
      </w:r>
    </w:p>
    <w:p w:rsidR="001F510F" w:rsidRPr="004D44F2" w:rsidRDefault="001F510F" w:rsidP="005B35F8">
      <w:pPr>
        <w:jc w:val="center"/>
        <w:rPr>
          <w:rFonts w:ascii="Book Antiqua" w:hAnsi="Book Antiqua" w:cstheme="majorBidi"/>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Table 3.</w:t>
      </w:r>
      <w:r w:rsidRPr="004D44F2">
        <w:rPr>
          <w:rFonts w:ascii="Book Antiqua" w:hAnsi="Book Antiqua" w:cstheme="majorBidi"/>
          <w:sz w:val="20"/>
          <w:szCs w:val="20"/>
          <w:bdr w:val="none" w:sz="0" w:space="0" w:color="auto" w:frame="1"/>
          <w:lang w:val="en-GB"/>
        </w:rPr>
        <w:t xml:space="preserve"> </w:t>
      </w:r>
      <w:r w:rsidR="00EC7135" w:rsidRPr="004D44F2">
        <w:rPr>
          <w:rFonts w:ascii="Book Antiqua" w:hAnsi="Book Antiqua" w:cstheme="majorBidi"/>
          <w:sz w:val="20"/>
          <w:szCs w:val="20"/>
          <w:bdr w:val="none" w:sz="0" w:space="0" w:color="auto" w:frame="1"/>
          <w:lang w:val="en-GB"/>
        </w:rPr>
        <w:t>M</w:t>
      </w:r>
      <w:r w:rsidRPr="004D44F2">
        <w:rPr>
          <w:rFonts w:ascii="Book Antiqua" w:hAnsi="Book Antiqua" w:cstheme="majorBidi"/>
          <w:sz w:val="20"/>
          <w:szCs w:val="20"/>
          <w:bdr w:val="none" w:sz="0" w:space="0" w:color="auto" w:frame="1"/>
          <w:lang w:val="en-GB"/>
        </w:rPr>
        <w:t>ANOVA results showing the significance of the impact of land use, slope, and aspect for soil organic carbon (SOC) (n= 1440)</w:t>
      </w:r>
    </w:p>
    <w:tbl>
      <w:tblPr>
        <w:tblW w:w="4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56"/>
        <w:gridCol w:w="1061"/>
        <w:gridCol w:w="1000"/>
      </w:tblGrid>
      <w:tr w:rsidR="001F510F" w:rsidRPr="004D44F2" w:rsidTr="001F510F">
        <w:trPr>
          <w:cantSplit/>
          <w:jc w:val="center"/>
        </w:trPr>
        <w:tc>
          <w:tcPr>
            <w:tcW w:w="1956"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eastAsia="Calibri" w:hAnsi="Book Antiqua" w:cstheme="majorBidi"/>
                <w:b/>
                <w:bCs/>
                <w:sz w:val="20"/>
                <w:szCs w:val="20"/>
                <w:lang w:val="en-GB"/>
              </w:rPr>
            </w:pPr>
          </w:p>
        </w:tc>
        <w:tc>
          <w:tcPr>
            <w:tcW w:w="1061"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F</w:t>
            </w:r>
          </w:p>
        </w:tc>
        <w:tc>
          <w:tcPr>
            <w:tcW w:w="1000"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Sig.</w:t>
            </w:r>
          </w:p>
        </w:tc>
      </w:tr>
      <w:tr w:rsidR="001F510F" w:rsidRPr="004D44F2" w:rsidTr="001F510F">
        <w:trPr>
          <w:cantSplit/>
          <w:jc w:val="center"/>
        </w:trPr>
        <w:tc>
          <w:tcPr>
            <w:tcW w:w="1956"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LUS</w:t>
            </w:r>
          </w:p>
        </w:tc>
        <w:tc>
          <w:tcPr>
            <w:tcW w:w="1061"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395.263</w:t>
            </w:r>
          </w:p>
        </w:tc>
        <w:tc>
          <w:tcPr>
            <w:tcW w:w="1000"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0.000</w:t>
            </w:r>
          </w:p>
        </w:tc>
      </w:tr>
      <w:tr w:rsidR="001F510F" w:rsidRPr="004D44F2" w:rsidTr="001F510F">
        <w:trPr>
          <w:cantSplit/>
          <w:jc w:val="center"/>
        </w:trPr>
        <w:tc>
          <w:tcPr>
            <w:tcW w:w="1956"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slope</w:t>
            </w:r>
          </w:p>
        </w:tc>
        <w:tc>
          <w:tcPr>
            <w:tcW w:w="1061"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76.505</w:t>
            </w:r>
          </w:p>
        </w:tc>
        <w:tc>
          <w:tcPr>
            <w:tcW w:w="1000"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0.000</w:t>
            </w:r>
          </w:p>
        </w:tc>
      </w:tr>
      <w:tr w:rsidR="001F510F" w:rsidRPr="004D44F2" w:rsidTr="001F510F">
        <w:trPr>
          <w:cantSplit/>
          <w:jc w:val="center"/>
        </w:trPr>
        <w:tc>
          <w:tcPr>
            <w:tcW w:w="1956"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aspect</w:t>
            </w:r>
          </w:p>
        </w:tc>
        <w:tc>
          <w:tcPr>
            <w:tcW w:w="1061"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11.093</w:t>
            </w:r>
          </w:p>
        </w:tc>
        <w:tc>
          <w:tcPr>
            <w:tcW w:w="1000" w:type="dxa"/>
            <w:shd w:val="clear" w:color="auto" w:fill="FFFFFF"/>
            <w:vAlign w:val="center"/>
          </w:tcPr>
          <w:p w:rsidR="001F510F" w:rsidRPr="004D44F2" w:rsidRDefault="001F510F" w:rsidP="00F85E92">
            <w:pPr>
              <w:autoSpaceDE w:val="0"/>
              <w:autoSpaceDN w:val="0"/>
              <w:adjustRightInd w:val="0"/>
              <w:spacing w:after="0" w:line="320" w:lineRule="atLeast"/>
              <w:ind w:left="60" w:right="60"/>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0.001</w:t>
            </w:r>
          </w:p>
        </w:tc>
      </w:tr>
    </w:tbl>
    <w:p w:rsidR="001F510F" w:rsidRPr="004D44F2" w:rsidRDefault="001F510F" w:rsidP="008E088B">
      <w:pPr>
        <w:spacing w:after="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Sig. &lt; 0.05 (statistically significant difference), in bold.</w:t>
      </w:r>
    </w:p>
    <w:p w:rsidR="001F510F" w:rsidRPr="004D44F2" w:rsidRDefault="001F510F" w:rsidP="00123DF7">
      <w:pPr>
        <w:spacing w:after="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Sig. &gt; 0.05 (no statistically significant difference)</w:t>
      </w:r>
    </w:p>
    <w:p w:rsidR="001F510F" w:rsidRPr="004D44F2" w:rsidRDefault="001F510F" w:rsidP="00BD6674">
      <w:pPr>
        <w:spacing w:after="0"/>
        <w:jc w:val="both"/>
        <w:rPr>
          <w:rFonts w:ascii="Book Antiqua" w:hAnsi="Book Antiqua" w:cstheme="majorBidi"/>
          <w:sz w:val="20"/>
          <w:szCs w:val="20"/>
          <w:bdr w:val="none" w:sz="0" w:space="0" w:color="auto" w:frame="1"/>
          <w:lang w:val="en-GB"/>
        </w:rPr>
      </w:pPr>
    </w:p>
    <w:p w:rsidR="008E4947" w:rsidRPr="004D44F2" w:rsidRDefault="008E4947" w:rsidP="00BD6674">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analysis of the significance of the different variables for each land </w:t>
      </w:r>
      <w:r w:rsidR="00DD0769" w:rsidRPr="004D44F2">
        <w:rPr>
          <w:rFonts w:ascii="Book Antiqua" w:hAnsi="Book Antiqua" w:cstheme="majorBidi"/>
          <w:sz w:val="20"/>
          <w:szCs w:val="20"/>
          <w:lang w:val="en-GB"/>
        </w:rPr>
        <w:t>use type is presented in table 4</w:t>
      </w:r>
      <w:r w:rsidRPr="004D44F2">
        <w:rPr>
          <w:rFonts w:ascii="Book Antiqua" w:hAnsi="Book Antiqua" w:cstheme="majorBidi"/>
          <w:sz w:val="20"/>
          <w:szCs w:val="20"/>
          <w:lang w:val="en-GB"/>
        </w:rPr>
        <w:t xml:space="preserve">. </w:t>
      </w:r>
    </w:p>
    <w:p w:rsidR="001F510F" w:rsidRPr="004D44F2" w:rsidRDefault="001F510F" w:rsidP="005B35F8">
      <w:pPr>
        <w:jc w:val="center"/>
        <w:rPr>
          <w:rFonts w:ascii="Book Antiqua" w:hAnsi="Book Antiqua" w:cstheme="majorBidi"/>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Table 4.</w:t>
      </w:r>
      <w:r w:rsidRPr="004D44F2">
        <w:rPr>
          <w:rFonts w:ascii="Book Antiqua" w:hAnsi="Book Antiqua" w:cstheme="majorBidi"/>
          <w:sz w:val="20"/>
          <w:szCs w:val="20"/>
          <w:bdr w:val="none" w:sz="0" w:space="0" w:color="auto" w:frame="1"/>
          <w:lang w:val="en-GB"/>
        </w:rPr>
        <w:t xml:space="preserve"> </w:t>
      </w:r>
      <w:r w:rsidR="00EC7135" w:rsidRPr="004D44F2">
        <w:rPr>
          <w:rFonts w:ascii="Book Antiqua" w:hAnsi="Book Antiqua" w:cstheme="majorBidi"/>
          <w:sz w:val="20"/>
          <w:szCs w:val="20"/>
          <w:bdr w:val="none" w:sz="0" w:space="0" w:color="auto" w:frame="1"/>
          <w:lang w:val="en-GB"/>
        </w:rPr>
        <w:t>M</w:t>
      </w:r>
      <w:r w:rsidRPr="004D44F2">
        <w:rPr>
          <w:rFonts w:ascii="Book Antiqua" w:hAnsi="Book Antiqua" w:cstheme="majorBidi"/>
          <w:sz w:val="20"/>
          <w:szCs w:val="20"/>
          <w:bdr w:val="none" w:sz="0" w:space="0" w:color="auto" w:frame="1"/>
          <w:lang w:val="en-GB"/>
        </w:rPr>
        <w:t>ANOVA results regarding significance of all the variables under different LUS.</w:t>
      </w:r>
    </w:p>
    <w:tbl>
      <w:tblPr>
        <w:tblW w:w="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2268"/>
        <w:gridCol w:w="992"/>
        <w:gridCol w:w="851"/>
      </w:tblGrid>
      <w:tr w:rsidR="001F510F" w:rsidRPr="004D44F2" w:rsidTr="00AD2DE2">
        <w:trPr>
          <w:cantSplit/>
          <w:jc w:val="center"/>
        </w:trPr>
        <w:tc>
          <w:tcPr>
            <w:tcW w:w="1276" w:type="dxa"/>
            <w:shd w:val="clear" w:color="auto" w:fill="FFFFFF"/>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LUS</w:t>
            </w:r>
          </w:p>
        </w:tc>
        <w:tc>
          <w:tcPr>
            <w:tcW w:w="2268" w:type="dxa"/>
            <w:shd w:val="clear" w:color="auto" w:fill="FFFFFF"/>
          </w:tcPr>
          <w:p w:rsidR="001F510F" w:rsidRPr="004D44F2" w:rsidRDefault="001F510F" w:rsidP="008E088B">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Variables</w:t>
            </w:r>
          </w:p>
        </w:tc>
        <w:tc>
          <w:tcPr>
            <w:tcW w:w="992" w:type="dxa"/>
            <w:shd w:val="clear" w:color="auto" w:fill="FFFFFF"/>
          </w:tcPr>
          <w:p w:rsidR="001F510F" w:rsidRPr="004D44F2" w:rsidRDefault="001F510F" w:rsidP="00123DF7">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F</w:t>
            </w:r>
          </w:p>
        </w:tc>
        <w:tc>
          <w:tcPr>
            <w:tcW w:w="851" w:type="dxa"/>
            <w:shd w:val="clear" w:color="auto" w:fill="FFFFFF"/>
          </w:tcPr>
          <w:p w:rsidR="001F510F" w:rsidRPr="004D44F2" w:rsidRDefault="001F510F" w:rsidP="00BD6674">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Sig.</w:t>
            </w:r>
          </w:p>
        </w:tc>
      </w:tr>
      <w:tr w:rsidR="001F510F" w:rsidRPr="004D44F2" w:rsidTr="00AD2DE2">
        <w:trPr>
          <w:cantSplit/>
          <w:jc w:val="center"/>
        </w:trPr>
        <w:tc>
          <w:tcPr>
            <w:tcW w:w="1276" w:type="dxa"/>
            <w:vMerge w:val="restart"/>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Forests</w:t>
            </w: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slope</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1.806</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0.176</w:t>
            </w:r>
          </w:p>
        </w:tc>
      </w:tr>
      <w:tr w:rsidR="001F510F" w:rsidRPr="004D44F2" w:rsidTr="00AD2DE2">
        <w:trPr>
          <w:cantSplit/>
          <w:jc w:val="center"/>
        </w:trPr>
        <w:tc>
          <w:tcPr>
            <w:tcW w:w="1276" w:type="dxa"/>
            <w:vMerge/>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aspect</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2.931</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0.094</w:t>
            </w:r>
          </w:p>
        </w:tc>
      </w:tr>
      <w:tr w:rsidR="001F510F" w:rsidRPr="004D44F2" w:rsidTr="00AD2DE2">
        <w:trPr>
          <w:cantSplit/>
          <w:jc w:val="center"/>
        </w:trPr>
        <w:tc>
          <w:tcPr>
            <w:tcW w:w="1276" w:type="dxa"/>
            <w:vMerge w:val="restart"/>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Field crops</w:t>
            </w: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slope</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51.429</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b/>
                <w:sz w:val="20"/>
                <w:szCs w:val="20"/>
                <w:bdr w:val="none" w:sz="0" w:space="0" w:color="auto" w:frame="1"/>
                <w:lang w:val="en-GB"/>
              </w:rPr>
            </w:pPr>
            <w:r w:rsidRPr="004D44F2">
              <w:rPr>
                <w:rFonts w:ascii="Book Antiqua" w:hAnsi="Book Antiqua" w:cstheme="majorBidi"/>
                <w:b/>
                <w:sz w:val="20"/>
                <w:szCs w:val="20"/>
                <w:bdr w:val="none" w:sz="0" w:space="0" w:color="auto" w:frame="1"/>
                <w:lang w:val="en-GB"/>
              </w:rPr>
              <w:t>0.000</w:t>
            </w:r>
          </w:p>
        </w:tc>
      </w:tr>
      <w:tr w:rsidR="001F510F" w:rsidRPr="004D44F2" w:rsidTr="00AD2DE2">
        <w:trPr>
          <w:cantSplit/>
          <w:jc w:val="center"/>
        </w:trPr>
        <w:tc>
          <w:tcPr>
            <w:tcW w:w="1276" w:type="dxa"/>
            <w:vMerge/>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aspect</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1.028</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0.312</w:t>
            </w:r>
          </w:p>
        </w:tc>
      </w:tr>
      <w:tr w:rsidR="001F510F" w:rsidRPr="004D44F2" w:rsidTr="00AD2DE2">
        <w:trPr>
          <w:cantSplit/>
          <w:jc w:val="center"/>
        </w:trPr>
        <w:tc>
          <w:tcPr>
            <w:tcW w:w="1276" w:type="dxa"/>
            <w:vMerge w:val="restart"/>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Permanent crops</w:t>
            </w: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slope</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36.474</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b/>
                <w:sz w:val="20"/>
                <w:szCs w:val="20"/>
                <w:bdr w:val="none" w:sz="0" w:space="0" w:color="auto" w:frame="1"/>
                <w:lang w:val="en-GB"/>
              </w:rPr>
            </w:pPr>
            <w:r w:rsidRPr="004D44F2">
              <w:rPr>
                <w:rFonts w:ascii="Book Antiqua" w:hAnsi="Book Antiqua" w:cstheme="majorBidi"/>
                <w:b/>
                <w:sz w:val="20"/>
                <w:szCs w:val="20"/>
                <w:bdr w:val="none" w:sz="0" w:space="0" w:color="auto" w:frame="1"/>
                <w:lang w:val="en-GB"/>
              </w:rPr>
              <w:t>0.000</w:t>
            </w:r>
          </w:p>
        </w:tc>
      </w:tr>
      <w:tr w:rsidR="001F510F" w:rsidRPr="004D44F2" w:rsidTr="00AD2DE2">
        <w:trPr>
          <w:cantSplit/>
          <w:jc w:val="center"/>
        </w:trPr>
        <w:tc>
          <w:tcPr>
            <w:tcW w:w="1276" w:type="dxa"/>
            <w:vMerge/>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aspect</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0.068</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0.795</w:t>
            </w:r>
          </w:p>
        </w:tc>
      </w:tr>
      <w:tr w:rsidR="001F510F" w:rsidRPr="004D44F2" w:rsidTr="00AD2DE2">
        <w:trPr>
          <w:cantSplit/>
          <w:jc w:val="center"/>
        </w:trPr>
        <w:tc>
          <w:tcPr>
            <w:tcW w:w="1276" w:type="dxa"/>
            <w:vMerge w:val="restart"/>
            <w:shd w:val="clear" w:color="auto" w:fill="FFFFFF"/>
            <w:vAlign w:val="center"/>
          </w:tcPr>
          <w:p w:rsidR="001F510F" w:rsidRPr="004D44F2" w:rsidRDefault="001F510F" w:rsidP="00F85E92">
            <w:pPr>
              <w:spacing w:after="0" w:line="240" w:lineRule="auto"/>
              <w:jc w:val="both"/>
              <w:rPr>
                <w:rFonts w:ascii="Book Antiqua" w:hAnsi="Book Antiqua" w:cstheme="majorBidi"/>
                <w:b/>
                <w:bCs/>
                <w:sz w:val="20"/>
                <w:szCs w:val="20"/>
                <w:bdr w:val="none" w:sz="0" w:space="0" w:color="auto" w:frame="1"/>
                <w:lang w:val="en-GB"/>
              </w:rPr>
            </w:pPr>
            <w:r w:rsidRPr="004D44F2">
              <w:rPr>
                <w:rFonts w:ascii="Book Antiqua" w:hAnsi="Book Antiqua" w:cstheme="majorBidi"/>
                <w:b/>
                <w:bCs/>
                <w:sz w:val="20"/>
                <w:szCs w:val="20"/>
                <w:bdr w:val="none" w:sz="0" w:space="0" w:color="auto" w:frame="1"/>
                <w:lang w:val="en-GB"/>
              </w:rPr>
              <w:t>Grazing lands</w:t>
            </w: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slope</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8.242</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b/>
                <w:sz w:val="20"/>
                <w:szCs w:val="20"/>
                <w:bdr w:val="none" w:sz="0" w:space="0" w:color="auto" w:frame="1"/>
                <w:lang w:val="en-GB"/>
              </w:rPr>
            </w:pPr>
            <w:r w:rsidRPr="004D44F2">
              <w:rPr>
                <w:rFonts w:ascii="Book Antiqua" w:hAnsi="Book Antiqua" w:cstheme="majorBidi"/>
                <w:b/>
                <w:sz w:val="20"/>
                <w:szCs w:val="20"/>
                <w:bdr w:val="none" w:sz="0" w:space="0" w:color="auto" w:frame="1"/>
                <w:lang w:val="en-GB"/>
              </w:rPr>
              <w:t>0.001</w:t>
            </w:r>
          </w:p>
        </w:tc>
      </w:tr>
      <w:tr w:rsidR="001F510F" w:rsidRPr="004D44F2" w:rsidTr="00AD2DE2">
        <w:trPr>
          <w:cantSplit/>
          <w:jc w:val="center"/>
        </w:trPr>
        <w:tc>
          <w:tcPr>
            <w:tcW w:w="1276" w:type="dxa"/>
            <w:vMerge/>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p>
        </w:tc>
        <w:tc>
          <w:tcPr>
            <w:tcW w:w="2268"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aspect</w:t>
            </w:r>
          </w:p>
        </w:tc>
        <w:tc>
          <w:tcPr>
            <w:tcW w:w="992" w:type="dxa"/>
            <w:shd w:val="clear" w:color="auto" w:fill="FFFFFF"/>
            <w:vAlign w:val="center"/>
          </w:tcPr>
          <w:p w:rsidR="001F510F" w:rsidRPr="004D44F2" w:rsidRDefault="001F510F" w:rsidP="00F85E92">
            <w:pPr>
              <w:spacing w:after="0" w:line="240" w:lineRule="auto"/>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5.971</w:t>
            </w:r>
          </w:p>
        </w:tc>
        <w:tc>
          <w:tcPr>
            <w:tcW w:w="851" w:type="dxa"/>
            <w:shd w:val="clear" w:color="auto" w:fill="FFFFFF"/>
            <w:vAlign w:val="center"/>
          </w:tcPr>
          <w:p w:rsidR="001F510F" w:rsidRPr="004D44F2" w:rsidRDefault="001F510F" w:rsidP="00F85E92">
            <w:pPr>
              <w:spacing w:after="0" w:line="240" w:lineRule="auto"/>
              <w:jc w:val="both"/>
              <w:rPr>
                <w:rFonts w:ascii="Book Antiqua" w:hAnsi="Book Antiqua" w:cstheme="majorBidi"/>
                <w:b/>
                <w:sz w:val="20"/>
                <w:szCs w:val="20"/>
                <w:bdr w:val="none" w:sz="0" w:space="0" w:color="auto" w:frame="1"/>
                <w:lang w:val="en-GB"/>
              </w:rPr>
            </w:pPr>
            <w:r w:rsidRPr="004D44F2">
              <w:rPr>
                <w:rFonts w:ascii="Book Antiqua" w:hAnsi="Book Antiqua" w:cstheme="majorBidi"/>
                <w:b/>
                <w:sz w:val="20"/>
                <w:szCs w:val="20"/>
                <w:bdr w:val="none" w:sz="0" w:space="0" w:color="auto" w:frame="1"/>
                <w:lang w:val="en-GB"/>
              </w:rPr>
              <w:t>0.017</w:t>
            </w:r>
          </w:p>
        </w:tc>
      </w:tr>
    </w:tbl>
    <w:p w:rsidR="001F510F" w:rsidRPr="004D44F2" w:rsidRDefault="001F510F" w:rsidP="00F85E92">
      <w:pPr>
        <w:spacing w:after="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Sig. &lt; 0.05 (statistically significant difference),</w:t>
      </w:r>
      <w:r w:rsidRPr="004D44F2">
        <w:rPr>
          <w:rFonts w:ascii="Book Antiqua" w:hAnsi="Book Antiqua" w:cstheme="majorBidi"/>
          <w:sz w:val="20"/>
          <w:szCs w:val="20"/>
          <w:lang w:val="en-GB"/>
        </w:rPr>
        <w:t xml:space="preserve"> </w:t>
      </w:r>
      <w:r w:rsidRPr="004D44F2">
        <w:rPr>
          <w:rFonts w:ascii="Book Antiqua" w:hAnsi="Book Antiqua" w:cstheme="majorBidi"/>
          <w:sz w:val="20"/>
          <w:szCs w:val="20"/>
          <w:bdr w:val="none" w:sz="0" w:space="0" w:color="auto" w:frame="1"/>
          <w:lang w:val="en-GB"/>
        </w:rPr>
        <w:t>in bold.</w:t>
      </w:r>
    </w:p>
    <w:p w:rsidR="001F510F" w:rsidRPr="004D44F2" w:rsidRDefault="001F510F" w:rsidP="00F85E92">
      <w:pPr>
        <w:spacing w:after="0"/>
        <w:jc w:val="both"/>
        <w:rPr>
          <w:rFonts w:ascii="Book Antiqua" w:hAnsi="Book Antiqua" w:cstheme="majorBidi"/>
          <w:sz w:val="20"/>
          <w:szCs w:val="20"/>
          <w:bdr w:val="none" w:sz="0" w:space="0" w:color="auto" w:frame="1"/>
          <w:lang w:val="en-GB"/>
        </w:rPr>
      </w:pPr>
      <w:r w:rsidRPr="004D44F2">
        <w:rPr>
          <w:rFonts w:ascii="Book Antiqua" w:hAnsi="Book Antiqua" w:cstheme="majorBidi"/>
          <w:sz w:val="20"/>
          <w:szCs w:val="20"/>
          <w:bdr w:val="none" w:sz="0" w:space="0" w:color="auto" w:frame="1"/>
          <w:lang w:val="en-GB"/>
        </w:rPr>
        <w:t>Sig. &gt; 0.05 (no statistically significant difference)</w:t>
      </w:r>
    </w:p>
    <w:p w:rsidR="008E4947" w:rsidRPr="004D44F2" w:rsidRDefault="00804056" w:rsidP="008E088B">
      <w:pPr>
        <w:jc w:val="both"/>
        <w:rPr>
          <w:rFonts w:ascii="Book Antiqua" w:hAnsi="Book Antiqua" w:cstheme="majorBidi"/>
          <w:sz w:val="20"/>
          <w:szCs w:val="20"/>
          <w:lang w:val="en-GB"/>
        </w:rPr>
      </w:pPr>
      <w:del w:id="355" w:author="Dee Rees" w:date="2019-05-29T12:07:00Z">
        <w:r w:rsidRPr="004D44F2" w:rsidDel="00626FCE">
          <w:rPr>
            <w:rFonts w:ascii="Book Antiqua" w:hAnsi="Book Antiqua" w:cstheme="majorBidi"/>
            <w:sz w:val="20"/>
            <w:szCs w:val="20"/>
            <w:lang w:val="en-GB"/>
          </w:rPr>
          <w:delText>In the</w:delText>
        </w:r>
      </w:del>
      <w:ins w:id="356" w:author="Dee Rees" w:date="2019-05-29T12:07:00Z">
        <w:r w:rsidR="00626FCE">
          <w:rPr>
            <w:rFonts w:ascii="Book Antiqua" w:hAnsi="Book Antiqua" w:cstheme="majorBidi"/>
            <w:sz w:val="20"/>
            <w:szCs w:val="20"/>
            <w:lang w:val="en-GB"/>
          </w:rPr>
          <w:t>For</w:t>
        </w:r>
      </w:ins>
      <w:r w:rsidRPr="004D44F2">
        <w:rPr>
          <w:rFonts w:ascii="Book Antiqua" w:hAnsi="Book Antiqua" w:cstheme="majorBidi"/>
          <w:sz w:val="20"/>
          <w:szCs w:val="20"/>
          <w:lang w:val="en-GB"/>
        </w:rPr>
        <w:t xml:space="preserve"> forest land use, </w:t>
      </w:r>
      <w:del w:id="357" w:author="Dee Rees" w:date="2019-05-29T12:07:00Z">
        <w:r w:rsidRPr="004D44F2" w:rsidDel="00626FCE">
          <w:rPr>
            <w:rFonts w:ascii="Book Antiqua" w:hAnsi="Book Antiqua" w:cstheme="majorBidi"/>
            <w:sz w:val="20"/>
            <w:szCs w:val="20"/>
            <w:lang w:val="en-GB"/>
          </w:rPr>
          <w:delText xml:space="preserve">all </w:delText>
        </w:r>
      </w:del>
      <w:ins w:id="358" w:author="Dee Rees" w:date="2019-05-29T12:07:00Z">
        <w:r w:rsidR="00626FCE">
          <w:rPr>
            <w:rFonts w:ascii="Book Antiqua" w:hAnsi="Book Antiqua" w:cstheme="majorBidi"/>
            <w:sz w:val="20"/>
            <w:szCs w:val="20"/>
            <w:lang w:val="en-GB"/>
          </w:rPr>
          <w:t>no</w:t>
        </w:r>
        <w:r w:rsidR="00626FCE"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variables were </w:t>
      </w:r>
      <w:del w:id="359" w:author="Dee Rees" w:date="2019-05-29T12:07:00Z">
        <w:r w:rsidRPr="004D44F2" w:rsidDel="00626FCE">
          <w:rPr>
            <w:rFonts w:ascii="Book Antiqua" w:hAnsi="Book Antiqua" w:cstheme="majorBidi"/>
            <w:sz w:val="20"/>
            <w:szCs w:val="20"/>
            <w:lang w:val="en-GB"/>
          </w:rPr>
          <w:delText xml:space="preserve">not </w:delText>
        </w:r>
      </w:del>
      <w:r w:rsidRPr="004D44F2">
        <w:rPr>
          <w:rFonts w:ascii="Book Antiqua" w:hAnsi="Book Antiqua" w:cstheme="majorBidi"/>
          <w:sz w:val="20"/>
          <w:szCs w:val="20"/>
          <w:lang w:val="en-GB"/>
        </w:rPr>
        <w:t xml:space="preserve">significant, indicating that the variation of the SOC with high amounts in </w:t>
      </w:r>
      <w:del w:id="360" w:author="Dee Rees" w:date="2019-05-29T12:07:00Z">
        <w:r w:rsidRPr="004D44F2" w:rsidDel="00626FCE">
          <w:rPr>
            <w:rFonts w:ascii="Book Antiqua" w:hAnsi="Book Antiqua" w:cstheme="majorBidi"/>
            <w:sz w:val="20"/>
            <w:szCs w:val="20"/>
            <w:lang w:val="en-GB"/>
          </w:rPr>
          <w:delText xml:space="preserve">these </w:delText>
        </w:r>
      </w:del>
      <w:ins w:id="361" w:author="Dee Rees" w:date="2019-05-29T12:07:00Z">
        <w:r w:rsidR="00626FCE" w:rsidRPr="004D44F2">
          <w:rPr>
            <w:rFonts w:ascii="Book Antiqua" w:hAnsi="Book Antiqua" w:cstheme="majorBidi"/>
            <w:sz w:val="20"/>
            <w:szCs w:val="20"/>
            <w:lang w:val="en-GB"/>
          </w:rPr>
          <w:t>th</w:t>
        </w:r>
        <w:r w:rsidR="00626FCE">
          <w:rPr>
            <w:rFonts w:ascii="Book Antiqua" w:hAnsi="Book Antiqua" w:cstheme="majorBidi"/>
            <w:sz w:val="20"/>
            <w:szCs w:val="20"/>
            <w:lang w:val="en-GB"/>
          </w:rPr>
          <w:t>o</w:t>
        </w:r>
        <w:r w:rsidR="00626FCE" w:rsidRPr="004D44F2">
          <w:rPr>
            <w:rFonts w:ascii="Book Antiqua" w:hAnsi="Book Antiqua" w:cstheme="majorBidi"/>
            <w:sz w:val="20"/>
            <w:szCs w:val="20"/>
            <w:lang w:val="en-GB"/>
          </w:rPr>
          <w:t xml:space="preserve">se </w:t>
        </w:r>
      </w:ins>
      <w:r w:rsidRPr="004D44F2">
        <w:rPr>
          <w:rFonts w:ascii="Book Antiqua" w:hAnsi="Book Antiqua" w:cstheme="majorBidi"/>
          <w:sz w:val="20"/>
          <w:szCs w:val="20"/>
          <w:lang w:val="en-GB"/>
        </w:rPr>
        <w:t>components was not related to slope</w:t>
      </w:r>
      <w:del w:id="362" w:author="Dee Rees" w:date="2019-05-29T12:07:00Z">
        <w:r w:rsidRPr="004D44F2" w:rsidDel="00626FCE">
          <w:rPr>
            <w:rFonts w:ascii="Book Antiqua" w:hAnsi="Book Antiqua" w:cstheme="majorBidi"/>
            <w:sz w:val="20"/>
            <w:szCs w:val="20"/>
            <w:lang w:val="en-GB"/>
          </w:rPr>
          <w:delText>, and</w:delText>
        </w:r>
      </w:del>
      <w:ins w:id="363" w:author="Dee Rees" w:date="2019-05-29T12:07:00Z">
        <w:r w:rsidR="00626FCE">
          <w:rPr>
            <w:rFonts w:ascii="Book Antiqua" w:hAnsi="Book Antiqua" w:cstheme="majorBidi"/>
            <w:sz w:val="20"/>
            <w:szCs w:val="20"/>
            <w:lang w:val="en-GB"/>
          </w:rPr>
          <w:t xml:space="preserve"> or</w:t>
        </w:r>
      </w:ins>
      <w:r w:rsidRPr="004D44F2">
        <w:rPr>
          <w:rFonts w:ascii="Book Antiqua" w:hAnsi="Book Antiqua" w:cstheme="majorBidi"/>
          <w:sz w:val="20"/>
          <w:szCs w:val="20"/>
          <w:lang w:val="en-GB"/>
        </w:rPr>
        <w:t xml:space="preserve"> aspect. </w:t>
      </w:r>
      <w:r w:rsidR="008E4947" w:rsidRPr="004D44F2">
        <w:rPr>
          <w:rFonts w:ascii="Book Antiqua" w:hAnsi="Book Antiqua" w:cstheme="majorBidi"/>
          <w:sz w:val="20"/>
          <w:szCs w:val="20"/>
          <w:lang w:val="en-GB"/>
        </w:rPr>
        <w:t>For field crops</w:t>
      </w:r>
      <w:r w:rsidRPr="004D44F2">
        <w:rPr>
          <w:rFonts w:ascii="Book Antiqua" w:hAnsi="Book Antiqua" w:cstheme="majorBidi"/>
          <w:sz w:val="20"/>
          <w:szCs w:val="20"/>
          <w:lang w:val="en-GB"/>
        </w:rPr>
        <w:t xml:space="preserve"> and permanent crops</w:t>
      </w:r>
      <w:r w:rsidR="008E4947" w:rsidRPr="004D44F2">
        <w:rPr>
          <w:rFonts w:ascii="Book Antiqua" w:hAnsi="Book Antiqua" w:cstheme="majorBidi"/>
          <w:sz w:val="20"/>
          <w:szCs w:val="20"/>
          <w:lang w:val="en-GB"/>
        </w:rPr>
        <w:t>, only slope ha</w:t>
      </w:r>
      <w:ins w:id="364" w:author="Dee Rees" w:date="2019-05-29T12:07:00Z">
        <w:r w:rsidR="00626FCE">
          <w:rPr>
            <w:rFonts w:ascii="Book Antiqua" w:hAnsi="Book Antiqua" w:cstheme="majorBidi"/>
            <w:sz w:val="20"/>
            <w:szCs w:val="20"/>
            <w:lang w:val="en-GB"/>
          </w:rPr>
          <w:t>d</w:t>
        </w:r>
      </w:ins>
      <w:del w:id="365" w:author="Dee Rees" w:date="2019-05-29T12:07:00Z">
        <w:r w:rsidR="008E4947" w:rsidRPr="004D44F2" w:rsidDel="00626FCE">
          <w:rPr>
            <w:rFonts w:ascii="Book Antiqua" w:hAnsi="Book Antiqua" w:cstheme="majorBidi"/>
            <w:sz w:val="20"/>
            <w:szCs w:val="20"/>
            <w:lang w:val="en-GB"/>
          </w:rPr>
          <w:delText>s</w:delText>
        </w:r>
      </w:del>
      <w:r w:rsidR="008E4947" w:rsidRPr="004D44F2">
        <w:rPr>
          <w:rFonts w:ascii="Book Antiqua" w:hAnsi="Book Antiqua" w:cstheme="majorBidi"/>
          <w:sz w:val="20"/>
          <w:szCs w:val="20"/>
          <w:lang w:val="en-GB"/>
        </w:rPr>
        <w:t xml:space="preserve"> a significant effect on SOC. </w:t>
      </w:r>
      <w:del w:id="366" w:author="Dee Rees" w:date="2019-05-29T12:07:00Z">
        <w:r w:rsidR="008E4947" w:rsidRPr="004D44F2" w:rsidDel="00626FCE">
          <w:rPr>
            <w:rFonts w:ascii="Book Antiqua" w:hAnsi="Book Antiqua" w:cstheme="majorBidi"/>
            <w:sz w:val="20"/>
            <w:szCs w:val="20"/>
            <w:lang w:val="en-GB"/>
          </w:rPr>
          <w:delText xml:space="preserve">Regarding </w:delText>
        </w:r>
      </w:del>
      <w:ins w:id="367" w:author="Dee Rees" w:date="2019-05-29T12:07:00Z">
        <w:r w:rsidR="00626FCE">
          <w:rPr>
            <w:rFonts w:ascii="Book Antiqua" w:hAnsi="Book Antiqua" w:cstheme="majorBidi"/>
            <w:sz w:val="20"/>
            <w:szCs w:val="20"/>
            <w:lang w:val="en-GB"/>
          </w:rPr>
          <w:t>For</w:t>
        </w:r>
        <w:r w:rsidR="00626FCE" w:rsidRPr="004D44F2">
          <w:rPr>
            <w:rFonts w:ascii="Book Antiqua" w:hAnsi="Book Antiqua" w:cstheme="majorBidi"/>
            <w:sz w:val="20"/>
            <w:szCs w:val="20"/>
            <w:lang w:val="en-GB"/>
          </w:rPr>
          <w:t xml:space="preserve"> </w:t>
        </w:r>
      </w:ins>
      <w:r w:rsidR="008E4947" w:rsidRPr="004D44F2">
        <w:rPr>
          <w:rFonts w:ascii="Book Antiqua" w:hAnsi="Book Antiqua" w:cstheme="majorBidi"/>
          <w:sz w:val="20"/>
          <w:szCs w:val="20"/>
          <w:lang w:val="en-GB"/>
        </w:rPr>
        <w:t xml:space="preserve">grazing lands, </w:t>
      </w:r>
      <w:r w:rsidR="00EE48D7" w:rsidRPr="004D44F2">
        <w:rPr>
          <w:rFonts w:ascii="Book Antiqua" w:hAnsi="Book Antiqua" w:cstheme="majorBidi"/>
          <w:sz w:val="20"/>
          <w:szCs w:val="20"/>
          <w:lang w:val="en-GB"/>
        </w:rPr>
        <w:t>both</w:t>
      </w:r>
      <w:r w:rsidR="008E4947" w:rsidRPr="004D44F2">
        <w:rPr>
          <w:rFonts w:ascii="Book Antiqua" w:hAnsi="Book Antiqua" w:cstheme="majorBidi"/>
          <w:sz w:val="20"/>
          <w:szCs w:val="20"/>
          <w:lang w:val="en-GB"/>
        </w:rPr>
        <w:t xml:space="preserve"> variables </w:t>
      </w:r>
      <w:r w:rsidR="00EE48D7" w:rsidRPr="004D44F2">
        <w:rPr>
          <w:rFonts w:ascii="Book Antiqua" w:hAnsi="Book Antiqua" w:cstheme="majorBidi"/>
          <w:sz w:val="20"/>
          <w:szCs w:val="20"/>
          <w:lang w:val="en-GB"/>
        </w:rPr>
        <w:t xml:space="preserve">(slope and aspect) </w:t>
      </w:r>
      <w:r w:rsidR="008E4947" w:rsidRPr="004D44F2">
        <w:rPr>
          <w:rFonts w:ascii="Book Antiqua" w:hAnsi="Book Antiqua" w:cstheme="majorBidi"/>
          <w:sz w:val="20"/>
          <w:szCs w:val="20"/>
          <w:lang w:val="en-GB"/>
        </w:rPr>
        <w:t xml:space="preserve">revealed significant effects on </w:t>
      </w:r>
      <w:del w:id="368" w:author="Dee Rees" w:date="2019-05-29T13:13:00Z">
        <w:r w:rsidR="008E4947" w:rsidRPr="004D44F2" w:rsidDel="00F12079">
          <w:rPr>
            <w:rFonts w:ascii="Book Antiqua" w:hAnsi="Book Antiqua" w:cstheme="majorBidi"/>
            <w:sz w:val="20"/>
            <w:szCs w:val="20"/>
            <w:lang w:val="en-GB"/>
          </w:rPr>
          <w:delText xml:space="preserve">the </w:delText>
        </w:r>
      </w:del>
      <w:r w:rsidR="008E4947" w:rsidRPr="004D44F2">
        <w:rPr>
          <w:rFonts w:ascii="Book Antiqua" w:hAnsi="Book Antiqua" w:cstheme="majorBidi"/>
          <w:sz w:val="20"/>
          <w:szCs w:val="20"/>
          <w:lang w:val="en-GB"/>
        </w:rPr>
        <w:t xml:space="preserve">SOC </w:t>
      </w:r>
      <w:r w:rsidR="00F5212C" w:rsidRPr="004D44F2">
        <w:rPr>
          <w:rFonts w:ascii="Book Antiqua" w:hAnsi="Book Antiqua" w:cstheme="majorBidi"/>
          <w:sz w:val="20"/>
          <w:szCs w:val="20"/>
          <w:lang w:val="en-GB"/>
        </w:rPr>
        <w:t>content</w:t>
      </w:r>
      <w:del w:id="369" w:author="Dee Rees" w:date="2019-05-29T13:13:00Z">
        <w:r w:rsidR="00F5212C"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p>
    <w:p w:rsidR="008E4947" w:rsidRPr="004D44F2" w:rsidRDefault="004C682F" w:rsidP="00F85E92">
      <w:pPr>
        <w:pStyle w:val="Heading2"/>
        <w:jc w:val="both"/>
        <w:rPr>
          <w:rFonts w:ascii="Book Antiqua" w:hAnsi="Book Antiqua"/>
          <w:szCs w:val="20"/>
          <w:lang w:val="en-GB"/>
        </w:rPr>
      </w:pPr>
      <w:r w:rsidRPr="004D44F2">
        <w:rPr>
          <w:rFonts w:ascii="Book Antiqua" w:hAnsi="Book Antiqua"/>
          <w:szCs w:val="20"/>
          <w:lang w:val="en-GB"/>
        </w:rPr>
        <w:lastRenderedPageBreak/>
        <w:t xml:space="preserve">3.3. </w:t>
      </w:r>
      <w:r w:rsidR="008E4947" w:rsidRPr="004D44F2">
        <w:rPr>
          <w:rFonts w:ascii="Book Antiqua" w:hAnsi="Book Antiqua"/>
          <w:szCs w:val="20"/>
          <w:lang w:val="en-GB"/>
        </w:rPr>
        <w:t xml:space="preserve">SOC according to land use systems  </w:t>
      </w:r>
    </w:p>
    <w:p w:rsidR="008E4947" w:rsidRPr="004D44F2" w:rsidRDefault="008E4947" w:rsidP="005B35F8">
      <w:pPr>
        <w:jc w:val="both"/>
        <w:rPr>
          <w:rFonts w:ascii="Book Antiqua" w:hAnsi="Book Antiqua" w:cstheme="majorBidi"/>
          <w:sz w:val="20"/>
          <w:szCs w:val="20"/>
          <w:lang w:val="en-GB"/>
        </w:rPr>
      </w:pPr>
      <w:r w:rsidRPr="004D44F2">
        <w:rPr>
          <w:rFonts w:ascii="Book Antiqua" w:hAnsi="Book Antiqua" w:cstheme="majorBidi"/>
          <w:sz w:val="20"/>
          <w:szCs w:val="20"/>
          <w:lang w:val="en-GB"/>
        </w:rPr>
        <w:t>SOC content</w:t>
      </w:r>
      <w:del w:id="370" w:author="Dee Rees" w:date="2019-05-29T13:13:00Z">
        <w:r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for different land use systems </w:t>
      </w:r>
      <w:del w:id="371" w:author="Dee Rees" w:date="2019-05-29T13:13:00Z">
        <w:r w:rsidRPr="004D44F2" w:rsidDel="00F12079">
          <w:rPr>
            <w:rFonts w:ascii="Book Antiqua" w:hAnsi="Book Antiqua" w:cstheme="majorBidi"/>
            <w:sz w:val="20"/>
            <w:szCs w:val="20"/>
            <w:lang w:val="en-GB"/>
          </w:rPr>
          <w:delText xml:space="preserve">are </w:delText>
        </w:r>
      </w:del>
      <w:ins w:id="372" w:author="Dee Rees" w:date="2019-05-29T13:13:00Z">
        <w:r w:rsidR="00F12079">
          <w:rPr>
            <w:rFonts w:ascii="Book Antiqua" w:hAnsi="Book Antiqua" w:cstheme="majorBidi"/>
            <w:sz w:val="20"/>
            <w:szCs w:val="20"/>
            <w:lang w:val="en-GB"/>
          </w:rPr>
          <w:t>is</w:t>
        </w:r>
        <w:r w:rsidR="00F1207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shown in figure </w:t>
      </w:r>
      <w:r w:rsidR="0086556D" w:rsidRPr="004D44F2">
        <w:rPr>
          <w:rFonts w:ascii="Book Antiqua" w:hAnsi="Book Antiqua" w:cstheme="majorBidi"/>
          <w:sz w:val="20"/>
          <w:szCs w:val="20"/>
          <w:lang w:val="en-GB"/>
        </w:rPr>
        <w:t>4</w:t>
      </w:r>
      <w:r w:rsidRPr="004D44F2">
        <w:rPr>
          <w:rFonts w:ascii="Book Antiqua" w:hAnsi="Book Antiqua" w:cstheme="majorBidi"/>
          <w:sz w:val="20"/>
          <w:szCs w:val="20"/>
          <w:lang w:val="en-GB"/>
        </w:rPr>
        <w:t xml:space="preserve">. </w:t>
      </w:r>
      <w:del w:id="373" w:author="Dee Rees" w:date="2019-05-29T12:08:00Z">
        <w:r w:rsidR="00C450BE" w:rsidRPr="004D44F2" w:rsidDel="00626FCE">
          <w:rPr>
            <w:rFonts w:ascii="Book Antiqua" w:hAnsi="Book Antiqua" w:cstheme="majorBidi"/>
            <w:sz w:val="20"/>
            <w:szCs w:val="20"/>
            <w:lang w:val="en-GB"/>
          </w:rPr>
          <w:delText>Under t</w:delText>
        </w:r>
      </w:del>
      <w:ins w:id="374" w:author="Dee Rees" w:date="2019-05-29T12:08:00Z">
        <w:r w:rsidR="00626FCE">
          <w:rPr>
            <w:rFonts w:ascii="Book Antiqua" w:hAnsi="Book Antiqua" w:cstheme="majorBidi"/>
            <w:sz w:val="20"/>
            <w:szCs w:val="20"/>
            <w:lang w:val="en-GB"/>
          </w:rPr>
          <w:t>T</w:t>
        </w:r>
      </w:ins>
      <w:r w:rsidR="00C450BE" w:rsidRPr="004D44F2">
        <w:rPr>
          <w:rFonts w:ascii="Book Antiqua" w:hAnsi="Book Antiqua" w:cstheme="majorBidi"/>
          <w:sz w:val="20"/>
          <w:szCs w:val="20"/>
          <w:lang w:val="en-GB"/>
        </w:rPr>
        <w:t>he f</w:t>
      </w:r>
      <w:r w:rsidRPr="004D44F2">
        <w:rPr>
          <w:rFonts w:ascii="Book Antiqua" w:hAnsi="Book Antiqua" w:cstheme="majorBidi"/>
          <w:sz w:val="20"/>
          <w:szCs w:val="20"/>
          <w:lang w:val="en-GB"/>
        </w:rPr>
        <w:t>orest</w:t>
      </w:r>
      <w:del w:id="375" w:author="Dee Rees" w:date="2019-05-29T12:07:00Z">
        <w:r w:rsidRPr="004D44F2" w:rsidDel="00626FCE">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r w:rsidR="00C450BE" w:rsidRPr="004D44F2">
        <w:rPr>
          <w:rFonts w:ascii="Book Antiqua" w:hAnsi="Book Antiqua" w:cstheme="majorBidi"/>
          <w:sz w:val="20"/>
          <w:szCs w:val="20"/>
          <w:lang w:val="en-GB"/>
        </w:rPr>
        <w:t>LUS</w:t>
      </w:r>
      <w:ins w:id="376" w:author="Dee Rees" w:date="2019-05-29T12:08:00Z">
        <w:r w:rsidR="00626FCE">
          <w:rPr>
            <w:rFonts w:ascii="Book Antiqua" w:hAnsi="Book Antiqua" w:cstheme="majorBidi"/>
            <w:sz w:val="20"/>
            <w:szCs w:val="20"/>
            <w:lang w:val="en-GB"/>
          </w:rPr>
          <w:t xml:space="preserve"> had</w:t>
        </w:r>
      </w:ins>
      <w:del w:id="377" w:author="Dee Rees" w:date="2019-05-29T12:08:00Z">
        <w:r w:rsidR="00C450BE" w:rsidRPr="004D44F2" w:rsidDel="00626FCE">
          <w:rPr>
            <w:rFonts w:ascii="Book Antiqua" w:hAnsi="Book Antiqua" w:cstheme="majorBidi"/>
            <w:sz w:val="20"/>
            <w:szCs w:val="20"/>
            <w:lang w:val="en-GB"/>
          </w:rPr>
          <w:delText>,</w:delText>
        </w:r>
      </w:del>
      <w:r w:rsidR="00C450BE"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the highest</w:t>
      </w:r>
      <w:r w:rsidR="00E341D9"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SOC content</w:t>
      </w:r>
      <w:ins w:id="378" w:author="Dee Rees" w:date="2019-05-29T12:08:00Z">
        <w:r w:rsidR="00626FCE">
          <w:rPr>
            <w:rFonts w:ascii="Book Antiqua" w:hAnsi="Book Antiqua" w:cstheme="majorBidi"/>
            <w:sz w:val="20"/>
            <w:szCs w:val="20"/>
            <w:lang w:val="en-GB"/>
          </w:rPr>
          <w:t>,</w:t>
        </w:r>
      </w:ins>
      <w:r w:rsidR="00E341D9" w:rsidRPr="004D44F2">
        <w:rPr>
          <w:rFonts w:ascii="Book Antiqua" w:hAnsi="Book Antiqua" w:cstheme="majorBidi"/>
          <w:sz w:val="20"/>
          <w:szCs w:val="20"/>
          <w:lang w:val="en-GB"/>
        </w:rPr>
        <w:t xml:space="preserve"> with</w:t>
      </w:r>
      <w:r w:rsidRPr="004D44F2">
        <w:rPr>
          <w:rFonts w:ascii="Book Antiqua" w:hAnsi="Book Antiqua" w:cstheme="majorBidi"/>
          <w:sz w:val="20"/>
          <w:szCs w:val="20"/>
          <w:lang w:val="en-GB"/>
        </w:rPr>
        <w:t xml:space="preserve"> 1.09%</w:t>
      </w:r>
      <w:del w:id="379" w:author="Dee Rees" w:date="2019-05-29T12:08:00Z">
        <w:r w:rsidR="00C450BE" w:rsidRPr="004D44F2" w:rsidDel="00626FCE">
          <w:rPr>
            <w:rFonts w:ascii="Book Antiqua" w:hAnsi="Book Antiqua" w:cstheme="majorBidi"/>
            <w:sz w:val="20"/>
            <w:szCs w:val="20"/>
            <w:lang w:val="en-GB"/>
          </w:rPr>
          <w:delText xml:space="preserve"> was revealed</w:delText>
        </w:r>
      </w:del>
      <w:r w:rsidRPr="004D44F2">
        <w:rPr>
          <w:rFonts w:ascii="Book Antiqua" w:hAnsi="Book Antiqua" w:cstheme="majorBidi"/>
          <w:sz w:val="20"/>
          <w:szCs w:val="20"/>
          <w:lang w:val="en-GB"/>
        </w:rPr>
        <w:t>. Permanent crops ha</w:t>
      </w:r>
      <w:ins w:id="380" w:author="Dee Rees" w:date="2019-05-29T12:08:00Z">
        <w:r w:rsidR="00626FCE">
          <w:rPr>
            <w:rFonts w:ascii="Book Antiqua" w:hAnsi="Book Antiqua" w:cstheme="majorBidi"/>
            <w:sz w:val="20"/>
            <w:szCs w:val="20"/>
            <w:lang w:val="en-GB"/>
          </w:rPr>
          <w:t>d</w:t>
        </w:r>
      </w:ins>
      <w:del w:id="381" w:author="Dee Rees" w:date="2019-05-29T12:08:00Z">
        <w:r w:rsidRPr="004D44F2" w:rsidDel="00626FCE">
          <w:rPr>
            <w:rFonts w:ascii="Book Antiqua" w:hAnsi="Book Antiqua" w:cstheme="majorBidi"/>
            <w:sz w:val="20"/>
            <w:szCs w:val="20"/>
            <w:lang w:val="en-GB"/>
          </w:rPr>
          <w:delText>ve</w:delText>
        </w:r>
      </w:del>
      <w:r w:rsidRPr="004D44F2">
        <w:rPr>
          <w:rFonts w:ascii="Book Antiqua" w:hAnsi="Book Antiqua" w:cstheme="majorBidi"/>
          <w:sz w:val="20"/>
          <w:szCs w:val="20"/>
          <w:lang w:val="en-GB"/>
        </w:rPr>
        <w:t xml:space="preserve"> the second highest values with 0.87% of SOC. The lowest SOC content</w:t>
      </w:r>
      <w:del w:id="382" w:author="Dee Rees" w:date="2019-05-29T13:13:00Z">
        <w:r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383" w:author="Dee Rees" w:date="2019-05-29T13:13:00Z">
        <w:r w:rsidRPr="004D44F2" w:rsidDel="00F12079">
          <w:rPr>
            <w:rFonts w:ascii="Book Antiqua" w:hAnsi="Book Antiqua" w:cstheme="majorBidi"/>
            <w:sz w:val="20"/>
            <w:szCs w:val="20"/>
            <w:lang w:val="en-GB"/>
          </w:rPr>
          <w:delText xml:space="preserve">were </w:delText>
        </w:r>
      </w:del>
      <w:ins w:id="384" w:author="Dee Rees" w:date="2019-05-29T13:13:00Z">
        <w:r w:rsidR="00F12079" w:rsidRPr="004D44F2">
          <w:rPr>
            <w:rFonts w:ascii="Book Antiqua" w:hAnsi="Book Antiqua" w:cstheme="majorBidi"/>
            <w:sz w:val="20"/>
            <w:szCs w:val="20"/>
            <w:lang w:val="en-GB"/>
          </w:rPr>
          <w:t>w</w:t>
        </w:r>
        <w:r w:rsidR="00F12079">
          <w:rPr>
            <w:rFonts w:ascii="Book Antiqua" w:hAnsi="Book Antiqua" w:cstheme="majorBidi"/>
            <w:sz w:val="20"/>
            <w:szCs w:val="20"/>
            <w:lang w:val="en-GB"/>
          </w:rPr>
          <w:t>as</w:t>
        </w:r>
        <w:r w:rsidR="00F1207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found for field crops (0.70%) and grazing soils (0.74%). </w:t>
      </w:r>
    </w:p>
    <w:p w:rsidR="00103B03" w:rsidRPr="004D44F2" w:rsidRDefault="00103B03" w:rsidP="008E088B">
      <w:pPr>
        <w:jc w:val="both"/>
        <w:rPr>
          <w:rFonts w:ascii="Book Antiqua" w:hAnsi="Book Antiqua" w:cstheme="minorHAnsi"/>
          <w:sz w:val="20"/>
          <w:szCs w:val="20"/>
          <w:bdr w:val="none" w:sz="0" w:space="0" w:color="auto" w:frame="1"/>
          <w:lang w:val="en-GB"/>
        </w:rPr>
      </w:pPr>
    </w:p>
    <w:p w:rsidR="00103B03" w:rsidRPr="004D44F2" w:rsidRDefault="00103B03" w:rsidP="008E088B">
      <w:pPr>
        <w:jc w:val="center"/>
        <w:rPr>
          <w:rFonts w:ascii="Book Antiqua" w:hAnsi="Book Antiqua" w:cstheme="minorHAnsi"/>
          <w:sz w:val="20"/>
          <w:szCs w:val="20"/>
          <w:bdr w:val="none" w:sz="0" w:space="0" w:color="auto" w:frame="1"/>
          <w:lang w:val="en-GB"/>
        </w:rPr>
      </w:pPr>
      <w:r w:rsidRPr="004D44F2">
        <w:rPr>
          <w:rFonts w:ascii="Book Antiqua" w:hAnsi="Book Antiqua"/>
          <w:noProof/>
          <w:sz w:val="20"/>
          <w:szCs w:val="20"/>
          <w:lang w:val="en-GB" w:eastAsia="en-GB"/>
        </w:rPr>
        <w:drawing>
          <wp:inline distT="0" distB="0" distL="0" distR="0" wp14:anchorId="205CEBB3" wp14:editId="27CB0653">
            <wp:extent cx="3760967" cy="2329732"/>
            <wp:effectExtent l="0" t="0" r="11430"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103B03" w:rsidRPr="004D44F2" w:rsidRDefault="00103B03" w:rsidP="008E088B">
      <w:pPr>
        <w:jc w:val="center"/>
        <w:rPr>
          <w:rFonts w:ascii="Book Antiqua" w:hAnsi="Book Antiqua" w:cstheme="majorBidi"/>
          <w:sz w:val="20"/>
          <w:szCs w:val="20"/>
          <w:lang w:val="en-GB"/>
        </w:rPr>
      </w:pPr>
      <w:r w:rsidRPr="004D44F2">
        <w:rPr>
          <w:rFonts w:ascii="Book Antiqua" w:hAnsi="Book Antiqua" w:cstheme="majorBidi"/>
          <w:b/>
          <w:bCs/>
          <w:noProof/>
          <w:sz w:val="20"/>
          <w:szCs w:val="20"/>
          <w:bdr w:val="none" w:sz="0" w:space="0" w:color="auto" w:frame="1"/>
          <w:lang w:val="en-GB"/>
        </w:rPr>
        <w:t xml:space="preserve">Figure </w:t>
      </w:r>
      <w:r w:rsidR="0086556D" w:rsidRPr="004D44F2">
        <w:rPr>
          <w:rFonts w:ascii="Book Antiqua" w:hAnsi="Book Antiqua" w:cstheme="majorBidi"/>
          <w:b/>
          <w:bCs/>
          <w:noProof/>
          <w:sz w:val="20"/>
          <w:szCs w:val="20"/>
          <w:bdr w:val="none" w:sz="0" w:space="0" w:color="auto" w:frame="1"/>
          <w:lang w:val="en-GB"/>
        </w:rPr>
        <w:t>4</w:t>
      </w:r>
      <w:r w:rsidRPr="004D44F2">
        <w:rPr>
          <w:rFonts w:ascii="Book Antiqua" w:hAnsi="Book Antiqua" w:cstheme="majorBidi"/>
          <w:b/>
          <w:bCs/>
          <w:noProof/>
          <w:sz w:val="20"/>
          <w:szCs w:val="20"/>
          <w:bdr w:val="none" w:sz="0" w:space="0" w:color="auto" w:frame="1"/>
          <w:lang w:val="en-GB"/>
        </w:rPr>
        <w:t>.</w:t>
      </w:r>
      <w:r w:rsidRPr="004D44F2">
        <w:rPr>
          <w:rFonts w:ascii="Book Antiqua" w:hAnsi="Book Antiqua" w:cstheme="majorBidi"/>
          <w:noProof/>
          <w:sz w:val="20"/>
          <w:szCs w:val="20"/>
          <w:bdr w:val="none" w:sz="0" w:space="0" w:color="auto" w:frame="1"/>
          <w:lang w:val="en-GB"/>
        </w:rPr>
        <w:t xml:space="preserve"> SOC rates according to land use systems </w:t>
      </w:r>
      <w:r w:rsidRPr="004D44F2">
        <w:rPr>
          <w:rFonts w:ascii="Book Antiqua" w:hAnsi="Book Antiqua" w:cstheme="majorBidi"/>
          <w:sz w:val="20"/>
          <w:szCs w:val="20"/>
          <w:lang w:val="en-GB"/>
        </w:rPr>
        <w:t>in the Wadi Beja watershed</w:t>
      </w:r>
      <w:ins w:id="385" w:author="Dee Rees" w:date="2019-05-29T12:08:00Z">
        <w:r w:rsidR="00626FCE">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Tunisia.</w:t>
      </w: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According to the </w:t>
      </w:r>
      <w:r w:rsidR="00EC7135" w:rsidRPr="004D44F2">
        <w:rPr>
          <w:rFonts w:ascii="Book Antiqua" w:hAnsi="Book Antiqua" w:cstheme="majorBidi"/>
          <w:sz w:val="20"/>
          <w:szCs w:val="20"/>
          <w:lang w:val="en-GB"/>
        </w:rPr>
        <w:t>M</w:t>
      </w:r>
      <w:r w:rsidRPr="004D44F2">
        <w:rPr>
          <w:rFonts w:ascii="Book Antiqua" w:hAnsi="Book Antiqua" w:cstheme="majorBidi"/>
          <w:sz w:val="20"/>
          <w:szCs w:val="20"/>
          <w:lang w:val="en-GB"/>
        </w:rPr>
        <w:t xml:space="preserve">ANOVA results, land use systems significantly affect SOC content. In the study area, the lowest SOC </w:t>
      </w:r>
      <w:ins w:id="386" w:author="Dee Rees" w:date="2019-05-29T12:09:00Z">
        <w:r w:rsidR="00626FCE">
          <w:rPr>
            <w:rFonts w:ascii="Book Antiqua" w:hAnsi="Book Antiqua" w:cstheme="majorBidi"/>
            <w:sz w:val="20"/>
            <w:szCs w:val="20"/>
            <w:lang w:val="en-GB"/>
          </w:rPr>
          <w:t xml:space="preserve">content </w:t>
        </w:r>
      </w:ins>
      <w:del w:id="387" w:author="Dee Rees" w:date="2019-05-29T12:09:00Z">
        <w:r w:rsidRPr="004D44F2" w:rsidDel="00626FCE">
          <w:rPr>
            <w:rFonts w:ascii="Book Antiqua" w:hAnsi="Book Antiqua" w:cstheme="majorBidi"/>
            <w:sz w:val="20"/>
            <w:szCs w:val="20"/>
            <w:lang w:val="en-GB"/>
          </w:rPr>
          <w:delText xml:space="preserve">was </w:delText>
        </w:r>
      </w:del>
      <w:ins w:id="388" w:author="Dee Rees" w:date="2019-05-29T12:09:00Z">
        <w:r w:rsidR="00626FCE" w:rsidRPr="004D44F2">
          <w:rPr>
            <w:rFonts w:ascii="Book Antiqua" w:hAnsi="Book Antiqua" w:cstheme="majorBidi"/>
            <w:sz w:val="20"/>
            <w:szCs w:val="20"/>
            <w:lang w:val="en-GB"/>
          </w:rPr>
          <w:t>w</w:t>
        </w:r>
      </w:ins>
      <w:ins w:id="389" w:author="Dee Rees" w:date="2019-05-29T13:13:00Z">
        <w:r w:rsidR="00F12079">
          <w:rPr>
            <w:rFonts w:ascii="Book Antiqua" w:hAnsi="Book Antiqua" w:cstheme="majorBidi"/>
            <w:sz w:val="20"/>
            <w:szCs w:val="20"/>
            <w:lang w:val="en-GB"/>
          </w:rPr>
          <w:t>as</w:t>
        </w:r>
      </w:ins>
      <w:ins w:id="390" w:author="Dee Rees" w:date="2019-05-29T12:09:00Z">
        <w:r w:rsidR="00626FCE"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found in field cropping soils (0.70%)</w:t>
      </w:r>
      <w:ins w:id="391" w:author="Dee Rees" w:date="2019-05-29T12:08:00Z">
        <w:r w:rsidR="00626FCE">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392" w:author="Dee Rees" w:date="2019-05-29T12:09:00Z">
        <w:r w:rsidRPr="004D44F2" w:rsidDel="00626FCE">
          <w:rPr>
            <w:rFonts w:ascii="Book Antiqua" w:hAnsi="Book Antiqua" w:cstheme="majorBidi"/>
            <w:sz w:val="20"/>
            <w:szCs w:val="20"/>
            <w:lang w:val="en-GB"/>
          </w:rPr>
          <w:delText>compared to</w:delText>
        </w:r>
      </w:del>
      <w:ins w:id="393" w:author="Dee Rees" w:date="2019-05-29T12:09:00Z">
        <w:r w:rsidR="00626FCE">
          <w:rPr>
            <w:rFonts w:ascii="Book Antiqua" w:hAnsi="Book Antiqua" w:cstheme="majorBidi"/>
            <w:sz w:val="20"/>
            <w:szCs w:val="20"/>
            <w:lang w:val="en-GB"/>
          </w:rPr>
          <w:t>and</w:t>
        </w:r>
      </w:ins>
      <w:r w:rsidRPr="004D44F2">
        <w:rPr>
          <w:rFonts w:ascii="Book Antiqua" w:hAnsi="Book Antiqua" w:cstheme="majorBidi"/>
          <w:sz w:val="20"/>
          <w:szCs w:val="20"/>
          <w:lang w:val="en-GB"/>
        </w:rPr>
        <w:t xml:space="preserve"> the highest SOC content</w:t>
      </w:r>
      <w:del w:id="394" w:author="Dee Rees" w:date="2019-05-29T13:13:00Z">
        <w:r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in the forests (1.09%). </w:t>
      </w:r>
    </w:p>
    <w:p w:rsidR="008E4947" w:rsidRPr="004D44F2" w:rsidRDefault="000728A3" w:rsidP="00F85E92">
      <w:pPr>
        <w:pStyle w:val="Heading2"/>
        <w:jc w:val="both"/>
        <w:rPr>
          <w:rFonts w:ascii="Book Antiqua" w:hAnsi="Book Antiqua"/>
          <w:szCs w:val="20"/>
          <w:lang w:val="en-GB"/>
        </w:rPr>
      </w:pPr>
      <w:r w:rsidRPr="004D44F2">
        <w:rPr>
          <w:rFonts w:ascii="Book Antiqua" w:hAnsi="Book Antiqua"/>
          <w:szCs w:val="20"/>
          <w:lang w:val="en-GB"/>
        </w:rPr>
        <w:t xml:space="preserve">3.4. </w:t>
      </w:r>
      <w:r w:rsidR="008E4947" w:rsidRPr="004D44F2">
        <w:rPr>
          <w:rFonts w:ascii="Book Antiqua" w:hAnsi="Book Antiqua"/>
          <w:szCs w:val="20"/>
          <w:lang w:val="en-GB"/>
        </w:rPr>
        <w:t>Impact of slope and aspect on SOC</w:t>
      </w:r>
    </w:p>
    <w:p w:rsidR="00103B03" w:rsidRPr="004D44F2" w:rsidRDefault="00103B03" w:rsidP="00F85E92">
      <w:pPr>
        <w:jc w:val="both"/>
        <w:rPr>
          <w:rFonts w:ascii="Book Antiqua" w:hAnsi="Book Antiqua" w:cstheme="majorBidi"/>
          <w:b/>
          <w:bCs/>
          <w:sz w:val="20"/>
          <w:szCs w:val="20"/>
          <w:bdr w:val="none" w:sz="0" w:space="0" w:color="auto" w:frame="1"/>
          <w:lang w:val="en-GB"/>
        </w:rPr>
      </w:pPr>
    </w:p>
    <w:p w:rsidR="00103B03" w:rsidRPr="004D44F2" w:rsidRDefault="00103B03" w:rsidP="008E088B">
      <w:pPr>
        <w:jc w:val="center"/>
        <w:rPr>
          <w:rFonts w:ascii="Book Antiqua" w:hAnsi="Book Antiqua" w:cstheme="majorBidi"/>
          <w:sz w:val="20"/>
          <w:szCs w:val="20"/>
          <w:bdr w:val="none" w:sz="0" w:space="0" w:color="auto" w:frame="1"/>
          <w:lang w:val="en-GB"/>
        </w:rPr>
      </w:pPr>
      <w:r w:rsidRPr="004D44F2">
        <w:rPr>
          <w:rFonts w:ascii="Book Antiqua" w:hAnsi="Book Antiqua" w:cstheme="majorBidi"/>
          <w:noProof/>
          <w:sz w:val="20"/>
          <w:szCs w:val="20"/>
          <w:lang w:val="en-GB" w:eastAsia="en-GB"/>
        </w:rPr>
        <w:lastRenderedPageBreak/>
        <w:drawing>
          <wp:inline distT="0" distB="0" distL="0" distR="0" wp14:anchorId="2A83418D" wp14:editId="087692E5">
            <wp:extent cx="4410075" cy="27622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3B03" w:rsidRPr="004D44F2" w:rsidRDefault="00103B03" w:rsidP="008E088B">
      <w:pPr>
        <w:jc w:val="center"/>
        <w:rPr>
          <w:rFonts w:ascii="Book Antiqua" w:hAnsi="Book Antiqua" w:cstheme="majorBidi"/>
          <w:noProof/>
          <w:sz w:val="20"/>
          <w:szCs w:val="20"/>
          <w:bdr w:val="none" w:sz="0" w:space="0" w:color="auto" w:frame="1"/>
          <w:lang w:val="en-GB"/>
        </w:rPr>
      </w:pPr>
      <w:r w:rsidRPr="004D44F2">
        <w:rPr>
          <w:rFonts w:ascii="Book Antiqua" w:hAnsi="Book Antiqua" w:cstheme="majorBidi"/>
          <w:b/>
          <w:bCs/>
          <w:noProof/>
          <w:sz w:val="20"/>
          <w:szCs w:val="20"/>
          <w:bdr w:val="none" w:sz="0" w:space="0" w:color="auto" w:frame="1"/>
          <w:lang w:val="en-GB"/>
        </w:rPr>
        <w:t xml:space="preserve">Figure </w:t>
      </w:r>
      <w:r w:rsidR="0086556D" w:rsidRPr="004D44F2">
        <w:rPr>
          <w:rFonts w:ascii="Book Antiqua" w:hAnsi="Book Antiqua" w:cstheme="majorBidi"/>
          <w:b/>
          <w:bCs/>
          <w:noProof/>
          <w:sz w:val="20"/>
          <w:szCs w:val="20"/>
          <w:bdr w:val="none" w:sz="0" w:space="0" w:color="auto" w:frame="1"/>
          <w:lang w:val="en-GB"/>
        </w:rPr>
        <w:t>5</w:t>
      </w:r>
      <w:r w:rsidRPr="004D44F2">
        <w:rPr>
          <w:rFonts w:ascii="Book Antiqua" w:hAnsi="Book Antiqua" w:cstheme="majorBidi"/>
          <w:b/>
          <w:bCs/>
          <w:noProof/>
          <w:sz w:val="20"/>
          <w:szCs w:val="20"/>
          <w:bdr w:val="none" w:sz="0" w:space="0" w:color="auto" w:frame="1"/>
          <w:lang w:val="en-GB"/>
        </w:rPr>
        <w:t>.</w:t>
      </w:r>
      <w:r w:rsidRPr="004D44F2">
        <w:rPr>
          <w:rFonts w:ascii="Book Antiqua" w:hAnsi="Book Antiqua" w:cstheme="majorBidi"/>
          <w:noProof/>
          <w:sz w:val="20"/>
          <w:szCs w:val="20"/>
          <w:bdr w:val="none" w:sz="0" w:space="0" w:color="auto" w:frame="1"/>
          <w:lang w:val="en-GB"/>
        </w:rPr>
        <w:t xml:space="preserve"> SOC rates according to slope and aspect in the Wadi Beja watershed</w:t>
      </w:r>
      <w:ins w:id="395" w:author="Dee Rees" w:date="2019-05-29T12:09:00Z">
        <w:r w:rsidR="00626FCE">
          <w:rPr>
            <w:rFonts w:ascii="Book Antiqua" w:hAnsi="Book Antiqua" w:cstheme="majorBidi"/>
            <w:noProof/>
            <w:sz w:val="20"/>
            <w:szCs w:val="20"/>
            <w:bdr w:val="none" w:sz="0" w:space="0" w:color="auto" w:frame="1"/>
            <w:lang w:val="en-GB"/>
          </w:rPr>
          <w:t>,</w:t>
        </w:r>
      </w:ins>
      <w:r w:rsidRPr="004D44F2">
        <w:rPr>
          <w:rFonts w:ascii="Book Antiqua" w:hAnsi="Book Antiqua" w:cstheme="majorBidi"/>
          <w:noProof/>
          <w:sz w:val="20"/>
          <w:szCs w:val="20"/>
          <w:bdr w:val="none" w:sz="0" w:space="0" w:color="auto" w:frame="1"/>
          <w:lang w:val="en-GB"/>
        </w:rPr>
        <w:t xml:space="preserve"> Tunisia.</w:t>
      </w:r>
    </w:p>
    <w:p w:rsidR="008E4947" w:rsidRPr="004D44F2" w:rsidRDefault="008E4947" w:rsidP="0086556D">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Figure </w:t>
      </w:r>
      <w:r w:rsidR="0086556D" w:rsidRPr="004D44F2">
        <w:rPr>
          <w:rFonts w:ascii="Book Antiqua" w:hAnsi="Book Antiqua" w:cstheme="majorBidi"/>
          <w:sz w:val="20"/>
          <w:szCs w:val="20"/>
          <w:lang w:val="en-GB"/>
        </w:rPr>
        <w:t xml:space="preserve">5 </w:t>
      </w:r>
      <w:r w:rsidRPr="004D44F2">
        <w:rPr>
          <w:rFonts w:ascii="Book Antiqua" w:hAnsi="Book Antiqua" w:cstheme="majorBidi"/>
          <w:sz w:val="20"/>
          <w:szCs w:val="20"/>
          <w:lang w:val="en-GB"/>
        </w:rPr>
        <w:t xml:space="preserve">shows </w:t>
      </w:r>
      <w:ins w:id="396" w:author="Dee Rees" w:date="2019-05-29T12:09:00Z">
        <w:r w:rsidR="00626FCE">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highest SOC content (0.81%-0.83%) on</w:t>
      </w:r>
      <w:del w:id="397" w:author="Dee Rees" w:date="2019-05-29T12:10:00Z">
        <w:r w:rsidRPr="004D44F2" w:rsidDel="00626FCE">
          <w:rPr>
            <w:rFonts w:ascii="Book Antiqua" w:hAnsi="Book Antiqua" w:cstheme="majorBidi"/>
            <w:sz w:val="20"/>
            <w:szCs w:val="20"/>
            <w:lang w:val="en-GB"/>
          </w:rPr>
          <w:delText xml:space="preserve"> the</w:delText>
        </w:r>
      </w:del>
      <w:r w:rsidRPr="004D44F2">
        <w:rPr>
          <w:rFonts w:ascii="Book Antiqua" w:hAnsi="Book Antiqua" w:cstheme="majorBidi"/>
          <w:sz w:val="20"/>
          <w:szCs w:val="20"/>
          <w:lang w:val="en-GB"/>
        </w:rPr>
        <w:t xml:space="preserve"> flat slope</w:t>
      </w:r>
      <w:ins w:id="398" w:author="Dee Rees" w:date="2019-05-29T12:10:00Z">
        <w:r w:rsidR="00626FCE">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and slightly reduced SOC on moderate slope</w:t>
      </w:r>
      <w:ins w:id="399" w:author="Dee Rees" w:date="2019-05-29T12:10:00Z">
        <w:r w:rsidR="00626FCE">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(0.98%-0.79%). Both flat and moderate slopes show no significant difference between northern and southern slopes (difference &lt;0.02%). The lowest SOC was </w:t>
      </w:r>
      <w:del w:id="400" w:author="Dee Rees" w:date="2019-05-29T12:10:00Z">
        <w:r w:rsidRPr="004D44F2" w:rsidDel="00626FCE">
          <w:rPr>
            <w:rFonts w:ascii="Book Antiqua" w:hAnsi="Book Antiqua" w:cstheme="majorBidi"/>
            <w:sz w:val="20"/>
            <w:szCs w:val="20"/>
            <w:lang w:val="en-GB"/>
          </w:rPr>
          <w:delText xml:space="preserve">revealed </w:delText>
        </w:r>
      </w:del>
      <w:r w:rsidRPr="004D44F2">
        <w:rPr>
          <w:rFonts w:ascii="Book Antiqua" w:hAnsi="Book Antiqua" w:cstheme="majorBidi"/>
          <w:sz w:val="20"/>
          <w:szCs w:val="20"/>
          <w:lang w:val="en-GB"/>
        </w:rPr>
        <w:t xml:space="preserve">on </w:t>
      </w:r>
      <w:del w:id="401" w:author="Dee Rees" w:date="2019-05-29T12:10:00Z">
        <w:r w:rsidRPr="004D44F2" w:rsidDel="00626FCE">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steep </w:t>
      </w:r>
      <w:ins w:id="402" w:author="Dee Rees" w:date="2019-05-29T12:10:00Z">
        <w:r w:rsidR="00626FCE">
          <w:rPr>
            <w:rFonts w:ascii="Book Antiqua" w:hAnsi="Book Antiqua" w:cstheme="majorBidi"/>
            <w:sz w:val="20"/>
            <w:szCs w:val="20"/>
            <w:lang w:val="en-GB"/>
          </w:rPr>
          <w:t xml:space="preserve">southern </w:t>
        </w:r>
      </w:ins>
      <w:r w:rsidRPr="004D44F2">
        <w:rPr>
          <w:rFonts w:ascii="Book Antiqua" w:hAnsi="Book Antiqua" w:cstheme="majorBidi"/>
          <w:sz w:val="20"/>
          <w:szCs w:val="20"/>
          <w:lang w:val="en-GB"/>
        </w:rPr>
        <w:t xml:space="preserve">slopes </w:t>
      </w:r>
      <w:del w:id="403" w:author="Dee Rees" w:date="2019-05-29T12:10:00Z">
        <w:r w:rsidRPr="004D44F2" w:rsidDel="00626FCE">
          <w:rPr>
            <w:rFonts w:ascii="Book Antiqua" w:hAnsi="Book Antiqua" w:cstheme="majorBidi"/>
            <w:sz w:val="20"/>
            <w:szCs w:val="20"/>
            <w:lang w:val="en-GB"/>
          </w:rPr>
          <w:delText xml:space="preserve">and southern aspects </w:delText>
        </w:r>
      </w:del>
      <w:r w:rsidRPr="004D44F2">
        <w:rPr>
          <w:rFonts w:ascii="Book Antiqua" w:hAnsi="Book Antiqua" w:cstheme="majorBidi"/>
          <w:sz w:val="20"/>
          <w:szCs w:val="20"/>
          <w:lang w:val="en-GB"/>
        </w:rPr>
        <w:t>with 0.63%, followed by steep northern slopes with 0.69% SOC.</w:t>
      </w:r>
    </w:p>
    <w:p w:rsidR="008E4947" w:rsidRPr="004D44F2" w:rsidRDefault="000728A3" w:rsidP="00F85E92">
      <w:pPr>
        <w:pStyle w:val="Heading2"/>
        <w:jc w:val="both"/>
        <w:rPr>
          <w:rFonts w:ascii="Book Antiqua" w:hAnsi="Book Antiqua"/>
          <w:szCs w:val="20"/>
          <w:lang w:val="en-GB"/>
        </w:rPr>
      </w:pPr>
      <w:r w:rsidRPr="004D44F2">
        <w:rPr>
          <w:rFonts w:ascii="Book Antiqua" w:hAnsi="Book Antiqua"/>
          <w:szCs w:val="20"/>
          <w:lang w:val="en-GB"/>
        </w:rPr>
        <w:t xml:space="preserve">3.5. </w:t>
      </w:r>
      <w:r w:rsidR="008E4947" w:rsidRPr="004D44F2">
        <w:rPr>
          <w:rFonts w:ascii="Book Antiqua" w:hAnsi="Book Antiqua"/>
          <w:szCs w:val="20"/>
          <w:lang w:val="en-GB"/>
        </w:rPr>
        <w:t xml:space="preserve">Impact of </w:t>
      </w:r>
      <w:r w:rsidR="0014234D" w:rsidRPr="004D44F2">
        <w:rPr>
          <w:rFonts w:ascii="Book Antiqua" w:hAnsi="Book Antiqua"/>
          <w:szCs w:val="20"/>
          <w:lang w:val="en-GB"/>
        </w:rPr>
        <w:t>land use, slope, and aspect on SOC</w:t>
      </w:r>
    </w:p>
    <w:p w:rsidR="0014234D" w:rsidRPr="004D44F2" w:rsidRDefault="0014234D" w:rsidP="00F85E92">
      <w:pPr>
        <w:jc w:val="both"/>
        <w:rPr>
          <w:rFonts w:ascii="Book Antiqua" w:hAnsi="Book Antiqua"/>
          <w:sz w:val="20"/>
          <w:szCs w:val="20"/>
          <w:lang w:val="en-GB"/>
        </w:rPr>
      </w:pPr>
    </w:p>
    <w:p w:rsidR="00103B03" w:rsidRPr="004D44F2" w:rsidRDefault="0014234D" w:rsidP="008E088B">
      <w:pPr>
        <w:jc w:val="center"/>
        <w:rPr>
          <w:rFonts w:ascii="Book Antiqua" w:hAnsi="Book Antiqua" w:cstheme="minorHAnsi"/>
          <w:sz w:val="20"/>
          <w:szCs w:val="20"/>
          <w:lang w:val="en-GB"/>
        </w:rPr>
      </w:pPr>
      <w:r w:rsidRPr="004D44F2">
        <w:rPr>
          <w:rFonts w:ascii="Book Antiqua" w:hAnsi="Book Antiqua"/>
          <w:noProof/>
          <w:sz w:val="20"/>
          <w:szCs w:val="20"/>
          <w:highlight w:val="lightGray"/>
          <w:lang w:val="en-GB" w:eastAsia="en-GB"/>
        </w:rPr>
        <w:lastRenderedPageBreak/>
        <w:drawing>
          <wp:inline distT="0" distB="0" distL="0" distR="0" wp14:anchorId="3D565EA2" wp14:editId="3579487D">
            <wp:extent cx="5732145" cy="2979981"/>
            <wp:effectExtent l="0" t="0" r="1905" b="114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4234D" w:rsidRPr="004D44F2" w:rsidRDefault="0014234D" w:rsidP="0086556D">
      <w:pPr>
        <w:jc w:val="center"/>
        <w:rPr>
          <w:rFonts w:ascii="Book Antiqua" w:hAnsi="Book Antiqua" w:cstheme="majorBidi"/>
          <w:sz w:val="20"/>
          <w:szCs w:val="20"/>
          <w:lang w:val="en-GB"/>
        </w:rPr>
      </w:pPr>
      <w:r w:rsidRPr="004D44F2">
        <w:rPr>
          <w:rFonts w:ascii="Book Antiqua" w:hAnsi="Book Antiqua" w:cstheme="majorBidi"/>
          <w:b/>
          <w:bCs/>
          <w:sz w:val="20"/>
          <w:szCs w:val="20"/>
          <w:lang w:val="en-GB"/>
        </w:rPr>
        <w:t xml:space="preserve">Figure </w:t>
      </w:r>
      <w:r w:rsidR="0086556D" w:rsidRPr="004D44F2">
        <w:rPr>
          <w:rFonts w:ascii="Book Antiqua" w:hAnsi="Book Antiqua" w:cstheme="majorBidi"/>
          <w:b/>
          <w:bCs/>
          <w:sz w:val="20"/>
          <w:szCs w:val="20"/>
          <w:lang w:val="en-GB"/>
        </w:rPr>
        <w:t>6</w:t>
      </w:r>
      <w:r w:rsidRPr="004D44F2">
        <w:rPr>
          <w:rFonts w:ascii="Book Antiqua" w:hAnsi="Book Antiqua" w:cstheme="majorBidi"/>
          <w:b/>
          <w:bCs/>
          <w:sz w:val="20"/>
          <w:szCs w:val="20"/>
          <w:lang w:val="en-GB"/>
        </w:rPr>
        <w:t>.</w:t>
      </w:r>
      <w:r w:rsidRPr="004D44F2">
        <w:rPr>
          <w:rFonts w:ascii="Book Antiqua" w:hAnsi="Book Antiqua" w:cstheme="majorBidi"/>
          <w:sz w:val="20"/>
          <w:szCs w:val="20"/>
          <w:lang w:val="en-GB"/>
        </w:rPr>
        <w:t xml:space="preserve"> SOC rates according to slope and aspect for the different land use systems.</w:t>
      </w:r>
    </w:p>
    <w:p w:rsidR="00667B20" w:rsidRPr="004D44F2" w:rsidRDefault="008E4947" w:rsidP="0086556D">
      <w:pPr>
        <w:jc w:val="both"/>
        <w:rPr>
          <w:rFonts w:ascii="Book Antiqua" w:hAnsi="Book Antiqua" w:cstheme="majorBidi"/>
          <w:sz w:val="20"/>
          <w:szCs w:val="20"/>
          <w:lang w:val="en-GB"/>
        </w:rPr>
      </w:pPr>
      <w:del w:id="404" w:author="Dee Rees" w:date="2019-05-29T12:13:00Z">
        <w:r w:rsidRPr="004D44F2" w:rsidDel="0018138F">
          <w:rPr>
            <w:rFonts w:ascii="Book Antiqua" w:hAnsi="Book Antiqua" w:cstheme="majorBidi"/>
            <w:sz w:val="20"/>
            <w:szCs w:val="20"/>
            <w:lang w:val="en-GB"/>
          </w:rPr>
          <w:delText>In order to</w:delText>
        </w:r>
      </w:del>
      <w:ins w:id="405" w:author="Dee Rees" w:date="2019-05-29T12:13:00Z">
        <w:r w:rsidR="0018138F">
          <w:rPr>
            <w:rFonts w:ascii="Book Antiqua" w:hAnsi="Book Antiqua" w:cstheme="majorBidi"/>
            <w:sz w:val="20"/>
            <w:szCs w:val="20"/>
            <w:lang w:val="en-GB"/>
          </w:rPr>
          <w:t>When</w:t>
        </w:r>
      </w:ins>
      <w:r w:rsidRPr="004D44F2">
        <w:rPr>
          <w:rFonts w:ascii="Book Antiqua" w:hAnsi="Book Antiqua" w:cstheme="majorBidi"/>
          <w:sz w:val="20"/>
          <w:szCs w:val="20"/>
          <w:lang w:val="en-GB"/>
        </w:rPr>
        <w:t xml:space="preserve"> </w:t>
      </w:r>
      <w:r w:rsidR="00784129" w:rsidRPr="004D44F2">
        <w:rPr>
          <w:rFonts w:ascii="Book Antiqua" w:hAnsi="Book Antiqua" w:cstheme="majorBidi"/>
          <w:sz w:val="20"/>
          <w:szCs w:val="20"/>
          <w:lang w:val="en-GB"/>
        </w:rPr>
        <w:t>evaluat</w:t>
      </w:r>
      <w:ins w:id="406" w:author="Dee Rees" w:date="2019-05-29T12:13:00Z">
        <w:r w:rsidR="0018138F">
          <w:rPr>
            <w:rFonts w:ascii="Book Antiqua" w:hAnsi="Book Antiqua" w:cstheme="majorBidi"/>
            <w:sz w:val="20"/>
            <w:szCs w:val="20"/>
            <w:lang w:val="en-GB"/>
          </w:rPr>
          <w:t>ing</w:t>
        </w:r>
      </w:ins>
      <w:del w:id="407" w:author="Dee Rees" w:date="2019-05-29T12:13:00Z">
        <w:r w:rsidR="00784129" w:rsidRPr="004D44F2" w:rsidDel="0018138F">
          <w:rPr>
            <w:rFonts w:ascii="Book Antiqua" w:hAnsi="Book Antiqua" w:cstheme="majorBidi"/>
            <w:sz w:val="20"/>
            <w:szCs w:val="20"/>
            <w:lang w:val="en-GB"/>
          </w:rPr>
          <w:delText>e</w:delText>
        </w:r>
      </w:del>
      <w:r w:rsidRPr="004D44F2">
        <w:rPr>
          <w:rFonts w:ascii="Book Antiqua" w:hAnsi="Book Antiqua" w:cstheme="majorBidi"/>
          <w:sz w:val="20"/>
          <w:szCs w:val="20"/>
          <w:lang w:val="en-GB"/>
        </w:rPr>
        <w:t xml:space="preserve"> the </w:t>
      </w:r>
      <w:r w:rsidR="00784129" w:rsidRPr="004D44F2">
        <w:rPr>
          <w:rFonts w:ascii="Book Antiqua" w:hAnsi="Book Antiqua" w:cstheme="majorBidi"/>
          <w:sz w:val="20"/>
          <w:szCs w:val="20"/>
          <w:lang w:val="en-GB"/>
        </w:rPr>
        <w:t>impact</w:t>
      </w:r>
      <w:r w:rsidRPr="004D44F2">
        <w:rPr>
          <w:rFonts w:ascii="Book Antiqua" w:hAnsi="Book Antiqua" w:cstheme="majorBidi"/>
          <w:sz w:val="20"/>
          <w:szCs w:val="20"/>
          <w:lang w:val="en-GB"/>
        </w:rPr>
        <w:t xml:space="preserve"> of slopes on </w:t>
      </w:r>
      <w:del w:id="408" w:author="Dee Rees" w:date="2019-05-29T12:12:00Z">
        <w:r w:rsidRPr="004D44F2" w:rsidDel="0018138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SOC variations under the different LU</w:t>
      </w:r>
      <w:r w:rsidR="00DD0769" w:rsidRPr="004D44F2">
        <w:rPr>
          <w:rFonts w:ascii="Book Antiqua" w:hAnsi="Book Antiqua" w:cstheme="majorBidi"/>
          <w:sz w:val="20"/>
          <w:szCs w:val="20"/>
          <w:lang w:val="en-GB"/>
        </w:rPr>
        <w:t xml:space="preserve">S, </w:t>
      </w:r>
      <w:ins w:id="409" w:author="Dee Rees" w:date="2019-05-29T12:12:00Z">
        <w:r w:rsidR="0018138F">
          <w:rPr>
            <w:rFonts w:ascii="Book Antiqua" w:hAnsi="Book Antiqua" w:cstheme="majorBidi"/>
            <w:sz w:val="20"/>
            <w:szCs w:val="20"/>
            <w:lang w:val="en-GB"/>
          </w:rPr>
          <w:t xml:space="preserve">the </w:t>
        </w:r>
      </w:ins>
      <w:r w:rsidR="00DD0769" w:rsidRPr="004D44F2">
        <w:rPr>
          <w:rFonts w:ascii="Book Antiqua" w:hAnsi="Book Antiqua" w:cstheme="majorBidi"/>
          <w:sz w:val="20"/>
          <w:szCs w:val="20"/>
          <w:lang w:val="en-GB"/>
        </w:rPr>
        <w:t xml:space="preserve">results presented in figure </w:t>
      </w:r>
      <w:r w:rsidR="0086556D" w:rsidRPr="004D44F2">
        <w:rPr>
          <w:rFonts w:ascii="Book Antiqua" w:hAnsi="Book Antiqua" w:cstheme="majorBidi"/>
          <w:sz w:val="20"/>
          <w:szCs w:val="20"/>
          <w:lang w:val="en-GB"/>
        </w:rPr>
        <w:t>6</w:t>
      </w:r>
      <w:r w:rsidR="0014234D"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reveal</w:t>
      </w:r>
      <w:del w:id="410" w:author="Dee Rees" w:date="2019-05-29T12:13:00Z">
        <w:r w:rsidRPr="004D44F2" w:rsidDel="0018138F">
          <w:rPr>
            <w:rFonts w:ascii="Book Antiqua" w:hAnsi="Book Antiqua" w:cstheme="majorBidi"/>
            <w:sz w:val="20"/>
            <w:szCs w:val="20"/>
            <w:lang w:val="en-GB"/>
          </w:rPr>
          <w:delText>ed</w:delText>
        </w:r>
      </w:del>
      <w:r w:rsidRPr="004D44F2">
        <w:rPr>
          <w:rFonts w:ascii="Book Antiqua" w:hAnsi="Book Antiqua" w:cstheme="majorBidi"/>
          <w:sz w:val="20"/>
          <w:szCs w:val="20"/>
          <w:lang w:val="en-GB"/>
        </w:rPr>
        <w:t xml:space="preserve"> that in forest plantations, the highest SOC </w:t>
      </w:r>
      <w:r w:rsidR="00784129" w:rsidRPr="004D44F2">
        <w:rPr>
          <w:rFonts w:ascii="Book Antiqua" w:hAnsi="Book Antiqua" w:cstheme="majorBidi"/>
          <w:sz w:val="20"/>
          <w:szCs w:val="20"/>
          <w:lang w:val="en-GB"/>
        </w:rPr>
        <w:t>amount</w:t>
      </w:r>
      <w:r w:rsidRPr="004D44F2">
        <w:rPr>
          <w:rFonts w:ascii="Book Antiqua" w:hAnsi="Book Antiqua" w:cstheme="majorBidi"/>
          <w:sz w:val="20"/>
          <w:szCs w:val="20"/>
          <w:lang w:val="en-GB"/>
        </w:rPr>
        <w:t xml:space="preserve">s were </w:t>
      </w:r>
      <w:r w:rsidR="00784129" w:rsidRPr="004D44F2">
        <w:rPr>
          <w:rFonts w:ascii="Book Antiqua" w:hAnsi="Book Antiqua" w:cstheme="majorBidi"/>
          <w:sz w:val="20"/>
          <w:szCs w:val="20"/>
          <w:lang w:val="en-GB"/>
        </w:rPr>
        <w:t xml:space="preserve">observed </w:t>
      </w:r>
      <w:r w:rsidRPr="004D44F2">
        <w:rPr>
          <w:rFonts w:ascii="Book Antiqua" w:hAnsi="Book Antiqua" w:cstheme="majorBidi"/>
          <w:sz w:val="20"/>
          <w:szCs w:val="20"/>
          <w:lang w:val="en-GB"/>
        </w:rPr>
        <w:t xml:space="preserve">in flat </w:t>
      </w:r>
      <w:del w:id="411" w:author="Dee Rees" w:date="2019-05-29T12:13:00Z">
        <w:r w:rsidRPr="004D44F2" w:rsidDel="0018138F">
          <w:rPr>
            <w:rFonts w:ascii="Book Antiqua" w:hAnsi="Book Antiqua" w:cstheme="majorBidi"/>
            <w:sz w:val="20"/>
            <w:szCs w:val="20"/>
            <w:lang w:val="en-GB"/>
          </w:rPr>
          <w:delText xml:space="preserve">areas </w:delText>
        </w:r>
      </w:del>
      <w:r w:rsidRPr="004D44F2">
        <w:rPr>
          <w:rFonts w:ascii="Book Antiqua" w:hAnsi="Book Antiqua" w:cstheme="majorBidi"/>
          <w:sz w:val="20"/>
          <w:szCs w:val="20"/>
          <w:lang w:val="en-GB"/>
        </w:rPr>
        <w:t>(1.15%)</w:t>
      </w:r>
      <w:r w:rsidR="00667B20" w:rsidRPr="004D44F2">
        <w:rPr>
          <w:rFonts w:ascii="Book Antiqua" w:hAnsi="Book Antiqua" w:cstheme="majorBidi"/>
          <w:sz w:val="20"/>
          <w:szCs w:val="20"/>
          <w:lang w:val="en-GB"/>
        </w:rPr>
        <w:t xml:space="preserve"> </w:t>
      </w:r>
      <w:del w:id="412" w:author="Dee Rees" w:date="2019-05-29T12:13:00Z">
        <w:r w:rsidR="00667B20" w:rsidRPr="004D44F2" w:rsidDel="0018138F">
          <w:rPr>
            <w:rFonts w:ascii="Book Antiqua" w:hAnsi="Book Antiqua" w:cstheme="majorBidi"/>
            <w:sz w:val="20"/>
            <w:szCs w:val="20"/>
            <w:lang w:val="en-GB"/>
          </w:rPr>
          <w:delText>in the</w:delText>
        </w:r>
      </w:del>
      <w:ins w:id="413" w:author="Dee Rees" w:date="2019-05-29T12:13:00Z">
        <w:r w:rsidR="0018138F">
          <w:rPr>
            <w:rFonts w:ascii="Book Antiqua" w:hAnsi="Book Antiqua" w:cstheme="majorBidi"/>
            <w:sz w:val="20"/>
            <w:szCs w:val="20"/>
            <w:lang w:val="en-GB"/>
          </w:rPr>
          <w:t>and</w:t>
        </w:r>
      </w:ins>
      <w:r w:rsidR="00667B20" w:rsidRPr="004D44F2">
        <w:rPr>
          <w:rFonts w:ascii="Book Antiqua" w:hAnsi="Book Antiqua" w:cstheme="majorBidi"/>
          <w:sz w:val="20"/>
          <w:szCs w:val="20"/>
          <w:lang w:val="en-GB"/>
        </w:rPr>
        <w:t xml:space="preserve"> north-facing areas.</w:t>
      </w:r>
      <w:r w:rsidRPr="004D44F2">
        <w:rPr>
          <w:rFonts w:ascii="Book Antiqua" w:hAnsi="Book Antiqua" w:cstheme="majorBidi"/>
          <w:sz w:val="20"/>
          <w:szCs w:val="20"/>
          <w:lang w:val="en-GB"/>
        </w:rPr>
        <w:t xml:space="preserve"> </w:t>
      </w:r>
      <w:r w:rsidR="00667B20" w:rsidRPr="004D44F2">
        <w:rPr>
          <w:rFonts w:ascii="Book Antiqua" w:hAnsi="Book Antiqua" w:cstheme="majorBidi"/>
          <w:sz w:val="20"/>
          <w:szCs w:val="20"/>
          <w:lang w:val="en-GB"/>
        </w:rPr>
        <w:t>1.14</w:t>
      </w:r>
      <w:r w:rsidRPr="004D44F2">
        <w:rPr>
          <w:rFonts w:ascii="Book Antiqua" w:hAnsi="Book Antiqua" w:cstheme="majorBidi"/>
          <w:sz w:val="20"/>
          <w:szCs w:val="20"/>
          <w:lang w:val="en-GB"/>
        </w:rPr>
        <w:t xml:space="preserve">% </w:t>
      </w:r>
      <w:ins w:id="414" w:author="Dee Rees" w:date="2019-05-29T12:13:00Z">
        <w:r w:rsidR="0018138F">
          <w:rPr>
            <w:rFonts w:ascii="Book Antiqua" w:hAnsi="Book Antiqua" w:cstheme="majorBidi"/>
            <w:sz w:val="20"/>
            <w:szCs w:val="20"/>
            <w:lang w:val="en-GB"/>
          </w:rPr>
          <w:t xml:space="preserve">SOC </w:t>
        </w:r>
      </w:ins>
      <w:r w:rsidR="00667B20" w:rsidRPr="004D44F2">
        <w:rPr>
          <w:rFonts w:ascii="Book Antiqua" w:hAnsi="Book Antiqua" w:cstheme="majorBidi"/>
          <w:sz w:val="20"/>
          <w:szCs w:val="20"/>
          <w:lang w:val="en-GB"/>
        </w:rPr>
        <w:t xml:space="preserve">was </w:t>
      </w:r>
      <w:r w:rsidRPr="004D44F2">
        <w:rPr>
          <w:rFonts w:ascii="Book Antiqua" w:hAnsi="Book Antiqua" w:cstheme="majorBidi"/>
          <w:sz w:val="20"/>
          <w:szCs w:val="20"/>
          <w:lang w:val="en-GB"/>
        </w:rPr>
        <w:t xml:space="preserve">found on moderate slopes </w:t>
      </w:r>
      <w:r w:rsidR="00667B20" w:rsidRPr="004D44F2">
        <w:rPr>
          <w:rFonts w:ascii="Book Antiqua" w:hAnsi="Book Antiqua" w:cstheme="majorBidi"/>
          <w:sz w:val="20"/>
          <w:szCs w:val="20"/>
          <w:lang w:val="en-GB"/>
        </w:rPr>
        <w:t xml:space="preserve">in </w:t>
      </w:r>
      <w:del w:id="415" w:author="Dee Rees" w:date="2019-05-29T12:13:00Z">
        <w:r w:rsidR="00667B20" w:rsidRPr="004D44F2" w:rsidDel="0018138F">
          <w:rPr>
            <w:rFonts w:ascii="Book Antiqua" w:hAnsi="Book Antiqua" w:cstheme="majorBidi"/>
            <w:sz w:val="20"/>
            <w:szCs w:val="20"/>
            <w:lang w:val="en-GB"/>
          </w:rPr>
          <w:delText xml:space="preserve">the </w:delText>
        </w:r>
      </w:del>
      <w:r w:rsidR="00667B20" w:rsidRPr="004D44F2">
        <w:rPr>
          <w:rFonts w:ascii="Book Antiqua" w:hAnsi="Book Antiqua" w:cstheme="majorBidi"/>
          <w:sz w:val="20"/>
          <w:szCs w:val="20"/>
          <w:lang w:val="en-GB"/>
        </w:rPr>
        <w:t>north-facing areas</w:t>
      </w:r>
      <w:ins w:id="416" w:author="Dee Rees" w:date="2019-05-29T12:13:00Z">
        <w:r w:rsidR="0018138F">
          <w:rPr>
            <w:rFonts w:ascii="Book Antiqua" w:hAnsi="Book Antiqua" w:cstheme="majorBidi"/>
            <w:sz w:val="20"/>
            <w:szCs w:val="20"/>
            <w:lang w:val="en-GB"/>
          </w:rPr>
          <w:t>,</w:t>
        </w:r>
      </w:ins>
      <w:r w:rsidR="00667B20"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and 1.0</w:t>
      </w:r>
      <w:r w:rsidR="00667B20" w:rsidRPr="004D44F2">
        <w:rPr>
          <w:rFonts w:ascii="Book Antiqua" w:hAnsi="Book Antiqua" w:cstheme="majorBidi"/>
          <w:sz w:val="20"/>
          <w:szCs w:val="20"/>
          <w:lang w:val="en-GB"/>
        </w:rPr>
        <w:t>9</w:t>
      </w:r>
      <w:r w:rsidRPr="004D44F2">
        <w:rPr>
          <w:rFonts w:ascii="Book Antiqua" w:hAnsi="Book Antiqua" w:cstheme="majorBidi"/>
          <w:sz w:val="20"/>
          <w:szCs w:val="20"/>
          <w:lang w:val="en-GB"/>
        </w:rPr>
        <w:t xml:space="preserve">% </w:t>
      </w:r>
      <w:del w:id="417" w:author="Dee Rees" w:date="2019-05-29T12:13:00Z">
        <w:r w:rsidR="00667B20" w:rsidRPr="004D44F2" w:rsidDel="0018138F">
          <w:rPr>
            <w:rFonts w:ascii="Book Antiqua" w:hAnsi="Book Antiqua" w:cstheme="majorBidi"/>
            <w:sz w:val="20"/>
            <w:szCs w:val="20"/>
            <w:lang w:val="en-GB"/>
          </w:rPr>
          <w:delText xml:space="preserve">was </w:delText>
        </w:r>
        <w:r w:rsidRPr="004D44F2" w:rsidDel="0018138F">
          <w:rPr>
            <w:rFonts w:ascii="Book Antiqua" w:hAnsi="Book Antiqua" w:cstheme="majorBidi"/>
            <w:sz w:val="20"/>
            <w:szCs w:val="20"/>
            <w:lang w:val="en-GB"/>
          </w:rPr>
          <w:delText xml:space="preserve">found </w:delText>
        </w:r>
      </w:del>
      <w:r w:rsidRPr="004D44F2">
        <w:rPr>
          <w:rFonts w:ascii="Book Antiqua" w:hAnsi="Book Antiqua" w:cstheme="majorBidi"/>
          <w:sz w:val="20"/>
          <w:szCs w:val="20"/>
          <w:lang w:val="en-GB"/>
        </w:rPr>
        <w:t>on steep</w:t>
      </w:r>
      <w:r w:rsidR="00667B20" w:rsidRPr="004D44F2">
        <w:rPr>
          <w:rFonts w:ascii="Book Antiqua" w:hAnsi="Book Antiqua" w:cstheme="majorBidi"/>
          <w:sz w:val="20"/>
          <w:szCs w:val="20"/>
          <w:lang w:val="en-GB"/>
        </w:rPr>
        <w:t xml:space="preserve"> north-facing</w:t>
      </w:r>
      <w:r w:rsidRPr="004D44F2">
        <w:rPr>
          <w:rFonts w:ascii="Book Antiqua" w:hAnsi="Book Antiqua" w:cstheme="majorBidi"/>
          <w:sz w:val="20"/>
          <w:szCs w:val="20"/>
          <w:lang w:val="en-GB"/>
        </w:rPr>
        <w:t xml:space="preserve"> </w:t>
      </w:r>
      <w:r w:rsidR="00667B20" w:rsidRPr="004D44F2">
        <w:rPr>
          <w:rFonts w:ascii="Book Antiqua" w:hAnsi="Book Antiqua" w:cstheme="majorBidi"/>
          <w:sz w:val="20"/>
          <w:szCs w:val="20"/>
          <w:lang w:val="en-GB"/>
        </w:rPr>
        <w:t>areas</w:t>
      </w:r>
      <w:r w:rsidRPr="004D44F2">
        <w:rPr>
          <w:rFonts w:ascii="Book Antiqua" w:hAnsi="Book Antiqua" w:cstheme="majorBidi"/>
          <w:sz w:val="20"/>
          <w:szCs w:val="20"/>
          <w:lang w:val="en-GB"/>
        </w:rPr>
        <w:t xml:space="preserve">. As previously shown, statistically, the slope has no significant effect on </w:t>
      </w:r>
      <w:del w:id="418" w:author="Dee Rees" w:date="2019-05-29T12:14:00Z">
        <w:r w:rsidRPr="004D44F2" w:rsidDel="0018138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SOC variation</w:t>
      </w:r>
      <w:r w:rsidR="00667B20" w:rsidRPr="004D44F2">
        <w:rPr>
          <w:rFonts w:ascii="Book Antiqua" w:hAnsi="Book Antiqua" w:cstheme="majorBidi"/>
          <w:sz w:val="20"/>
          <w:szCs w:val="20"/>
          <w:lang w:val="en-GB"/>
        </w:rPr>
        <w:t xml:space="preserve"> under the forest LUS</w:t>
      </w:r>
      <w:r w:rsidRPr="004D44F2">
        <w:rPr>
          <w:rFonts w:ascii="Book Antiqua" w:hAnsi="Book Antiqua" w:cstheme="majorBidi"/>
          <w:sz w:val="20"/>
          <w:szCs w:val="20"/>
          <w:lang w:val="en-GB"/>
        </w:rPr>
        <w:t xml:space="preserve">. </w:t>
      </w:r>
    </w:p>
    <w:p w:rsidR="008E4947" w:rsidRPr="004D44F2" w:rsidRDefault="008E4947"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For field crops, the highest SOC content was </w:t>
      </w:r>
      <w:r w:rsidR="00784129" w:rsidRPr="004D44F2">
        <w:rPr>
          <w:rFonts w:ascii="Book Antiqua" w:hAnsi="Book Antiqua" w:cstheme="majorBidi"/>
          <w:sz w:val="20"/>
          <w:szCs w:val="20"/>
          <w:lang w:val="en-GB"/>
        </w:rPr>
        <w:t>found</w:t>
      </w:r>
      <w:r w:rsidRPr="004D44F2">
        <w:rPr>
          <w:rFonts w:ascii="Book Antiqua" w:hAnsi="Book Antiqua" w:cstheme="majorBidi"/>
          <w:sz w:val="20"/>
          <w:szCs w:val="20"/>
          <w:lang w:val="en-GB"/>
        </w:rPr>
        <w:t xml:space="preserve"> in</w:t>
      </w:r>
      <w:del w:id="419" w:author="Dee Rees" w:date="2019-05-29T12:15:00Z">
        <w:r w:rsidRPr="004D44F2" w:rsidDel="0018138F">
          <w:rPr>
            <w:rFonts w:ascii="Book Antiqua" w:hAnsi="Book Antiqua" w:cstheme="majorBidi"/>
            <w:sz w:val="20"/>
            <w:szCs w:val="20"/>
            <w:lang w:val="en-GB"/>
          </w:rPr>
          <w:delText xml:space="preserve"> the</w:delText>
        </w:r>
      </w:del>
      <w:r w:rsidRPr="004D44F2">
        <w:rPr>
          <w:rFonts w:ascii="Book Antiqua" w:hAnsi="Book Antiqua" w:cstheme="majorBidi"/>
          <w:sz w:val="20"/>
          <w:szCs w:val="20"/>
          <w:lang w:val="en-GB"/>
        </w:rPr>
        <w:t xml:space="preserve"> flat </w:t>
      </w:r>
      <w:r w:rsidR="00667B20" w:rsidRPr="004D44F2">
        <w:rPr>
          <w:rFonts w:ascii="Book Antiqua" w:hAnsi="Book Antiqua" w:cstheme="majorBidi"/>
          <w:sz w:val="20"/>
          <w:szCs w:val="20"/>
          <w:lang w:val="en-GB"/>
        </w:rPr>
        <w:t xml:space="preserve">north-facing </w:t>
      </w:r>
      <w:r w:rsidRPr="004D44F2">
        <w:rPr>
          <w:rFonts w:ascii="Book Antiqua" w:hAnsi="Book Antiqua" w:cstheme="majorBidi"/>
          <w:sz w:val="20"/>
          <w:szCs w:val="20"/>
          <w:lang w:val="en-GB"/>
        </w:rPr>
        <w:t>area</w:t>
      </w:r>
      <w:ins w:id="420" w:author="Dee Rees" w:date="2019-05-29T12:15:00Z">
        <w:r w:rsidR="0018138F">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(0.75%), followed by 0.6</w:t>
      </w:r>
      <w:r w:rsidR="00667B20" w:rsidRPr="004D44F2">
        <w:rPr>
          <w:rFonts w:ascii="Book Antiqua" w:hAnsi="Book Antiqua" w:cstheme="majorBidi"/>
          <w:sz w:val="20"/>
          <w:szCs w:val="20"/>
          <w:lang w:val="en-GB"/>
        </w:rPr>
        <w:t>9</w:t>
      </w:r>
      <w:r w:rsidRPr="004D44F2">
        <w:rPr>
          <w:rFonts w:ascii="Book Antiqua" w:hAnsi="Book Antiqua" w:cstheme="majorBidi"/>
          <w:sz w:val="20"/>
          <w:szCs w:val="20"/>
          <w:lang w:val="en-GB"/>
        </w:rPr>
        <w:t xml:space="preserve">% on </w:t>
      </w:r>
      <w:del w:id="421" w:author="Dee Rees" w:date="2019-05-29T12:14:00Z">
        <w:r w:rsidRPr="004D44F2" w:rsidDel="0018138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moderate slope</w:t>
      </w:r>
      <w:ins w:id="422" w:author="Dee Rees" w:date="2019-05-29T12:15:00Z">
        <w:r w:rsidR="0018138F">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w:t>
      </w:r>
      <w:r w:rsidR="00667B20" w:rsidRPr="004D44F2">
        <w:rPr>
          <w:rFonts w:ascii="Book Antiqua" w:hAnsi="Book Antiqua" w:cstheme="majorBidi"/>
          <w:sz w:val="20"/>
          <w:szCs w:val="20"/>
          <w:lang w:val="en-GB"/>
        </w:rPr>
        <w:t xml:space="preserve">in </w:t>
      </w:r>
      <w:del w:id="423" w:author="Dee Rees" w:date="2019-05-29T12:15:00Z">
        <w:r w:rsidR="00667B20" w:rsidRPr="004D44F2" w:rsidDel="0018138F">
          <w:rPr>
            <w:rFonts w:ascii="Book Antiqua" w:hAnsi="Book Antiqua" w:cstheme="majorBidi"/>
            <w:sz w:val="20"/>
            <w:szCs w:val="20"/>
            <w:lang w:val="en-GB"/>
          </w:rPr>
          <w:delText xml:space="preserve">the </w:delText>
        </w:r>
      </w:del>
      <w:r w:rsidR="00667B20" w:rsidRPr="004D44F2">
        <w:rPr>
          <w:rFonts w:ascii="Book Antiqua" w:hAnsi="Book Antiqua" w:cstheme="majorBidi"/>
          <w:sz w:val="20"/>
          <w:szCs w:val="20"/>
          <w:lang w:val="en-GB"/>
        </w:rPr>
        <w:t xml:space="preserve">north-facing areas </w:t>
      </w:r>
      <w:r w:rsidRPr="004D44F2">
        <w:rPr>
          <w:rFonts w:ascii="Book Antiqua" w:hAnsi="Book Antiqua" w:cstheme="majorBidi"/>
          <w:sz w:val="20"/>
          <w:szCs w:val="20"/>
          <w:lang w:val="en-GB"/>
        </w:rPr>
        <w:t>and the</w:t>
      </w:r>
      <w:r w:rsidR="00667B20" w:rsidRPr="004D44F2">
        <w:rPr>
          <w:rFonts w:ascii="Book Antiqua" w:hAnsi="Book Antiqua" w:cstheme="majorBidi"/>
          <w:sz w:val="20"/>
          <w:szCs w:val="20"/>
          <w:lang w:val="en-GB"/>
        </w:rPr>
        <w:t>n</w:t>
      </w:r>
      <w:r w:rsidRPr="004D44F2">
        <w:rPr>
          <w:rFonts w:ascii="Book Antiqua" w:hAnsi="Book Antiqua" w:cstheme="majorBidi"/>
          <w:sz w:val="20"/>
          <w:szCs w:val="20"/>
          <w:lang w:val="en-GB"/>
        </w:rPr>
        <w:t xml:space="preserve"> very low figure</w:t>
      </w:r>
      <w:ins w:id="424" w:author="Dee Rees" w:date="2019-05-29T12:15:00Z">
        <w:r w:rsidR="0018138F">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of 0.</w:t>
      </w:r>
      <w:r w:rsidR="00667B20" w:rsidRPr="004D44F2">
        <w:rPr>
          <w:rFonts w:ascii="Book Antiqua" w:hAnsi="Book Antiqua" w:cstheme="majorBidi"/>
          <w:sz w:val="20"/>
          <w:szCs w:val="20"/>
          <w:lang w:val="en-GB"/>
        </w:rPr>
        <w:t>51</w:t>
      </w:r>
      <w:r w:rsidR="00103B03" w:rsidRPr="004D44F2">
        <w:rPr>
          <w:rFonts w:ascii="Book Antiqua" w:hAnsi="Book Antiqua" w:cstheme="majorBidi"/>
          <w:sz w:val="20"/>
          <w:szCs w:val="20"/>
          <w:lang w:val="en-GB"/>
        </w:rPr>
        <w:t xml:space="preserve">% on </w:t>
      </w:r>
      <w:del w:id="425" w:author="Dee Rees" w:date="2019-05-29T12:15:00Z">
        <w:r w:rsidR="00103B03" w:rsidRPr="004D44F2" w:rsidDel="0018138F">
          <w:rPr>
            <w:rFonts w:ascii="Book Antiqua" w:hAnsi="Book Antiqua" w:cstheme="majorBidi"/>
            <w:sz w:val="20"/>
            <w:szCs w:val="20"/>
            <w:lang w:val="en-GB"/>
          </w:rPr>
          <w:delText xml:space="preserve">the </w:delText>
        </w:r>
      </w:del>
      <w:r w:rsidR="00103B03" w:rsidRPr="004D44F2">
        <w:rPr>
          <w:rFonts w:ascii="Book Antiqua" w:hAnsi="Book Antiqua" w:cstheme="majorBidi"/>
          <w:sz w:val="20"/>
          <w:szCs w:val="20"/>
          <w:lang w:val="en-GB"/>
        </w:rPr>
        <w:t>steep slope</w:t>
      </w:r>
      <w:ins w:id="426" w:author="Dee Rees" w:date="2019-05-29T12:15:00Z">
        <w:r w:rsidR="0018138F">
          <w:rPr>
            <w:rFonts w:ascii="Book Antiqua" w:hAnsi="Book Antiqua" w:cstheme="majorBidi"/>
            <w:sz w:val="20"/>
            <w:szCs w:val="20"/>
            <w:lang w:val="en-GB"/>
          </w:rPr>
          <w:t>s</w:t>
        </w:r>
      </w:ins>
      <w:r w:rsidR="00667B20" w:rsidRPr="004D44F2">
        <w:rPr>
          <w:rFonts w:ascii="Book Antiqua" w:hAnsi="Book Antiqua" w:cstheme="majorBidi"/>
          <w:sz w:val="20"/>
          <w:szCs w:val="20"/>
          <w:lang w:val="en-GB"/>
        </w:rPr>
        <w:t xml:space="preserve"> in </w:t>
      </w:r>
      <w:del w:id="427" w:author="Dee Rees" w:date="2019-05-29T12:15:00Z">
        <w:r w:rsidR="00667B20" w:rsidRPr="004D44F2" w:rsidDel="0018138F">
          <w:rPr>
            <w:rFonts w:ascii="Book Antiqua" w:hAnsi="Book Antiqua" w:cstheme="majorBidi"/>
            <w:sz w:val="20"/>
            <w:szCs w:val="20"/>
            <w:lang w:val="en-GB"/>
          </w:rPr>
          <w:delText xml:space="preserve">the </w:delText>
        </w:r>
      </w:del>
      <w:r w:rsidR="00667B20" w:rsidRPr="004D44F2">
        <w:rPr>
          <w:rFonts w:ascii="Book Antiqua" w:hAnsi="Book Antiqua" w:cstheme="majorBidi"/>
          <w:sz w:val="20"/>
          <w:szCs w:val="20"/>
          <w:lang w:val="en-GB"/>
        </w:rPr>
        <w:t xml:space="preserve">north-facing areas and 0.50% in </w:t>
      </w:r>
      <w:del w:id="428" w:author="Dee Rees" w:date="2019-05-29T12:15:00Z">
        <w:r w:rsidR="00667B20" w:rsidRPr="004D44F2" w:rsidDel="0018138F">
          <w:rPr>
            <w:rFonts w:ascii="Book Antiqua" w:hAnsi="Book Antiqua" w:cstheme="majorBidi"/>
            <w:sz w:val="20"/>
            <w:szCs w:val="20"/>
            <w:lang w:val="en-GB"/>
          </w:rPr>
          <w:delText xml:space="preserve">the </w:delText>
        </w:r>
      </w:del>
      <w:r w:rsidR="00667B20" w:rsidRPr="004D44F2">
        <w:rPr>
          <w:rFonts w:ascii="Book Antiqua" w:hAnsi="Book Antiqua" w:cstheme="majorBidi"/>
          <w:sz w:val="20"/>
          <w:szCs w:val="20"/>
          <w:lang w:val="en-GB"/>
        </w:rPr>
        <w:t>south-facing areas</w:t>
      </w:r>
      <w:r w:rsidR="00103B03" w:rsidRPr="004D44F2">
        <w:rPr>
          <w:rFonts w:ascii="Book Antiqua" w:hAnsi="Book Antiqua" w:cstheme="majorBidi"/>
          <w:sz w:val="20"/>
          <w:szCs w:val="20"/>
          <w:lang w:val="en-GB"/>
        </w:rPr>
        <w:t xml:space="preserve">. Figure </w:t>
      </w:r>
      <w:r w:rsidR="0086556D" w:rsidRPr="004D44F2">
        <w:rPr>
          <w:rFonts w:ascii="Book Antiqua" w:hAnsi="Book Antiqua" w:cstheme="majorBidi"/>
          <w:sz w:val="20"/>
          <w:szCs w:val="20"/>
          <w:lang w:val="en-GB"/>
        </w:rPr>
        <w:t>6</w:t>
      </w:r>
      <w:r w:rsidRPr="004D44F2">
        <w:rPr>
          <w:rFonts w:ascii="Book Antiqua" w:hAnsi="Book Antiqua" w:cstheme="majorBidi"/>
          <w:sz w:val="20"/>
          <w:szCs w:val="20"/>
          <w:lang w:val="en-GB"/>
        </w:rPr>
        <w:t xml:space="preserve"> clearly shows </w:t>
      </w:r>
      <w:del w:id="429" w:author="Dee Rees" w:date="2019-05-29T12:15:00Z">
        <w:r w:rsidRPr="004D44F2" w:rsidDel="0018138F">
          <w:rPr>
            <w:rFonts w:ascii="Book Antiqua" w:hAnsi="Book Antiqua" w:cstheme="majorBidi"/>
            <w:sz w:val="20"/>
            <w:szCs w:val="20"/>
            <w:lang w:val="en-GB"/>
          </w:rPr>
          <w:delText xml:space="preserve">the </w:delText>
        </w:r>
      </w:del>
      <w:ins w:id="430" w:author="Dee Rees" w:date="2019-05-29T12:15:00Z">
        <w:r w:rsidR="0018138F">
          <w:rPr>
            <w:rFonts w:ascii="Book Antiqua" w:hAnsi="Book Antiqua" w:cstheme="majorBidi"/>
            <w:sz w:val="20"/>
            <w:szCs w:val="20"/>
            <w:lang w:val="en-GB"/>
          </w:rPr>
          <w:t>a</w:t>
        </w:r>
        <w:r w:rsidR="0018138F"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marked decline </w:t>
      </w:r>
      <w:del w:id="431" w:author="Dee Rees" w:date="2019-05-29T12:15:00Z">
        <w:r w:rsidRPr="004D44F2" w:rsidDel="0018138F">
          <w:rPr>
            <w:rFonts w:ascii="Book Antiqua" w:hAnsi="Book Antiqua" w:cstheme="majorBidi"/>
            <w:sz w:val="20"/>
            <w:szCs w:val="20"/>
            <w:lang w:val="en-GB"/>
          </w:rPr>
          <w:delText xml:space="preserve">of </w:delText>
        </w:r>
      </w:del>
      <w:ins w:id="432" w:author="Dee Rees" w:date="2019-05-29T12:15:00Z">
        <w:r w:rsidR="0018138F">
          <w:rPr>
            <w:rFonts w:ascii="Book Antiqua" w:hAnsi="Book Antiqua" w:cstheme="majorBidi"/>
            <w:sz w:val="20"/>
            <w:szCs w:val="20"/>
            <w:lang w:val="en-GB"/>
          </w:rPr>
          <w:t>in</w:t>
        </w:r>
        <w:r w:rsidR="0018138F"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SOC with increasing slopes under field crops. For permanent crops, the decline with increasing slopes is less </w:t>
      </w:r>
      <w:ins w:id="433" w:author="Dee Rees" w:date="2019-05-29T12:15:00Z">
        <w:r w:rsidR="0018138F">
          <w:rPr>
            <w:rFonts w:ascii="Book Antiqua" w:hAnsi="Book Antiqua" w:cstheme="majorBidi"/>
            <w:sz w:val="20"/>
            <w:szCs w:val="20"/>
            <w:lang w:val="en-GB"/>
          </w:rPr>
          <w:t xml:space="preserve">than </w:t>
        </w:r>
      </w:ins>
      <w:r w:rsidRPr="004D44F2">
        <w:rPr>
          <w:rFonts w:ascii="Book Antiqua" w:hAnsi="Book Antiqua" w:cstheme="majorBidi"/>
          <w:sz w:val="20"/>
          <w:szCs w:val="20"/>
          <w:lang w:val="en-GB"/>
        </w:rPr>
        <w:t>that o</w:t>
      </w:r>
      <w:ins w:id="434" w:author="Dee Rees" w:date="2019-05-29T12:16:00Z">
        <w:r w:rsidR="0018138F">
          <w:rPr>
            <w:rFonts w:ascii="Book Antiqua" w:hAnsi="Book Antiqua" w:cstheme="majorBidi"/>
            <w:sz w:val="20"/>
            <w:szCs w:val="20"/>
            <w:lang w:val="en-GB"/>
          </w:rPr>
          <w:t>f</w:t>
        </w:r>
      </w:ins>
      <w:del w:id="435" w:author="Dee Rees" w:date="2019-05-29T12:15:00Z">
        <w:r w:rsidRPr="004D44F2" w:rsidDel="0018138F">
          <w:rPr>
            <w:rFonts w:ascii="Book Antiqua" w:hAnsi="Book Antiqua" w:cstheme="majorBidi"/>
            <w:sz w:val="20"/>
            <w:szCs w:val="20"/>
            <w:lang w:val="en-GB"/>
          </w:rPr>
          <w:delText>n</w:delText>
        </w:r>
      </w:del>
      <w:r w:rsidRPr="004D44F2">
        <w:rPr>
          <w:rFonts w:ascii="Book Antiqua" w:hAnsi="Book Antiqua" w:cstheme="majorBidi"/>
          <w:sz w:val="20"/>
          <w:szCs w:val="20"/>
          <w:lang w:val="en-GB"/>
        </w:rPr>
        <w:t xml:space="preserve"> the field crops</w:t>
      </w:r>
      <w:ins w:id="436" w:author="Dee Rees" w:date="2019-05-29T12:16:00Z">
        <w:r w:rsidR="0018138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the SOC for all slopes are increased. The highest SOC content was found in flat </w:t>
      </w:r>
      <w:del w:id="437" w:author="Dee Rees" w:date="2019-05-29T12:16:00Z">
        <w:r w:rsidR="00667B20" w:rsidRPr="004D44F2" w:rsidDel="0018138F">
          <w:rPr>
            <w:rFonts w:ascii="Book Antiqua" w:hAnsi="Book Antiqua" w:cstheme="majorBidi"/>
            <w:sz w:val="20"/>
            <w:szCs w:val="20"/>
            <w:lang w:val="en-GB"/>
          </w:rPr>
          <w:delText xml:space="preserve">in the </w:delText>
        </w:r>
      </w:del>
      <w:r w:rsidR="00667B20" w:rsidRPr="004D44F2">
        <w:rPr>
          <w:rFonts w:ascii="Book Antiqua" w:hAnsi="Book Antiqua" w:cstheme="majorBidi"/>
          <w:sz w:val="20"/>
          <w:szCs w:val="20"/>
          <w:lang w:val="en-GB"/>
        </w:rPr>
        <w:t>north-facing areas</w:t>
      </w:r>
      <w:r w:rsidRPr="004D44F2">
        <w:rPr>
          <w:rFonts w:ascii="Book Antiqua" w:hAnsi="Book Antiqua" w:cstheme="majorBidi"/>
          <w:sz w:val="20"/>
          <w:szCs w:val="20"/>
          <w:lang w:val="en-GB"/>
        </w:rPr>
        <w:t xml:space="preserve"> (0.</w:t>
      </w:r>
      <w:r w:rsidR="00667B20" w:rsidRPr="004D44F2">
        <w:rPr>
          <w:rFonts w:ascii="Book Antiqua" w:hAnsi="Book Antiqua" w:cstheme="majorBidi"/>
          <w:sz w:val="20"/>
          <w:szCs w:val="20"/>
          <w:lang w:val="en-GB"/>
        </w:rPr>
        <w:t>97</w:t>
      </w:r>
      <w:r w:rsidRPr="004D44F2">
        <w:rPr>
          <w:rFonts w:ascii="Book Antiqua" w:hAnsi="Book Antiqua" w:cstheme="majorBidi"/>
          <w:sz w:val="20"/>
          <w:szCs w:val="20"/>
          <w:lang w:val="en-GB"/>
        </w:rPr>
        <w:t>%), followed by 0.84% in moderate</w:t>
      </w:r>
      <w:ins w:id="438" w:author="Dee Rees" w:date="2019-05-29T12:16:00Z">
        <w:r w:rsidR="0018138F">
          <w:rPr>
            <w:rFonts w:ascii="Book Antiqua" w:hAnsi="Book Antiqua" w:cstheme="majorBidi"/>
            <w:sz w:val="20"/>
            <w:szCs w:val="20"/>
            <w:lang w:val="en-GB"/>
          </w:rPr>
          <w:t xml:space="preserve"> areas</w:t>
        </w:r>
      </w:ins>
      <w:r w:rsidRPr="004D44F2">
        <w:rPr>
          <w:rFonts w:ascii="Book Antiqua" w:hAnsi="Book Antiqua" w:cstheme="majorBidi"/>
          <w:sz w:val="20"/>
          <w:szCs w:val="20"/>
          <w:lang w:val="en-GB"/>
        </w:rPr>
        <w:t xml:space="preserve"> and 0.79% in steep areas. Finally, on grazing lands</w:t>
      </w:r>
      <w:ins w:id="439" w:author="Dee Rees" w:date="2019-05-29T12:16:00Z">
        <w:r w:rsidR="0018138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the different slopes show marked differences</w:t>
      </w:r>
      <w:ins w:id="440" w:author="Dee Rees" w:date="2019-05-29T12:16:00Z">
        <w:r w:rsidR="0018138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with 0.</w:t>
      </w:r>
      <w:r w:rsidR="00FC08C6" w:rsidRPr="004D44F2">
        <w:rPr>
          <w:rFonts w:ascii="Book Antiqua" w:hAnsi="Book Antiqua" w:cstheme="majorBidi"/>
          <w:sz w:val="20"/>
          <w:szCs w:val="20"/>
          <w:lang w:val="en-GB"/>
        </w:rPr>
        <w:t>84</w:t>
      </w:r>
      <w:r w:rsidRPr="004D44F2">
        <w:rPr>
          <w:rFonts w:ascii="Book Antiqua" w:hAnsi="Book Antiqua" w:cstheme="majorBidi"/>
          <w:sz w:val="20"/>
          <w:szCs w:val="20"/>
          <w:lang w:val="en-GB"/>
        </w:rPr>
        <w:t>% of SOC in flat</w:t>
      </w:r>
      <w:r w:rsidR="00FC08C6" w:rsidRPr="004D44F2">
        <w:rPr>
          <w:rFonts w:ascii="Book Antiqua" w:hAnsi="Book Antiqua" w:cstheme="majorBidi"/>
          <w:sz w:val="20"/>
          <w:szCs w:val="20"/>
          <w:lang w:val="en-GB"/>
        </w:rPr>
        <w:t xml:space="preserve"> north-facing</w:t>
      </w:r>
      <w:r w:rsidRPr="004D44F2">
        <w:rPr>
          <w:rFonts w:ascii="Book Antiqua" w:hAnsi="Book Antiqua" w:cstheme="majorBidi"/>
          <w:sz w:val="20"/>
          <w:szCs w:val="20"/>
          <w:lang w:val="en-GB"/>
        </w:rPr>
        <w:t xml:space="preserve"> areas</w:t>
      </w:r>
      <w:ins w:id="441" w:author="Dee Rees" w:date="2019-05-29T12:16:00Z">
        <w:r w:rsidR="0018138F">
          <w:rPr>
            <w:rFonts w:ascii="Book Antiqua" w:hAnsi="Book Antiqua" w:cstheme="majorBidi"/>
            <w:sz w:val="20"/>
            <w:szCs w:val="20"/>
            <w:lang w:val="en-GB"/>
          </w:rPr>
          <w:t>,</w:t>
        </w:r>
      </w:ins>
      <w:del w:id="442" w:author="Dee Rees" w:date="2019-05-29T12:16:00Z">
        <w:r w:rsidR="00FC08C6" w:rsidRPr="004D44F2" w:rsidDel="0018138F">
          <w:rPr>
            <w:rFonts w:ascii="Book Antiqua" w:hAnsi="Book Antiqua" w:cstheme="majorBidi"/>
            <w:sz w:val="20"/>
            <w:szCs w:val="20"/>
            <w:lang w:val="en-GB"/>
          </w:rPr>
          <w:delText xml:space="preserve"> and</w:delText>
        </w:r>
      </w:del>
      <w:r w:rsidR="00FC08C6" w:rsidRPr="004D44F2">
        <w:rPr>
          <w:rFonts w:ascii="Book Antiqua" w:hAnsi="Book Antiqua" w:cstheme="majorBidi"/>
          <w:sz w:val="20"/>
          <w:szCs w:val="20"/>
          <w:lang w:val="en-GB"/>
        </w:rPr>
        <w:t xml:space="preserve"> 0.77% in flat south-facing areas</w:t>
      </w:r>
      <w:ins w:id="443" w:author="Dee Rees" w:date="2019-05-29T12:16:00Z">
        <w:r w:rsidR="0018138F">
          <w:rPr>
            <w:rFonts w:ascii="Book Antiqua" w:hAnsi="Book Antiqua" w:cstheme="majorBidi"/>
            <w:sz w:val="20"/>
            <w:szCs w:val="20"/>
            <w:lang w:val="en-GB"/>
          </w:rPr>
          <w:t>,</w:t>
        </w:r>
      </w:ins>
      <w:del w:id="444" w:author="Dee Rees" w:date="2019-05-29T12:16:00Z">
        <w:r w:rsidR="00FC08C6" w:rsidRPr="004D44F2" w:rsidDel="0018138F">
          <w:rPr>
            <w:rFonts w:ascii="Book Antiqua" w:hAnsi="Book Antiqua" w:cstheme="majorBidi"/>
            <w:sz w:val="20"/>
            <w:szCs w:val="20"/>
            <w:lang w:val="en-GB"/>
          </w:rPr>
          <w:delText xml:space="preserve">. </w:delText>
        </w:r>
      </w:del>
      <w:r w:rsidRPr="004D44F2">
        <w:rPr>
          <w:rFonts w:ascii="Book Antiqua" w:hAnsi="Book Antiqua" w:cstheme="majorBidi"/>
          <w:sz w:val="20"/>
          <w:szCs w:val="20"/>
          <w:lang w:val="en-GB"/>
        </w:rPr>
        <w:t xml:space="preserve"> 0.7</w:t>
      </w:r>
      <w:r w:rsidR="00FC08C6" w:rsidRPr="004D44F2">
        <w:rPr>
          <w:rFonts w:ascii="Book Antiqua" w:hAnsi="Book Antiqua" w:cstheme="majorBidi"/>
          <w:sz w:val="20"/>
          <w:szCs w:val="20"/>
          <w:lang w:val="en-GB"/>
        </w:rPr>
        <w:t>6</w:t>
      </w:r>
      <w:r w:rsidRPr="004D44F2">
        <w:rPr>
          <w:rFonts w:ascii="Book Antiqua" w:hAnsi="Book Antiqua" w:cstheme="majorBidi"/>
          <w:sz w:val="20"/>
          <w:szCs w:val="20"/>
          <w:lang w:val="en-GB"/>
        </w:rPr>
        <w:t>% in moderate</w:t>
      </w:r>
      <w:r w:rsidR="00FC08C6" w:rsidRPr="004D44F2">
        <w:rPr>
          <w:rFonts w:ascii="Book Antiqua" w:hAnsi="Book Antiqua" w:cstheme="majorBidi"/>
          <w:sz w:val="20"/>
          <w:szCs w:val="20"/>
          <w:lang w:val="en-GB"/>
        </w:rPr>
        <w:t xml:space="preserve"> north-facing areas</w:t>
      </w:r>
      <w:ins w:id="445" w:author="Dee Rees" w:date="2019-05-29T12:16:00Z">
        <w:r w:rsidR="0018138F">
          <w:rPr>
            <w:rFonts w:ascii="Book Antiqua" w:hAnsi="Book Antiqua" w:cstheme="majorBidi"/>
            <w:sz w:val="20"/>
            <w:szCs w:val="20"/>
            <w:lang w:val="en-GB"/>
          </w:rPr>
          <w:t>,</w:t>
        </w:r>
      </w:ins>
      <w:del w:id="446" w:author="Dee Rees" w:date="2019-05-29T12:17:00Z">
        <w:r w:rsidR="00FC08C6" w:rsidRPr="004D44F2" w:rsidDel="0018138F">
          <w:rPr>
            <w:rFonts w:ascii="Book Antiqua" w:hAnsi="Book Antiqua" w:cstheme="majorBidi"/>
            <w:sz w:val="20"/>
            <w:szCs w:val="20"/>
            <w:lang w:val="en-GB"/>
          </w:rPr>
          <w:delText xml:space="preserve"> and</w:delText>
        </w:r>
      </w:del>
      <w:r w:rsidR="00FC08C6" w:rsidRPr="004D44F2">
        <w:rPr>
          <w:rFonts w:ascii="Book Antiqua" w:hAnsi="Book Antiqua" w:cstheme="majorBidi"/>
          <w:sz w:val="20"/>
          <w:szCs w:val="20"/>
          <w:lang w:val="en-GB"/>
        </w:rPr>
        <w:t xml:space="preserve"> 0.7% in moderate south-facing areas</w:t>
      </w:r>
      <w:r w:rsidRPr="004D44F2">
        <w:rPr>
          <w:rFonts w:ascii="Book Antiqua" w:hAnsi="Book Antiqua" w:cstheme="majorBidi"/>
          <w:sz w:val="20"/>
          <w:szCs w:val="20"/>
          <w:lang w:val="en-GB"/>
        </w:rPr>
        <w:t xml:space="preserve">, </w:t>
      </w:r>
      <w:del w:id="447" w:author="Dee Rees" w:date="2019-05-29T12:17:00Z">
        <w:r w:rsidRPr="004D44F2" w:rsidDel="00B30AB1">
          <w:rPr>
            <w:rFonts w:ascii="Book Antiqua" w:hAnsi="Book Antiqua" w:cstheme="majorBidi"/>
            <w:sz w:val="20"/>
            <w:szCs w:val="20"/>
            <w:lang w:val="en-GB"/>
          </w:rPr>
          <w:delText xml:space="preserve">and </w:delText>
        </w:r>
      </w:del>
      <w:r w:rsidRPr="004D44F2">
        <w:rPr>
          <w:rFonts w:ascii="Book Antiqua" w:hAnsi="Book Antiqua" w:cstheme="majorBidi"/>
          <w:sz w:val="20"/>
          <w:szCs w:val="20"/>
          <w:lang w:val="en-GB"/>
        </w:rPr>
        <w:t>0.</w:t>
      </w:r>
      <w:r w:rsidR="00FC08C6" w:rsidRPr="004D44F2">
        <w:rPr>
          <w:rFonts w:ascii="Book Antiqua" w:hAnsi="Book Antiqua" w:cstheme="majorBidi"/>
          <w:sz w:val="20"/>
          <w:szCs w:val="20"/>
          <w:lang w:val="en-GB"/>
        </w:rPr>
        <w:t>61</w:t>
      </w:r>
      <w:r w:rsidRPr="004D44F2">
        <w:rPr>
          <w:rFonts w:ascii="Book Antiqua" w:hAnsi="Book Antiqua" w:cstheme="majorBidi"/>
          <w:sz w:val="20"/>
          <w:szCs w:val="20"/>
          <w:lang w:val="en-GB"/>
        </w:rPr>
        <w:t xml:space="preserve">% in steep </w:t>
      </w:r>
      <w:r w:rsidR="00FC08C6" w:rsidRPr="004D44F2">
        <w:rPr>
          <w:rFonts w:ascii="Book Antiqua" w:hAnsi="Book Antiqua" w:cstheme="majorBidi"/>
          <w:sz w:val="20"/>
          <w:szCs w:val="20"/>
          <w:lang w:val="en-GB"/>
        </w:rPr>
        <w:t>north-facing areas</w:t>
      </w:r>
      <w:ins w:id="448" w:author="Dee Rees" w:date="2019-05-29T12:17:00Z">
        <w:r w:rsidR="00B30AB1">
          <w:rPr>
            <w:rFonts w:ascii="Book Antiqua" w:hAnsi="Book Antiqua" w:cstheme="majorBidi"/>
            <w:sz w:val="20"/>
            <w:szCs w:val="20"/>
            <w:lang w:val="en-GB"/>
          </w:rPr>
          <w:t>,</w:t>
        </w:r>
      </w:ins>
      <w:r w:rsidR="00FC08C6" w:rsidRPr="004D44F2">
        <w:rPr>
          <w:rFonts w:ascii="Book Antiqua" w:hAnsi="Book Antiqua" w:cstheme="majorBidi"/>
          <w:sz w:val="20"/>
          <w:szCs w:val="20"/>
          <w:lang w:val="en-GB"/>
        </w:rPr>
        <w:t xml:space="preserve"> and 0.56% in steep south-facing areas.</w:t>
      </w:r>
    </w:p>
    <w:p w:rsidR="00401E25" w:rsidRPr="004D44F2" w:rsidRDefault="008E4947" w:rsidP="00F85E92">
      <w:pPr>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 xml:space="preserve">The </w:t>
      </w:r>
      <w:r w:rsidR="00EC7135" w:rsidRPr="004D44F2">
        <w:rPr>
          <w:rFonts w:ascii="Book Antiqua" w:hAnsi="Book Antiqua" w:cstheme="majorBidi"/>
          <w:sz w:val="20"/>
          <w:szCs w:val="20"/>
          <w:lang w:val="en-GB"/>
        </w:rPr>
        <w:t>M</w:t>
      </w:r>
      <w:r w:rsidRPr="004D44F2">
        <w:rPr>
          <w:rFonts w:ascii="Book Antiqua" w:hAnsi="Book Antiqua" w:cstheme="majorBidi"/>
          <w:sz w:val="20"/>
          <w:szCs w:val="20"/>
          <w:lang w:val="en-GB"/>
        </w:rPr>
        <w:t xml:space="preserve">ANOVA test shows that aspect has no significant effect on SOC variation </w:t>
      </w:r>
      <w:ins w:id="449" w:author="Dee Rees" w:date="2019-05-29T12:17:00Z">
        <w:r w:rsidR="00B30AB1">
          <w:rPr>
            <w:rFonts w:ascii="Book Antiqua" w:hAnsi="Book Antiqua" w:cstheme="majorBidi"/>
            <w:sz w:val="20"/>
            <w:szCs w:val="20"/>
            <w:lang w:val="en-GB"/>
          </w:rPr>
          <w:t>for</w:t>
        </w:r>
      </w:ins>
      <w:del w:id="450" w:author="Dee Rees" w:date="2019-05-29T12:17:00Z">
        <w:r w:rsidRPr="004D44F2" w:rsidDel="00B30AB1">
          <w:rPr>
            <w:rFonts w:ascii="Book Antiqua" w:hAnsi="Book Antiqua" w:cstheme="majorBidi"/>
            <w:sz w:val="20"/>
            <w:szCs w:val="20"/>
            <w:lang w:val="en-GB"/>
          </w:rPr>
          <w:delText>in</w:delText>
        </w:r>
      </w:del>
      <w:r w:rsidRPr="004D44F2">
        <w:rPr>
          <w:rFonts w:ascii="Book Antiqua" w:hAnsi="Book Antiqua" w:cstheme="majorBidi"/>
          <w:sz w:val="20"/>
          <w:szCs w:val="20"/>
          <w:lang w:val="en-GB"/>
        </w:rPr>
        <w:t xml:space="preserve"> forests, field crops, </w:t>
      </w:r>
      <w:del w:id="451" w:author="Dee Rees" w:date="2019-05-29T12:17:00Z">
        <w:r w:rsidRPr="004D44F2" w:rsidDel="00B30AB1">
          <w:rPr>
            <w:rFonts w:ascii="Book Antiqua" w:hAnsi="Book Antiqua" w:cstheme="majorBidi"/>
            <w:sz w:val="20"/>
            <w:szCs w:val="20"/>
            <w:lang w:val="en-GB"/>
          </w:rPr>
          <w:delText xml:space="preserve">and </w:delText>
        </w:r>
      </w:del>
      <w:ins w:id="452" w:author="Dee Rees" w:date="2019-05-29T12:17:00Z">
        <w:r w:rsidR="00B30AB1">
          <w:rPr>
            <w:rFonts w:ascii="Book Antiqua" w:hAnsi="Book Antiqua" w:cstheme="majorBidi"/>
            <w:sz w:val="20"/>
            <w:szCs w:val="20"/>
            <w:lang w:val="en-GB"/>
          </w:rPr>
          <w:t>or</w:t>
        </w:r>
        <w:r w:rsidR="00B30AB1"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permanent crops. Only for grazing land</w:t>
      </w:r>
      <w:ins w:id="453" w:author="Dee Rees" w:date="2019-05-29T12:17:00Z">
        <w:r w:rsidR="00B30AB1">
          <w:rPr>
            <w:rFonts w:ascii="Book Antiqua" w:hAnsi="Book Antiqua" w:cstheme="majorBidi"/>
            <w:sz w:val="20"/>
            <w:szCs w:val="20"/>
            <w:lang w:val="en-GB"/>
          </w:rPr>
          <w:t xml:space="preserve"> does</w:t>
        </w:r>
      </w:ins>
      <w:del w:id="454" w:author="Dee Rees" w:date="2019-05-29T12:17:00Z">
        <w:r w:rsidR="00FC08C6" w:rsidRPr="004D44F2" w:rsidDel="00B30AB1">
          <w:rPr>
            <w:rFonts w:ascii="Book Antiqua" w:hAnsi="Book Antiqua" w:cstheme="majorBidi"/>
            <w:sz w:val="20"/>
            <w:szCs w:val="20"/>
            <w:lang w:val="en-GB"/>
          </w:rPr>
          <w:delText>,</w:delText>
        </w:r>
      </w:del>
      <w:r w:rsidR="00FC08C6" w:rsidRPr="004D44F2">
        <w:rPr>
          <w:rFonts w:ascii="Book Antiqua" w:hAnsi="Book Antiqua" w:cstheme="majorBidi"/>
          <w:sz w:val="20"/>
          <w:szCs w:val="20"/>
          <w:lang w:val="en-GB"/>
        </w:rPr>
        <w:t xml:space="preserve"> a</w:t>
      </w:r>
      <w:r w:rsidRPr="004D44F2">
        <w:rPr>
          <w:rFonts w:ascii="Book Antiqua" w:hAnsi="Book Antiqua" w:cstheme="majorBidi"/>
          <w:sz w:val="20"/>
          <w:szCs w:val="20"/>
          <w:lang w:val="en-GB"/>
        </w:rPr>
        <w:t>spect ha</w:t>
      </w:r>
      <w:ins w:id="455" w:author="Dee Rees" w:date="2019-05-29T12:17:00Z">
        <w:r w:rsidR="00B30AB1">
          <w:rPr>
            <w:rFonts w:ascii="Book Antiqua" w:hAnsi="Book Antiqua" w:cstheme="majorBidi"/>
            <w:sz w:val="20"/>
            <w:szCs w:val="20"/>
            <w:lang w:val="en-GB"/>
          </w:rPr>
          <w:t>ve</w:t>
        </w:r>
      </w:ins>
      <w:del w:id="456" w:author="Dee Rees" w:date="2019-05-29T12:17:00Z">
        <w:r w:rsidR="00FC08C6" w:rsidRPr="004D44F2" w:rsidDel="00B30AB1">
          <w:rPr>
            <w:rFonts w:ascii="Book Antiqua" w:hAnsi="Book Antiqua" w:cstheme="majorBidi"/>
            <w:sz w:val="20"/>
            <w:szCs w:val="20"/>
            <w:lang w:val="en-GB"/>
          </w:rPr>
          <w:delText>s</w:delText>
        </w:r>
      </w:del>
      <w:r w:rsidR="00FC08C6"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 xml:space="preserve">a significant effect on SOC variation, with north-facing soils having a greater SOC level than south-facing areas. </w:t>
      </w:r>
      <w:r w:rsidR="00DD0769" w:rsidRPr="004D44F2">
        <w:rPr>
          <w:rFonts w:ascii="Book Antiqua" w:hAnsi="Book Antiqua" w:cstheme="majorBidi"/>
          <w:sz w:val="20"/>
          <w:szCs w:val="20"/>
          <w:lang w:val="en-GB"/>
        </w:rPr>
        <w:t xml:space="preserve">See figure </w:t>
      </w:r>
      <w:r w:rsidR="0086556D" w:rsidRPr="004D44F2">
        <w:rPr>
          <w:rFonts w:ascii="Book Antiqua" w:hAnsi="Book Antiqua" w:cstheme="majorBidi"/>
          <w:sz w:val="20"/>
          <w:szCs w:val="20"/>
          <w:lang w:val="en-GB"/>
        </w:rPr>
        <w:t>6</w:t>
      </w:r>
      <w:r w:rsidR="00401E25" w:rsidRPr="004D44F2">
        <w:rPr>
          <w:rFonts w:ascii="Book Antiqua" w:hAnsi="Book Antiqua" w:cstheme="majorBidi"/>
          <w:sz w:val="20"/>
          <w:szCs w:val="20"/>
          <w:lang w:val="en-GB"/>
        </w:rPr>
        <w:t xml:space="preserve"> and table 4</w:t>
      </w:r>
      <w:r w:rsidRPr="004D44F2">
        <w:rPr>
          <w:rFonts w:ascii="Book Antiqua" w:hAnsi="Book Antiqua" w:cstheme="majorBidi"/>
          <w:sz w:val="20"/>
          <w:szCs w:val="20"/>
          <w:lang w:val="en-GB"/>
        </w:rPr>
        <w:t>.</w:t>
      </w:r>
    </w:p>
    <w:p w:rsidR="004C682F" w:rsidRPr="004D44F2" w:rsidRDefault="004C682F" w:rsidP="00F85E92">
      <w:pPr>
        <w:pStyle w:val="Heading1"/>
        <w:jc w:val="both"/>
        <w:rPr>
          <w:rFonts w:ascii="Book Antiqua" w:hAnsi="Book Antiqua"/>
          <w:szCs w:val="20"/>
        </w:rPr>
      </w:pPr>
      <w:r w:rsidRPr="004D44F2">
        <w:rPr>
          <w:rFonts w:ascii="Book Antiqua" w:hAnsi="Book Antiqua"/>
          <w:szCs w:val="20"/>
        </w:rPr>
        <w:t>4. Discussion</w:t>
      </w:r>
    </w:p>
    <w:p w:rsidR="004C682F" w:rsidRPr="004D44F2" w:rsidRDefault="004C682F"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Regarding the soil spectral library, comparing the results from the study carried out by </w:t>
      </w:r>
      <w:del w:id="457" w:author="Dee Rees" w:date="2019-05-29T12:19:00Z">
        <w:r w:rsidRPr="004D44F2" w:rsidDel="00B30AB1">
          <w:rPr>
            <w:rFonts w:ascii="Book Antiqua" w:hAnsi="Book Antiqua" w:cstheme="majorBidi"/>
            <w:sz w:val="20"/>
            <w:szCs w:val="20"/>
            <w:lang w:val="en-GB"/>
          </w:rPr>
          <w:delText>(</w:delText>
        </w:r>
      </w:del>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Hassine et al.</w:t>
      </w:r>
      <w:del w:id="458" w:author="Dee Rees" w:date="2019-05-29T12:19:00Z">
        <w:r w:rsidRPr="004D44F2" w:rsidDel="00B30AB1">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459" w:author="Dee Rees" w:date="2019-05-29T12:19:00Z">
        <w:r w:rsidR="00B30AB1">
          <w:rPr>
            <w:rFonts w:ascii="Book Antiqua" w:hAnsi="Book Antiqua" w:cstheme="majorBidi"/>
            <w:sz w:val="20"/>
            <w:szCs w:val="20"/>
            <w:lang w:val="en-GB"/>
          </w:rPr>
          <w:t>(</w:t>
        </w:r>
      </w:ins>
      <w:r w:rsidRPr="004D44F2">
        <w:rPr>
          <w:rFonts w:ascii="Book Antiqua" w:hAnsi="Book Antiqua" w:cstheme="majorBidi"/>
          <w:sz w:val="20"/>
          <w:szCs w:val="20"/>
          <w:lang w:val="en-GB"/>
        </w:rPr>
        <w:t>2008)</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which concluded that SOC </w:t>
      </w:r>
      <w:r w:rsidR="00F5212C" w:rsidRPr="004D44F2">
        <w:rPr>
          <w:rFonts w:ascii="Book Antiqua" w:hAnsi="Book Antiqua" w:cstheme="majorBidi"/>
          <w:sz w:val="20"/>
          <w:szCs w:val="20"/>
          <w:lang w:val="en-GB"/>
        </w:rPr>
        <w:t>content</w:t>
      </w:r>
      <w:del w:id="460" w:author="Dee Rees" w:date="2019-05-29T13:13:00Z">
        <w:r w:rsidR="00F5212C"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do</w:t>
      </w:r>
      <w:ins w:id="461" w:author="Dee Rees" w:date="2019-05-29T13:13:00Z">
        <w:r w:rsidR="00F12079">
          <w:rPr>
            <w:rFonts w:ascii="Book Antiqua" w:hAnsi="Book Antiqua" w:cstheme="majorBidi"/>
            <w:sz w:val="20"/>
            <w:szCs w:val="20"/>
            <w:lang w:val="en-GB"/>
          </w:rPr>
          <w:t>es</w:t>
        </w:r>
      </w:ins>
      <w:r w:rsidRPr="004D44F2">
        <w:rPr>
          <w:rFonts w:ascii="Book Antiqua" w:hAnsi="Book Antiqua" w:cstheme="majorBidi"/>
          <w:sz w:val="20"/>
          <w:szCs w:val="20"/>
          <w:lang w:val="en-GB"/>
        </w:rPr>
        <w:t xml:space="preserve"> not exceed 2% in north-western Tunisia, our prediction model falls within this amount with a maximum organic carbon percentage of 1.2%. This state of low OM in soils used for agriculture, compared to forests with little indication of soil degradation, </w:t>
      </w:r>
      <w:del w:id="462" w:author="Dee Rees" w:date="2019-05-29T12:19:00Z">
        <w:r w:rsidRPr="004D44F2" w:rsidDel="00B30AB1">
          <w:rPr>
            <w:rFonts w:ascii="Book Antiqua" w:hAnsi="Book Antiqua" w:cstheme="majorBidi"/>
            <w:sz w:val="20"/>
            <w:szCs w:val="20"/>
            <w:lang w:val="en-GB"/>
          </w:rPr>
          <w:delText xml:space="preserve">is </w:delText>
        </w:r>
      </w:del>
      <w:ins w:id="463" w:author="Dee Rees" w:date="2019-05-29T12:19:00Z">
        <w:r w:rsidR="00B30AB1">
          <w:rPr>
            <w:rFonts w:ascii="Book Antiqua" w:hAnsi="Book Antiqua" w:cstheme="majorBidi"/>
            <w:sz w:val="20"/>
            <w:szCs w:val="20"/>
            <w:lang w:val="en-GB"/>
          </w:rPr>
          <w:t>has been</w:t>
        </w:r>
        <w:r w:rsidR="00B30AB1"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confirmed by various authors </w:t>
      </w:r>
      <w:r w:rsidRPr="004D44F2">
        <w:rPr>
          <w:rFonts w:ascii="Book Antiqua" w:hAnsi="Book Antiqua" w:cstheme="majorBidi"/>
          <w:sz w:val="20"/>
          <w:szCs w:val="20"/>
          <w:lang w:val="en-GB"/>
        </w:rPr>
        <w:fldChar w:fldCharType="begin">
          <w:fldData xml:space="preserve">PEVuZE5vdGU+PENpdGU+PEF1dGhvcj5BcnJvdWF5czwvQXV0aG9yPjxZZWFyPjE5OTQ8L1llYXI+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</w:fldData>
        </w:fldChar>
      </w:r>
      <w:r w:rsidRPr="004D44F2">
        <w:rPr>
          <w:rFonts w:ascii="Book Antiqua" w:hAnsi="Book Antiqua" w:cstheme="majorBidi"/>
          <w:sz w:val="20"/>
          <w:szCs w:val="20"/>
          <w:lang w:val="en-GB"/>
        </w:rPr>
        <w:instrText xml:space="preserve"> ADDIN EN.CITE </w:instrText>
      </w:r>
      <w:r w:rsidRPr="004D44F2">
        <w:rPr>
          <w:rFonts w:ascii="Book Antiqua" w:hAnsi="Book Antiqua" w:cstheme="majorBidi"/>
          <w:sz w:val="20"/>
          <w:szCs w:val="20"/>
          <w:lang w:val="en-GB"/>
        </w:rPr>
        <w:fldChar w:fldCharType="begin">
          <w:fldData xml:space="preserve">PEVuZE5vdGU+PENpdGU+PEF1dGhvcj5BcnJvdWF5czwvQXV0aG9yPjxZZWFyPjE5OTQ8L1llYXI+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</w:fldData>
        </w:fldChar>
      </w:r>
      <w:r w:rsidRPr="004D44F2">
        <w:rPr>
          <w:rFonts w:ascii="Book Antiqua" w:hAnsi="Book Antiqua" w:cstheme="majorBidi"/>
          <w:sz w:val="20"/>
          <w:szCs w:val="20"/>
          <w:lang w:val="en-GB"/>
        </w:rPr>
        <w:instrText xml:space="preserve"> ADDIN EN.CITE.DATA </w:instrText>
      </w:r>
      <w:r w:rsidRPr="004D44F2">
        <w:rPr>
          <w:rFonts w:ascii="Book Antiqua" w:hAnsi="Book Antiqua" w:cstheme="majorBidi"/>
          <w:sz w:val="20"/>
          <w:szCs w:val="20"/>
          <w:lang w:val="en-GB"/>
        </w:rPr>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(Arrouays et al., 1994</w:t>
      </w:r>
      <w:ins w:id="464" w:author="Dee Rees" w:date="2019-05-29T12:19:00Z">
        <w:r w:rsidR="00B30AB1">
          <w:rPr>
            <w:rFonts w:ascii="Book Antiqua" w:hAnsi="Book Antiqua" w:cstheme="majorBidi"/>
            <w:sz w:val="20"/>
            <w:szCs w:val="20"/>
            <w:lang w:val="en-GB"/>
          </w:rPr>
          <w:t>;</w:t>
        </w:r>
      </w:ins>
      <w:del w:id="465" w:author="Dee Rees" w:date="2019-05-29T12:19:00Z">
        <w:r w:rsidRPr="004D44F2" w:rsidDel="00B30AB1">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Cerri, 1988</w:t>
      </w:r>
      <w:ins w:id="466" w:author="Dee Rees" w:date="2019-05-29T12:19:00Z">
        <w:r w:rsidR="00B30AB1">
          <w:rPr>
            <w:rFonts w:ascii="Book Antiqua" w:hAnsi="Book Antiqua" w:cstheme="majorBidi"/>
            <w:sz w:val="20"/>
            <w:szCs w:val="20"/>
            <w:lang w:val="en-GB"/>
          </w:rPr>
          <w:t>;</w:t>
        </w:r>
      </w:ins>
      <w:del w:id="467" w:author="Dee Rees" w:date="2019-05-29T12:19:00Z">
        <w:r w:rsidRPr="004D44F2" w:rsidDel="00B30AB1">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Robert, 2002)</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t>
      </w:r>
      <w:del w:id="468" w:author="Dee Rees" w:date="2019-05-29T13:13:00Z">
        <w:r w:rsidRPr="004D44F2" w:rsidDel="00F12079">
          <w:rPr>
            <w:rFonts w:ascii="Book Antiqua" w:hAnsi="Book Antiqua" w:cstheme="majorBidi"/>
            <w:sz w:val="20"/>
            <w:szCs w:val="20"/>
            <w:lang w:val="en-GB"/>
          </w:rPr>
          <w:delText xml:space="preserve">These </w:delText>
        </w:r>
      </w:del>
      <w:ins w:id="469" w:author="Dee Rees" w:date="2019-05-29T13:13:00Z">
        <w:r w:rsidR="00F12079" w:rsidRPr="004D44F2">
          <w:rPr>
            <w:rFonts w:ascii="Book Antiqua" w:hAnsi="Book Antiqua" w:cstheme="majorBidi"/>
            <w:sz w:val="20"/>
            <w:szCs w:val="20"/>
            <w:lang w:val="en-GB"/>
          </w:rPr>
          <w:t>Th</w:t>
        </w:r>
        <w:r w:rsidR="00F12079">
          <w:rPr>
            <w:rFonts w:ascii="Book Antiqua" w:hAnsi="Book Antiqua" w:cstheme="majorBidi"/>
            <w:sz w:val="20"/>
            <w:szCs w:val="20"/>
            <w:lang w:val="en-GB"/>
          </w:rPr>
          <w:t>is</w:t>
        </w:r>
        <w:r w:rsidR="00F1207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low </w:t>
      </w:r>
      <w:r w:rsidR="00F5212C" w:rsidRPr="004D44F2">
        <w:rPr>
          <w:rFonts w:ascii="Book Antiqua" w:hAnsi="Book Antiqua" w:cstheme="majorBidi"/>
          <w:sz w:val="20"/>
          <w:szCs w:val="20"/>
          <w:lang w:val="en-GB"/>
        </w:rPr>
        <w:t>content</w:t>
      </w:r>
      <w:del w:id="470" w:author="Dee Rees" w:date="2019-05-29T13:13:00Z">
        <w:r w:rsidR="00F5212C" w:rsidRPr="004D44F2" w:rsidDel="00F1207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471" w:author="Dee Rees" w:date="2019-05-29T13:13:00Z">
        <w:r w:rsidRPr="004D44F2" w:rsidDel="00F12079">
          <w:rPr>
            <w:rFonts w:ascii="Book Antiqua" w:hAnsi="Book Antiqua" w:cstheme="majorBidi"/>
            <w:sz w:val="20"/>
            <w:szCs w:val="20"/>
            <w:lang w:val="en-GB"/>
          </w:rPr>
          <w:delText xml:space="preserve">have </w:delText>
        </w:r>
      </w:del>
      <w:ins w:id="472" w:author="Dee Rees" w:date="2019-05-29T13:13:00Z">
        <w:r w:rsidR="00F12079" w:rsidRPr="004D44F2">
          <w:rPr>
            <w:rFonts w:ascii="Book Antiqua" w:hAnsi="Book Antiqua" w:cstheme="majorBidi"/>
            <w:sz w:val="20"/>
            <w:szCs w:val="20"/>
            <w:lang w:val="en-GB"/>
          </w:rPr>
          <w:t>ha</w:t>
        </w:r>
        <w:r w:rsidR="00F12079">
          <w:rPr>
            <w:rFonts w:ascii="Book Antiqua" w:hAnsi="Book Antiqua" w:cstheme="majorBidi"/>
            <w:sz w:val="20"/>
            <w:szCs w:val="20"/>
            <w:lang w:val="en-GB"/>
          </w:rPr>
          <w:t>s</w:t>
        </w:r>
        <w:r w:rsidR="00F1207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negative impacts on the soil structure, which </w:t>
      </w:r>
      <w:del w:id="473" w:author="Dee Rees" w:date="2019-05-29T12:19:00Z">
        <w:r w:rsidRPr="004D44F2" w:rsidDel="00B30AB1">
          <w:rPr>
            <w:rFonts w:ascii="Book Antiqua" w:hAnsi="Book Antiqua" w:cstheme="majorBidi"/>
            <w:sz w:val="20"/>
            <w:szCs w:val="20"/>
            <w:lang w:val="en-GB"/>
          </w:rPr>
          <w:delText>would be</w:delText>
        </w:r>
      </w:del>
      <w:ins w:id="474" w:author="Dee Rees" w:date="2019-05-29T13:14:00Z">
        <w:r w:rsidR="00F12079">
          <w:rPr>
            <w:rFonts w:ascii="Book Antiqua" w:hAnsi="Book Antiqua" w:cstheme="majorBidi"/>
            <w:sz w:val="20"/>
            <w:szCs w:val="20"/>
            <w:lang w:val="en-GB"/>
          </w:rPr>
          <w:t>is</w:t>
        </w:r>
      </w:ins>
      <w:r w:rsidRPr="004D44F2">
        <w:rPr>
          <w:rFonts w:ascii="Book Antiqua" w:hAnsi="Book Antiqua" w:cstheme="majorBidi"/>
          <w:sz w:val="20"/>
          <w:szCs w:val="20"/>
          <w:lang w:val="en-GB"/>
        </w:rPr>
        <w:t xml:space="preserve"> built mainly by means of mineral colloids and whose stability is affected, leading to numerous deficiencies in production and susceptibility to degradation factors. Cereal soils may have acquired a balance between SOC inputs and losses, but at a very low equilibrium level</w:t>
      </w:r>
      <w:del w:id="475" w:author="Dee Rees" w:date="2019-05-29T12:20:00Z">
        <w:r w:rsidRPr="004D44F2" w:rsidDel="00B30AB1">
          <w:rPr>
            <w:rFonts w:ascii="Book Antiqua" w:hAnsi="Book Antiqua" w:cstheme="majorBidi"/>
            <w:sz w:val="20"/>
            <w:szCs w:val="20"/>
            <w:lang w:val="en-GB"/>
          </w:rPr>
          <w:delText>, if we</w:delText>
        </w:r>
      </w:del>
      <w:r w:rsidRPr="004D44F2">
        <w:rPr>
          <w:rFonts w:ascii="Book Antiqua" w:hAnsi="Book Antiqua" w:cstheme="majorBidi"/>
          <w:sz w:val="20"/>
          <w:szCs w:val="20"/>
          <w:lang w:val="en-GB"/>
        </w:rPr>
        <w:t xml:space="preserve"> compare</w:t>
      </w:r>
      <w:ins w:id="476" w:author="Dee Rees" w:date="2019-05-29T12:20:00Z">
        <w:r w:rsidR="00B30AB1">
          <w:rPr>
            <w:rFonts w:ascii="Book Antiqua" w:hAnsi="Book Antiqua" w:cstheme="majorBidi"/>
            <w:sz w:val="20"/>
            <w:szCs w:val="20"/>
            <w:lang w:val="en-GB"/>
          </w:rPr>
          <w:t>d</w:t>
        </w:r>
      </w:ins>
      <w:del w:id="477" w:author="Dee Rees" w:date="2019-05-29T12:20:00Z">
        <w:r w:rsidRPr="004D44F2" w:rsidDel="00B30AB1">
          <w:rPr>
            <w:rFonts w:ascii="Book Antiqua" w:hAnsi="Book Antiqua" w:cstheme="majorBidi"/>
            <w:sz w:val="20"/>
            <w:szCs w:val="20"/>
            <w:lang w:val="en-GB"/>
          </w:rPr>
          <w:delText xml:space="preserve"> </w:delText>
        </w:r>
      </w:del>
      <w:del w:id="478" w:author="Dee Rees" w:date="2019-05-29T12:19:00Z">
        <w:r w:rsidRPr="004D44F2" w:rsidDel="00B30AB1">
          <w:rPr>
            <w:rFonts w:ascii="Book Antiqua" w:hAnsi="Book Antiqua" w:cstheme="majorBidi"/>
            <w:sz w:val="20"/>
            <w:szCs w:val="20"/>
            <w:lang w:val="en-GB"/>
          </w:rPr>
          <w:delText xml:space="preserve">with </w:delText>
        </w:r>
      </w:del>
      <w:ins w:id="479" w:author="Dee Rees" w:date="2019-05-29T12:19:00Z">
        <w:r w:rsidR="00B30AB1">
          <w:rPr>
            <w:rFonts w:ascii="Book Antiqua" w:hAnsi="Book Antiqua" w:cstheme="majorBidi"/>
            <w:sz w:val="20"/>
            <w:szCs w:val="20"/>
            <w:lang w:val="en-GB"/>
          </w:rPr>
          <w:t xml:space="preserve"> to</w:t>
        </w:r>
        <w:r w:rsidR="00B30AB1"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forests</w:t>
      </w:r>
      <w:ins w:id="480" w:author="Dee Rees" w:date="2019-05-29T12:20:00Z">
        <w:r w:rsidR="00B30AB1">
          <w:rPr>
            <w:rFonts w:ascii="Book Antiqua" w:hAnsi="Book Antiqua" w:cstheme="majorBidi"/>
            <w:sz w:val="20"/>
            <w:szCs w:val="20"/>
            <w:lang w:val="en-GB"/>
          </w:rPr>
          <w:t>; the latter</w:t>
        </w:r>
      </w:ins>
      <w:del w:id="481" w:author="Dee Rees" w:date="2019-05-29T12:20:00Z">
        <w:r w:rsidRPr="004D44F2" w:rsidDel="00B30AB1">
          <w:rPr>
            <w:rFonts w:ascii="Book Antiqua" w:hAnsi="Book Antiqua" w:cstheme="majorBidi"/>
            <w:sz w:val="20"/>
            <w:szCs w:val="20"/>
            <w:lang w:val="en-GB"/>
          </w:rPr>
          <w:delText xml:space="preserve"> that</w:delText>
        </w:r>
      </w:del>
      <w:r w:rsidRPr="004D44F2">
        <w:rPr>
          <w:rFonts w:ascii="Book Antiqua" w:hAnsi="Book Antiqua" w:cstheme="majorBidi"/>
          <w:sz w:val="20"/>
          <w:szCs w:val="20"/>
          <w:lang w:val="en-GB"/>
        </w:rPr>
        <w:t xml:space="preserve"> </w:t>
      </w:r>
      <w:del w:id="482" w:author="Dee Rees" w:date="2019-05-29T12:19:00Z">
        <w:r w:rsidRPr="004D44F2" w:rsidDel="00B30AB1">
          <w:rPr>
            <w:rFonts w:ascii="Book Antiqua" w:hAnsi="Book Antiqua" w:cstheme="majorBidi"/>
            <w:sz w:val="20"/>
            <w:szCs w:val="20"/>
            <w:lang w:val="en-GB"/>
          </w:rPr>
          <w:delText xml:space="preserve">still </w:delText>
        </w:r>
      </w:del>
      <w:r w:rsidRPr="004D44F2">
        <w:rPr>
          <w:rFonts w:ascii="Book Antiqua" w:hAnsi="Book Antiqua" w:cstheme="majorBidi"/>
          <w:sz w:val="20"/>
          <w:szCs w:val="20"/>
          <w:lang w:val="en-GB"/>
        </w:rPr>
        <w:t xml:space="preserve">have less decline of SOC and have been protected against erosion, which is the main type of land degradation in the study area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(Hassine et al., 2008)</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w:t>
      </w:r>
    </w:p>
    <w:p w:rsidR="004C682F" w:rsidRPr="004D44F2" w:rsidRDefault="004C682F"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Previous studies show that SOC can play a </w:t>
      </w:r>
      <w:r w:rsidR="00784129" w:rsidRPr="004D44F2">
        <w:rPr>
          <w:rFonts w:ascii="Book Antiqua" w:hAnsi="Book Antiqua" w:cstheme="majorBidi"/>
          <w:sz w:val="20"/>
          <w:szCs w:val="20"/>
          <w:lang w:val="en-GB"/>
        </w:rPr>
        <w:t>significant</w:t>
      </w:r>
      <w:r w:rsidRPr="004D44F2">
        <w:rPr>
          <w:rFonts w:ascii="Book Antiqua" w:hAnsi="Book Antiqua" w:cstheme="majorBidi"/>
          <w:sz w:val="20"/>
          <w:szCs w:val="20"/>
          <w:lang w:val="en-GB"/>
        </w:rPr>
        <w:t xml:space="preserve"> role in monitoring soil quality </w:t>
      </w:r>
      <w:r w:rsidR="00DB773C" w:rsidRPr="004D44F2">
        <w:rPr>
          <w:rFonts w:ascii="Book Antiqua" w:hAnsi="Book Antiqua" w:cstheme="majorBidi"/>
          <w:sz w:val="20"/>
          <w:szCs w:val="20"/>
          <w:lang w:val="en-GB"/>
        </w:rPr>
        <w:t>related</w:t>
      </w:r>
      <w:r w:rsidRPr="004D44F2">
        <w:rPr>
          <w:rFonts w:ascii="Book Antiqua" w:hAnsi="Book Antiqua" w:cstheme="majorBidi"/>
          <w:sz w:val="20"/>
          <w:szCs w:val="20"/>
          <w:lang w:val="en-GB"/>
        </w:rPr>
        <w:t xml:space="preserve"> to land use and reduction of soil degradation</w:t>
      </w:r>
      <w:r w:rsidRPr="004D44F2" w:rsidDel="000C09A9">
        <w:rPr>
          <w:rFonts w:ascii="Book Antiqua" w:hAnsi="Book Antiqua" w:cstheme="majorBidi"/>
          <w:sz w:val="20"/>
          <w:szCs w:val="20"/>
          <w:lang w:val="en-GB"/>
        </w:rPr>
        <w:t xml:space="preserve"> </w:t>
      </w:r>
      <w:r w:rsidRPr="004D44F2">
        <w:rPr>
          <w:rFonts w:ascii="Book Antiqua" w:hAnsi="Book Antiqua" w:cstheme="majorBidi"/>
          <w:sz w:val="20"/>
          <w:szCs w:val="20"/>
          <w:lang w:val="en-GB"/>
        </w:rPr>
        <w:t>(Shukla et al., 2006</w:t>
      </w:r>
      <w:del w:id="483" w:author="Dee Rees" w:date="2019-05-29T12:20:00Z">
        <w:r w:rsidRPr="004D44F2" w:rsidDel="00B30AB1">
          <w:rPr>
            <w:rFonts w:ascii="Book Antiqua" w:hAnsi="Book Antiqua" w:cstheme="majorBidi"/>
            <w:sz w:val="20"/>
            <w:szCs w:val="20"/>
            <w:lang w:val="en-GB"/>
          </w:rPr>
          <w:delText xml:space="preserve"> and</w:delText>
        </w:r>
      </w:del>
      <w:ins w:id="484" w:author="Dee Rees" w:date="2019-05-29T12:20:00Z">
        <w:r w:rsidR="00B30AB1">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Hassine et al., 2008</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We thus </w:t>
      </w:r>
      <w:r w:rsidR="00EE48D7" w:rsidRPr="004D44F2">
        <w:rPr>
          <w:rFonts w:ascii="Book Antiqua" w:hAnsi="Book Antiqua" w:cstheme="majorBidi"/>
          <w:sz w:val="20"/>
          <w:szCs w:val="20"/>
          <w:lang w:val="en-GB"/>
        </w:rPr>
        <w:t>focused</w:t>
      </w:r>
      <w:r w:rsidRPr="004D44F2">
        <w:rPr>
          <w:rFonts w:ascii="Book Antiqua" w:hAnsi="Book Antiqua" w:cstheme="majorBidi"/>
          <w:sz w:val="20"/>
          <w:szCs w:val="20"/>
          <w:lang w:val="en-GB"/>
        </w:rPr>
        <w:t xml:space="preserve"> on the SOC content, which we calibrated</w:t>
      </w:r>
      <w:r w:rsidR="003D2C63" w:rsidRPr="004D44F2">
        <w:rPr>
          <w:rFonts w:ascii="Book Antiqua" w:hAnsi="Book Antiqua" w:cstheme="majorBidi"/>
          <w:sz w:val="20"/>
          <w:szCs w:val="20"/>
          <w:lang w:val="en-GB"/>
        </w:rPr>
        <w:t xml:space="preserve"> from</w:t>
      </w:r>
      <w:r w:rsidRPr="004D44F2">
        <w:rPr>
          <w:rFonts w:ascii="Book Antiqua" w:hAnsi="Book Antiqua" w:cstheme="majorBidi"/>
          <w:sz w:val="20"/>
          <w:szCs w:val="20"/>
          <w:lang w:val="en-GB"/>
        </w:rPr>
        <w:t xml:space="preserve"> soil reflectance spectra. Chemical analysis of SOC made it possible to calibrate and validate a model using soil spectra to predict a wider range of soil samples. </w:t>
      </w:r>
      <w:r w:rsidR="00EE48D7" w:rsidRPr="004D44F2">
        <w:rPr>
          <w:rFonts w:ascii="Book Antiqua" w:hAnsi="Book Antiqua" w:cstheme="majorBidi"/>
          <w:sz w:val="20"/>
          <w:szCs w:val="20"/>
          <w:lang w:val="en-GB"/>
        </w:rPr>
        <w:t xml:space="preserve">The </w:t>
      </w:r>
      <w:r w:rsidRPr="004D44F2">
        <w:rPr>
          <w:rFonts w:ascii="Book Antiqua" w:hAnsi="Book Antiqua" w:cstheme="majorBidi"/>
          <w:sz w:val="20"/>
          <w:szCs w:val="20"/>
          <w:lang w:val="en-GB"/>
        </w:rPr>
        <w:t xml:space="preserve">soil spectral library </w:t>
      </w:r>
      <w:del w:id="485" w:author="Dee Rees" w:date="2019-05-29T12:20:00Z">
        <w:r w:rsidRPr="004D44F2" w:rsidDel="00B30AB1">
          <w:rPr>
            <w:rFonts w:ascii="Book Antiqua" w:hAnsi="Book Antiqua" w:cstheme="majorBidi"/>
            <w:sz w:val="20"/>
            <w:szCs w:val="20"/>
            <w:lang w:val="en-GB"/>
          </w:rPr>
          <w:delText xml:space="preserve">for </w:delText>
        </w:r>
      </w:del>
      <w:ins w:id="486" w:author="Dee Rees" w:date="2019-05-29T12:20:00Z">
        <w:r w:rsidR="00B30AB1">
          <w:rPr>
            <w:rFonts w:ascii="Book Antiqua" w:hAnsi="Book Antiqua" w:cstheme="majorBidi"/>
            <w:sz w:val="20"/>
            <w:szCs w:val="20"/>
            <w:lang w:val="en-GB"/>
          </w:rPr>
          <w:t>of</w:t>
        </w:r>
        <w:r w:rsidR="00B30AB1"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1440 soil samples </w:t>
      </w:r>
      <w:ins w:id="487" w:author="Dee Rees" w:date="2019-05-29T12:20:00Z">
        <w:r w:rsidR="00B30AB1">
          <w:rPr>
            <w:rFonts w:ascii="Book Antiqua" w:hAnsi="Book Antiqua" w:cstheme="majorBidi"/>
            <w:sz w:val="20"/>
            <w:szCs w:val="20"/>
            <w:lang w:val="en-GB"/>
          </w:rPr>
          <w:t xml:space="preserve">was used </w:t>
        </w:r>
      </w:ins>
      <w:r w:rsidRPr="004D44F2">
        <w:rPr>
          <w:rFonts w:ascii="Book Antiqua" w:hAnsi="Book Antiqua" w:cstheme="majorBidi"/>
          <w:sz w:val="20"/>
          <w:szCs w:val="20"/>
          <w:lang w:val="en-GB"/>
        </w:rPr>
        <w:t>to investigate SOC under the various combinations of land use, slopes, and aspects</w:t>
      </w:r>
      <w:r w:rsidR="003D2C63"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w:t>
      </w:r>
      <w:r w:rsidR="003D2C63" w:rsidRPr="004D44F2">
        <w:rPr>
          <w:rFonts w:ascii="Book Antiqua" w:hAnsi="Book Antiqua" w:cstheme="majorBidi"/>
          <w:sz w:val="20"/>
          <w:szCs w:val="20"/>
          <w:lang w:val="en-GB"/>
        </w:rPr>
        <w:t xml:space="preserve">The </w:t>
      </w:r>
      <w:del w:id="488" w:author="Dee Rees" w:date="2019-05-29T12:21:00Z">
        <w:r w:rsidR="003D2C63" w:rsidRPr="004D44F2" w:rsidDel="00B30AB1">
          <w:rPr>
            <w:rFonts w:ascii="Book Antiqua" w:hAnsi="Book Antiqua" w:cstheme="majorBidi"/>
            <w:sz w:val="20"/>
            <w:szCs w:val="20"/>
            <w:lang w:val="en-GB"/>
          </w:rPr>
          <w:delText xml:space="preserve">soil spectral </w:delText>
        </w:r>
      </w:del>
      <w:r w:rsidR="003D2C63" w:rsidRPr="004D44F2">
        <w:rPr>
          <w:rFonts w:ascii="Book Antiqua" w:hAnsi="Book Antiqua" w:cstheme="majorBidi"/>
          <w:sz w:val="20"/>
          <w:szCs w:val="20"/>
          <w:lang w:val="en-GB"/>
        </w:rPr>
        <w:t xml:space="preserve">library </w:t>
      </w:r>
      <w:del w:id="489" w:author="Dee Rees" w:date="2019-05-29T12:21:00Z">
        <w:r w:rsidR="00EE48D7" w:rsidRPr="004D44F2" w:rsidDel="00B30AB1">
          <w:rPr>
            <w:rFonts w:ascii="Book Antiqua" w:hAnsi="Book Antiqua" w:cstheme="majorBidi"/>
            <w:sz w:val="20"/>
            <w:szCs w:val="20"/>
            <w:lang w:val="en-GB"/>
          </w:rPr>
          <w:delText xml:space="preserve">was </w:delText>
        </w:r>
      </w:del>
      <w:ins w:id="490" w:author="Dee Rees" w:date="2019-05-29T12:21:00Z">
        <w:r w:rsidR="00B30AB1">
          <w:rPr>
            <w:rFonts w:ascii="Book Antiqua" w:hAnsi="Book Antiqua" w:cstheme="majorBidi"/>
            <w:sz w:val="20"/>
            <w:szCs w:val="20"/>
            <w:lang w:val="en-GB"/>
          </w:rPr>
          <w:t>made it</w:t>
        </w:r>
        <w:r w:rsidR="00B30AB1" w:rsidRPr="004D44F2">
          <w:rPr>
            <w:rFonts w:ascii="Book Antiqua" w:hAnsi="Book Antiqua" w:cstheme="majorBidi"/>
            <w:sz w:val="20"/>
            <w:szCs w:val="20"/>
            <w:lang w:val="en-GB"/>
          </w:rPr>
          <w:t xml:space="preserve"> </w:t>
        </w:r>
      </w:ins>
      <w:r w:rsidR="00EE48D7" w:rsidRPr="004D44F2">
        <w:rPr>
          <w:rFonts w:ascii="Book Antiqua" w:hAnsi="Book Antiqua" w:cstheme="majorBidi"/>
          <w:sz w:val="20"/>
          <w:szCs w:val="20"/>
          <w:lang w:val="en-GB"/>
        </w:rPr>
        <w:t>feasible to gain some interpretation</w:t>
      </w:r>
      <w:r w:rsidR="00934DC0" w:rsidRPr="004D44F2">
        <w:rPr>
          <w:rFonts w:ascii="Book Antiqua" w:hAnsi="Book Antiqua" w:cstheme="majorBidi"/>
          <w:sz w:val="20"/>
          <w:szCs w:val="20"/>
          <w:lang w:val="en-GB"/>
        </w:rPr>
        <w:t>s</w:t>
      </w:r>
      <w:r w:rsidR="00EE48D7" w:rsidRPr="004D44F2">
        <w:rPr>
          <w:rFonts w:ascii="Book Antiqua" w:hAnsi="Book Antiqua" w:cstheme="majorBidi"/>
          <w:sz w:val="20"/>
          <w:szCs w:val="20"/>
          <w:lang w:val="en-GB"/>
        </w:rPr>
        <w:t xml:space="preserve"> and assess </w:t>
      </w:r>
      <w:del w:id="491" w:author="Dee Rees" w:date="2019-05-29T12:21:00Z">
        <w:r w:rsidR="00EE48D7" w:rsidRPr="004D44F2" w:rsidDel="00B30AB1">
          <w:rPr>
            <w:rFonts w:ascii="Book Antiqua" w:hAnsi="Book Antiqua" w:cstheme="majorBidi"/>
            <w:sz w:val="20"/>
            <w:szCs w:val="20"/>
            <w:lang w:val="en-GB"/>
          </w:rPr>
          <w:delText>t</w:delText>
        </w:r>
        <w:r w:rsidR="003D2C63" w:rsidRPr="004D44F2" w:rsidDel="00B30AB1">
          <w:rPr>
            <w:rFonts w:ascii="Book Antiqua" w:hAnsi="Book Antiqua" w:cstheme="majorBidi"/>
            <w:sz w:val="20"/>
            <w:szCs w:val="20"/>
            <w:lang w:val="en-GB"/>
          </w:rPr>
          <w:delText>h</w:delText>
        </w:r>
        <w:r w:rsidR="00EE48D7" w:rsidRPr="004D44F2" w:rsidDel="00B30AB1">
          <w:rPr>
            <w:rFonts w:ascii="Book Antiqua" w:hAnsi="Book Antiqua" w:cstheme="majorBidi"/>
            <w:sz w:val="20"/>
            <w:szCs w:val="20"/>
            <w:lang w:val="en-GB"/>
          </w:rPr>
          <w:delText xml:space="preserve">e </w:delText>
        </w:r>
      </w:del>
      <w:r w:rsidR="00EE48D7" w:rsidRPr="004D44F2">
        <w:rPr>
          <w:rFonts w:ascii="Book Antiqua" w:hAnsi="Book Antiqua" w:cstheme="majorBidi"/>
          <w:sz w:val="20"/>
          <w:szCs w:val="20"/>
          <w:lang w:val="en-GB"/>
        </w:rPr>
        <w:t xml:space="preserve">SOC variation </w:t>
      </w:r>
      <w:r w:rsidRPr="004D44F2">
        <w:rPr>
          <w:rFonts w:ascii="Book Antiqua" w:hAnsi="Book Antiqua" w:cstheme="majorBidi"/>
          <w:sz w:val="20"/>
          <w:szCs w:val="20"/>
          <w:lang w:val="en-GB"/>
        </w:rPr>
        <w:t>in the study area</w:t>
      </w:r>
      <w:ins w:id="492" w:author="Dee Rees" w:date="2019-05-29T12:21:00Z">
        <w:r w:rsidR="00B30AB1">
          <w:rPr>
            <w:rFonts w:ascii="Book Antiqua" w:hAnsi="Book Antiqua" w:cstheme="majorBidi"/>
            <w:sz w:val="20"/>
            <w:szCs w:val="20"/>
            <w:lang w:val="en-GB"/>
          </w:rPr>
          <w:t>,</w:t>
        </w:r>
      </w:ins>
      <w:r w:rsidR="00934DC0" w:rsidRPr="004D44F2">
        <w:rPr>
          <w:rFonts w:ascii="Book Antiqua" w:hAnsi="Book Antiqua" w:cstheme="majorBidi"/>
          <w:sz w:val="20"/>
          <w:szCs w:val="20"/>
          <w:lang w:val="en-GB"/>
        </w:rPr>
        <w:t xml:space="preserve"> and therefore</w:t>
      </w:r>
      <w:del w:id="493" w:author="Dee Rees" w:date="2019-05-29T12:21:00Z">
        <w:r w:rsidR="00934DC0" w:rsidRPr="004D44F2" w:rsidDel="00B30AB1">
          <w:rPr>
            <w:rFonts w:ascii="Book Antiqua" w:hAnsi="Book Antiqua" w:cstheme="majorBidi"/>
            <w:sz w:val="20"/>
            <w:szCs w:val="20"/>
            <w:lang w:val="en-GB"/>
          </w:rPr>
          <w:delText>,</w:delText>
        </w:r>
      </w:del>
      <w:r w:rsidR="00934DC0" w:rsidRPr="004D44F2">
        <w:rPr>
          <w:rFonts w:ascii="Book Antiqua" w:hAnsi="Book Antiqua" w:cstheme="majorBidi"/>
          <w:sz w:val="20"/>
          <w:szCs w:val="20"/>
          <w:lang w:val="en-GB"/>
        </w:rPr>
        <w:t xml:space="preserve"> to generate some recommendations for land use planners</w:t>
      </w:r>
      <w:r w:rsidRPr="004D44F2">
        <w:rPr>
          <w:rFonts w:ascii="Book Antiqua" w:hAnsi="Book Antiqua" w:cstheme="majorBidi"/>
          <w:sz w:val="20"/>
          <w:szCs w:val="20"/>
          <w:lang w:val="en-GB"/>
        </w:rPr>
        <w:t xml:space="preserve">. </w:t>
      </w:r>
    </w:p>
    <w:p w:rsidR="004C682F" w:rsidRPr="004D44F2" w:rsidRDefault="004C682F" w:rsidP="008E088B">
      <w:pPr>
        <w:jc w:val="both"/>
        <w:rPr>
          <w:rFonts w:ascii="Book Antiqua" w:hAnsi="Book Antiqua" w:cstheme="majorBidi"/>
          <w:sz w:val="20"/>
          <w:szCs w:val="20"/>
          <w:lang w:val="en-GB"/>
        </w:rPr>
      </w:pPr>
      <w:del w:id="494" w:author="Dee Rees" w:date="2019-05-29T12:21:00Z">
        <w:r w:rsidRPr="004D44F2" w:rsidDel="00B30AB1">
          <w:rPr>
            <w:rFonts w:ascii="Book Antiqua" w:hAnsi="Book Antiqua" w:cstheme="majorBidi"/>
            <w:sz w:val="20"/>
            <w:szCs w:val="20"/>
            <w:lang w:val="en-GB"/>
          </w:rPr>
          <w:delText xml:space="preserve">Results </w:delText>
        </w:r>
      </w:del>
      <w:ins w:id="495" w:author="Dee Rees" w:date="2019-05-29T12:21:00Z">
        <w:r w:rsidR="00B30AB1">
          <w:rPr>
            <w:rFonts w:ascii="Book Antiqua" w:hAnsi="Book Antiqua" w:cstheme="majorBidi"/>
            <w:sz w:val="20"/>
            <w:szCs w:val="20"/>
            <w:lang w:val="en-GB"/>
          </w:rPr>
          <w:t>The r</w:t>
        </w:r>
        <w:r w:rsidR="00B30AB1" w:rsidRPr="004D44F2">
          <w:rPr>
            <w:rFonts w:ascii="Book Antiqua" w:hAnsi="Book Antiqua" w:cstheme="majorBidi"/>
            <w:sz w:val="20"/>
            <w:szCs w:val="20"/>
            <w:lang w:val="en-GB"/>
          </w:rPr>
          <w:t xml:space="preserve">esults </w:t>
        </w:r>
      </w:ins>
      <w:r w:rsidRPr="004D44F2">
        <w:rPr>
          <w:rFonts w:ascii="Book Antiqua" w:hAnsi="Book Antiqua" w:cstheme="majorBidi"/>
          <w:sz w:val="20"/>
          <w:szCs w:val="20"/>
          <w:lang w:val="en-GB"/>
        </w:rPr>
        <w:t xml:space="preserve">on the impacts of land use on SOC indicate that </w:t>
      </w:r>
      <w:del w:id="496" w:author="Dee Rees" w:date="2019-05-29T12:21:00Z">
        <w:r w:rsidRPr="004D44F2" w:rsidDel="00B30AB1">
          <w:rPr>
            <w:rFonts w:ascii="Book Antiqua" w:hAnsi="Book Antiqua" w:cstheme="majorBidi"/>
            <w:sz w:val="20"/>
            <w:szCs w:val="20"/>
            <w:lang w:val="en-GB"/>
          </w:rPr>
          <w:delText xml:space="preserve">the </w:delText>
        </w:r>
        <w:r w:rsidR="00EE48D7" w:rsidRPr="004D44F2" w:rsidDel="00B30AB1">
          <w:rPr>
            <w:rFonts w:ascii="Book Antiqua" w:hAnsi="Book Antiqua" w:cstheme="majorBidi"/>
            <w:sz w:val="20"/>
            <w:szCs w:val="20"/>
            <w:lang w:val="en-GB"/>
          </w:rPr>
          <w:delText xml:space="preserve">lowest SOC </w:delText>
        </w:r>
        <w:r w:rsidR="003D2C63" w:rsidRPr="004D44F2" w:rsidDel="00B30AB1">
          <w:rPr>
            <w:rFonts w:ascii="Book Antiqua" w:hAnsi="Book Antiqua" w:cstheme="majorBidi"/>
            <w:sz w:val="20"/>
            <w:szCs w:val="20"/>
            <w:lang w:val="en-GB"/>
          </w:rPr>
          <w:delText xml:space="preserve">were revealed </w:delText>
        </w:r>
        <w:r w:rsidR="00EE48D7" w:rsidRPr="004D44F2" w:rsidDel="00B30AB1">
          <w:rPr>
            <w:rFonts w:ascii="Book Antiqua" w:hAnsi="Book Antiqua" w:cstheme="majorBidi"/>
            <w:sz w:val="20"/>
            <w:szCs w:val="20"/>
            <w:lang w:val="en-GB"/>
          </w:rPr>
          <w:delText xml:space="preserve">under </w:delText>
        </w:r>
      </w:del>
      <w:r w:rsidR="00EE48D7" w:rsidRPr="004D44F2">
        <w:rPr>
          <w:rFonts w:ascii="Book Antiqua" w:hAnsi="Book Antiqua" w:cstheme="majorBidi"/>
          <w:sz w:val="20"/>
          <w:szCs w:val="20"/>
          <w:lang w:val="en-GB"/>
        </w:rPr>
        <w:t>field crops</w:t>
      </w:r>
      <w:ins w:id="497" w:author="Dee Rees" w:date="2019-05-29T12:21:00Z">
        <w:r w:rsidR="00B30AB1">
          <w:rPr>
            <w:rFonts w:ascii="Book Antiqua" w:hAnsi="Book Antiqua" w:cstheme="majorBidi"/>
            <w:sz w:val="20"/>
            <w:szCs w:val="20"/>
            <w:lang w:val="en-GB"/>
          </w:rPr>
          <w:t xml:space="preserve"> have the lowest SOC content</w:t>
        </w:r>
      </w:ins>
      <w:r w:rsidR="003D2C63" w:rsidRPr="004D44F2">
        <w:rPr>
          <w:rFonts w:ascii="Book Antiqua" w:hAnsi="Book Antiqua" w:cstheme="majorBidi"/>
          <w:sz w:val="20"/>
          <w:szCs w:val="20"/>
          <w:lang w:val="en-GB"/>
        </w:rPr>
        <w:t>. This</w:t>
      </w:r>
      <w:r w:rsidRPr="004D44F2">
        <w:rPr>
          <w:rFonts w:ascii="Book Antiqua" w:hAnsi="Book Antiqua" w:cstheme="majorBidi"/>
          <w:sz w:val="20"/>
          <w:szCs w:val="20"/>
          <w:lang w:val="en-GB"/>
        </w:rPr>
        <w:t xml:space="preserve"> could be the result of land degradation due to inappropriate agricultural management such as intensive tillage, the removal of crop residues, reduced vegetation cover, </w:t>
      </w:r>
      <w:r w:rsidR="00DB773C" w:rsidRPr="004D44F2">
        <w:rPr>
          <w:rFonts w:ascii="Book Antiqua" w:hAnsi="Book Antiqua" w:cstheme="majorBidi"/>
          <w:sz w:val="20"/>
          <w:szCs w:val="20"/>
          <w:lang w:val="en-GB"/>
        </w:rPr>
        <w:t xml:space="preserve">deteriorated soil aggregation and </w:t>
      </w:r>
      <w:r w:rsidRPr="004D44F2">
        <w:rPr>
          <w:rFonts w:ascii="Book Antiqua" w:hAnsi="Book Antiqua" w:cstheme="majorBidi"/>
          <w:sz w:val="20"/>
          <w:szCs w:val="20"/>
          <w:lang w:val="en-GB"/>
        </w:rPr>
        <w:t>erosion</w:t>
      </w:r>
      <w:r w:rsidR="00DB773C"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and </w:t>
      </w:r>
      <w:ins w:id="498" w:author="Dee Rees" w:date="2019-05-29T12:26:00Z">
        <w:r w:rsidR="00B30AB1">
          <w:rPr>
            <w:rFonts w:ascii="Book Antiqua" w:hAnsi="Book Antiqua" w:cstheme="majorBidi"/>
            <w:sz w:val="20"/>
            <w:szCs w:val="20"/>
            <w:lang w:val="en-GB"/>
          </w:rPr>
          <w:t xml:space="preserve">a </w:t>
        </w:r>
      </w:ins>
      <w:r w:rsidR="00DB773C" w:rsidRPr="004D44F2">
        <w:rPr>
          <w:rFonts w:ascii="Book Antiqua" w:hAnsi="Book Antiqua" w:cstheme="majorBidi"/>
          <w:sz w:val="20"/>
          <w:szCs w:val="20"/>
          <w:lang w:val="en-GB"/>
        </w:rPr>
        <w:t>continuous monoculture system</w:t>
      </w:r>
      <w:r w:rsidRPr="004D44F2">
        <w:rPr>
          <w:rFonts w:ascii="Book Antiqua" w:hAnsi="Book Antiqua" w:cstheme="majorBidi"/>
          <w:sz w:val="20"/>
          <w:szCs w:val="20"/>
          <w:lang w:val="en-GB"/>
        </w:rPr>
        <w:t>. This finding is co</w:t>
      </w:r>
      <w:r w:rsidR="00DB773C" w:rsidRPr="004D44F2">
        <w:rPr>
          <w:rFonts w:ascii="Book Antiqua" w:hAnsi="Book Antiqua" w:cstheme="majorBidi"/>
          <w:sz w:val="20"/>
          <w:szCs w:val="20"/>
          <w:lang w:val="en-GB"/>
        </w:rPr>
        <w:t>herent</w:t>
      </w:r>
      <w:r w:rsidRPr="004D44F2">
        <w:rPr>
          <w:rFonts w:ascii="Book Antiqua" w:hAnsi="Book Antiqua" w:cstheme="majorBidi"/>
          <w:sz w:val="20"/>
          <w:szCs w:val="20"/>
          <w:lang w:val="en-GB"/>
        </w:rPr>
        <w:t xml:space="preserve"> with the results of </w:t>
      </w:r>
      <w:r w:rsidR="0050106B" w:rsidRPr="004D44F2">
        <w:rPr>
          <w:rFonts w:ascii="Book Antiqua" w:hAnsi="Book Antiqua" w:cstheme="majorBidi"/>
          <w:sz w:val="20"/>
          <w:szCs w:val="20"/>
          <w:lang w:val="en-GB"/>
        </w:rPr>
        <w:t>several</w:t>
      </w:r>
      <w:r w:rsidRPr="004D44F2">
        <w:rPr>
          <w:rFonts w:ascii="Book Antiqua" w:hAnsi="Book Antiqua" w:cstheme="majorBidi"/>
          <w:sz w:val="20"/>
          <w:szCs w:val="20"/>
          <w:lang w:val="en-GB"/>
        </w:rPr>
        <w:t xml:space="preserve"> researchers (</w:t>
      </w:r>
      <w:r w:rsidR="00DB773C" w:rsidRPr="004D44F2">
        <w:rPr>
          <w:rFonts w:ascii="Book Antiqua" w:hAnsi="Book Antiqua" w:cstheme="majorBidi"/>
          <w:sz w:val="20"/>
          <w:szCs w:val="20"/>
          <w:lang w:val="en-GB"/>
        </w:rPr>
        <w:t>Lemenih and Itanna, 2004</w:t>
      </w:r>
      <w:ins w:id="499" w:author="Dee Rees" w:date="2019-05-29T12:26:00Z">
        <w:r w:rsidR="00B30AB1">
          <w:rPr>
            <w:rFonts w:ascii="Book Antiqua" w:hAnsi="Book Antiqua" w:cstheme="majorBidi"/>
            <w:sz w:val="20"/>
            <w:szCs w:val="20"/>
            <w:lang w:val="en-GB"/>
          </w:rPr>
          <w:t>;</w:t>
        </w:r>
      </w:ins>
      <w:del w:id="500" w:author="Dee Rees" w:date="2019-05-29T12:26:00Z">
        <w:r w:rsidR="00DB773C" w:rsidRPr="004D44F2" w:rsidDel="00B30AB1">
          <w:rPr>
            <w:rFonts w:ascii="Book Antiqua" w:hAnsi="Book Antiqua" w:cstheme="majorBidi"/>
            <w:sz w:val="20"/>
            <w:szCs w:val="20"/>
            <w:lang w:val="en-GB"/>
          </w:rPr>
          <w:delText>,</w:delText>
        </w:r>
      </w:del>
      <w:r w:rsidR="00DB773C"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Lal, 2005</w:t>
      </w:r>
      <w:ins w:id="501" w:author="Dee Rees" w:date="2019-05-29T12:26:00Z">
        <w:r w:rsidR="00B30AB1">
          <w:rPr>
            <w:rFonts w:ascii="Book Antiqua" w:hAnsi="Book Antiqua" w:cstheme="majorBidi"/>
            <w:sz w:val="20"/>
            <w:szCs w:val="20"/>
            <w:lang w:val="en-GB"/>
          </w:rPr>
          <w:t>;</w:t>
        </w:r>
      </w:ins>
      <w:del w:id="502" w:author="Dee Rees" w:date="2019-05-29T12:26:00Z">
        <w:r w:rsidRPr="004D44F2" w:rsidDel="00B30AB1">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Muñoz</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Rojas et al., 2015</w:t>
      </w:r>
      <w:ins w:id="503" w:author="Dee Rees" w:date="2019-05-29T12:26:00Z">
        <w:r w:rsidR="00B30AB1">
          <w:rPr>
            <w:rFonts w:ascii="Book Antiqua" w:hAnsi="Book Antiqua" w:cstheme="majorBidi"/>
            <w:sz w:val="20"/>
            <w:szCs w:val="20"/>
            <w:lang w:val="en-GB"/>
          </w:rPr>
          <w:t>;</w:t>
        </w:r>
      </w:ins>
      <w:del w:id="504" w:author="Dee Rees" w:date="2019-05-29T12:26:00Z">
        <w:r w:rsidRPr="004D44F2" w:rsidDel="00B30AB1">
          <w:rPr>
            <w:rFonts w:ascii="Book Antiqua" w:hAnsi="Book Antiqua" w:cstheme="majorBidi"/>
            <w:sz w:val="20"/>
            <w:szCs w:val="20"/>
            <w:lang w:val="en-GB"/>
          </w:rPr>
          <w:delText>, and</w:delText>
        </w:r>
      </w:del>
      <w:r w:rsidRPr="004D44F2">
        <w:rPr>
          <w:rFonts w:ascii="Book Antiqua" w:hAnsi="Book Antiqua" w:cstheme="majorBidi"/>
          <w:sz w:val="20"/>
          <w:szCs w:val="20"/>
          <w:lang w:val="en-GB"/>
        </w:rPr>
        <w:t xml:space="preserve"> Hamza and Anderson, </w:t>
      </w:r>
      <w:hyperlink r:id="rId13" w:anchor="gcb2699-bib-0017" w:history="1">
        <w:r w:rsidRPr="004D44F2">
          <w:rPr>
            <w:rFonts w:ascii="Book Antiqua" w:hAnsi="Book Antiqua" w:cstheme="majorBidi"/>
            <w:sz w:val="20"/>
            <w:szCs w:val="20"/>
            <w:lang w:val="en-GB"/>
          </w:rPr>
          <w:t>2005</w:t>
        </w:r>
      </w:hyperlink>
      <w:r w:rsidRPr="004D44F2">
        <w:rPr>
          <w:rFonts w:ascii="Book Antiqua" w:hAnsi="Book Antiqua" w:cstheme="majorBidi"/>
          <w:sz w:val="20"/>
          <w:szCs w:val="20"/>
          <w:lang w:val="en-GB"/>
        </w:rPr>
        <w:t xml:space="preserve">) who </w:t>
      </w:r>
      <w:ins w:id="505" w:author="Dee Rees" w:date="2019-05-29T12:26:00Z">
        <w:r w:rsidR="00B30AB1">
          <w:rPr>
            <w:rFonts w:ascii="Book Antiqua" w:hAnsi="Book Antiqua" w:cstheme="majorBidi"/>
            <w:sz w:val="20"/>
            <w:szCs w:val="20"/>
            <w:lang w:val="en-GB"/>
          </w:rPr>
          <w:t xml:space="preserve">have </w:t>
        </w:r>
      </w:ins>
      <w:r w:rsidR="00DB773C" w:rsidRPr="004D44F2">
        <w:rPr>
          <w:rFonts w:ascii="Book Antiqua" w:hAnsi="Book Antiqua" w:cstheme="majorBidi"/>
          <w:sz w:val="20"/>
          <w:szCs w:val="20"/>
          <w:lang w:val="en-GB"/>
        </w:rPr>
        <w:t>reveal</w:t>
      </w:r>
      <w:ins w:id="506" w:author="Dee Rees" w:date="2019-05-29T12:27:00Z">
        <w:r w:rsidR="00B30AB1">
          <w:rPr>
            <w:rFonts w:ascii="Book Antiqua" w:hAnsi="Book Antiqua" w:cstheme="majorBidi"/>
            <w:sz w:val="20"/>
            <w:szCs w:val="20"/>
            <w:lang w:val="en-GB"/>
          </w:rPr>
          <w:t>ed</w:t>
        </w:r>
      </w:ins>
      <w:r w:rsidRPr="004D44F2">
        <w:rPr>
          <w:rFonts w:ascii="Book Antiqua" w:hAnsi="Book Antiqua" w:cstheme="majorBidi"/>
          <w:sz w:val="20"/>
          <w:szCs w:val="20"/>
          <w:lang w:val="en-GB"/>
        </w:rPr>
        <w:t xml:space="preserve"> a significant decline in OM content in cropland compared to natural forest</w:t>
      </w:r>
      <w:ins w:id="507" w:author="Dee Rees" w:date="2019-05-29T12:27:00Z">
        <w:r w:rsidR="00B30AB1">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w:t>
      </w:r>
      <w:del w:id="508" w:author="Dee Rees" w:date="2019-05-29T12:27:00Z">
        <w:r w:rsidRPr="004D44F2" w:rsidDel="00B30AB1">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Herrick and Wander </w:t>
      </w:r>
      <w:ins w:id="509" w:author="Dee Rees" w:date="2019-05-29T12:27:00Z">
        <w:r w:rsidR="00B30AB1">
          <w:rPr>
            <w:rFonts w:ascii="Book Antiqua" w:hAnsi="Book Antiqua" w:cstheme="majorBidi"/>
            <w:sz w:val="20"/>
            <w:szCs w:val="20"/>
            <w:lang w:val="en-GB"/>
          </w:rPr>
          <w:t>(</w:t>
        </w:r>
      </w:ins>
      <w:r w:rsidRPr="004D44F2">
        <w:rPr>
          <w:rFonts w:ascii="Book Antiqua" w:hAnsi="Book Antiqua" w:cstheme="majorBidi"/>
          <w:sz w:val="20"/>
          <w:szCs w:val="20"/>
          <w:lang w:val="en-GB"/>
        </w:rPr>
        <w:t xml:space="preserve">1997) found that in annual cropping systems, the distribution of SOC is highly influenced by land management practices such as reduced tillage, rotation, fertilization, and shifting cultivation. </w:t>
      </w:r>
      <w:r w:rsidRPr="004D44F2">
        <w:rPr>
          <w:rFonts w:ascii="Book Antiqua" w:hAnsi="Book Antiqua" w:cstheme="majorBidi"/>
          <w:sz w:val="20"/>
          <w:szCs w:val="20"/>
          <w:lang w:val="en-GB"/>
        </w:rPr>
        <w:lastRenderedPageBreak/>
        <w:t xml:space="preserve">Consistent with </w:t>
      </w:r>
      <w:del w:id="510" w:author="Dee Rees" w:date="2019-05-29T12:27:00Z">
        <w:r w:rsidRPr="004D44F2" w:rsidDel="00437A97">
          <w:rPr>
            <w:rFonts w:ascii="Book Antiqua" w:hAnsi="Book Antiqua" w:cstheme="majorBidi"/>
            <w:sz w:val="20"/>
            <w:szCs w:val="20"/>
            <w:lang w:val="en-GB"/>
          </w:rPr>
          <w:delText xml:space="preserve">a </w:delText>
        </w:r>
      </w:del>
      <w:ins w:id="511" w:author="Dee Rees" w:date="2019-05-29T12:27:00Z">
        <w:r w:rsidR="00437A97">
          <w:rPr>
            <w:rFonts w:ascii="Book Antiqua" w:hAnsi="Book Antiqua" w:cstheme="majorBidi"/>
            <w:sz w:val="20"/>
            <w:szCs w:val="20"/>
            <w:lang w:val="en-GB"/>
          </w:rPr>
          <w:t>the</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study by </w:t>
      </w:r>
      <w:del w:id="512" w:author="Dee Rees" w:date="2019-05-29T12:27:00Z">
        <w:r w:rsidRPr="004D44F2" w:rsidDel="00437A97">
          <w:rPr>
            <w:rFonts w:ascii="Book Antiqua" w:hAnsi="Book Antiqua" w:cstheme="majorBidi"/>
            <w:sz w:val="20"/>
            <w:szCs w:val="20"/>
            <w:lang w:val="en-GB"/>
          </w:rPr>
          <w:delText>(</w:delText>
        </w:r>
      </w:del>
      <w:r w:rsidRPr="004D44F2">
        <w:rPr>
          <w:rFonts w:ascii="Book Antiqua" w:hAnsi="Book Antiqua" w:cstheme="majorBidi"/>
          <w:sz w:val="20"/>
          <w:szCs w:val="20"/>
          <w:lang w:val="en-GB"/>
        </w:rPr>
        <w:t>Hassine et al.</w:t>
      </w:r>
      <w:del w:id="513" w:author="Dee Rees" w:date="2019-05-29T12:27:00Z">
        <w:r w:rsidRPr="004D44F2" w:rsidDel="00437A97">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514" w:author="Dee Rees" w:date="2019-05-29T12:27:00Z">
        <w:r w:rsidR="00437A97">
          <w:rPr>
            <w:rFonts w:ascii="Book Antiqua" w:hAnsi="Book Antiqua" w:cstheme="majorBidi"/>
            <w:sz w:val="20"/>
            <w:szCs w:val="20"/>
            <w:lang w:val="en-GB"/>
          </w:rPr>
          <w:t>(</w:t>
        </w:r>
      </w:ins>
      <w:r w:rsidRPr="004D44F2">
        <w:rPr>
          <w:rFonts w:ascii="Book Antiqua" w:hAnsi="Book Antiqua" w:cstheme="majorBidi"/>
          <w:sz w:val="20"/>
          <w:szCs w:val="20"/>
          <w:lang w:val="en-GB"/>
        </w:rPr>
        <w:t xml:space="preserve">2008) in </w:t>
      </w:r>
      <w:r w:rsidR="00EE48D7" w:rsidRPr="004D44F2">
        <w:rPr>
          <w:rFonts w:ascii="Book Antiqua" w:hAnsi="Book Antiqua" w:cstheme="majorBidi"/>
          <w:sz w:val="20"/>
          <w:szCs w:val="20"/>
          <w:lang w:val="en-GB"/>
        </w:rPr>
        <w:t>northwestern</w:t>
      </w:r>
      <w:r w:rsidRPr="004D44F2">
        <w:rPr>
          <w:rFonts w:ascii="Book Antiqua" w:hAnsi="Book Antiqua" w:cstheme="majorBidi"/>
          <w:sz w:val="20"/>
          <w:szCs w:val="20"/>
          <w:lang w:val="en-GB"/>
        </w:rPr>
        <w:t xml:space="preserve"> Tunisia, the reduced OM decomposition rates </w:t>
      </w:r>
      <w:del w:id="515" w:author="Dee Rees" w:date="2019-05-29T12:27:00Z">
        <w:r w:rsidRPr="004D44F2" w:rsidDel="00437A97">
          <w:rPr>
            <w:rFonts w:ascii="Book Antiqua" w:hAnsi="Book Antiqua" w:cstheme="majorBidi"/>
            <w:sz w:val="20"/>
            <w:szCs w:val="20"/>
            <w:lang w:val="en-GB"/>
          </w:rPr>
          <w:delText xml:space="preserve">as </w:delText>
        </w:r>
      </w:del>
      <w:ins w:id="516" w:author="Dee Rees" w:date="2019-05-29T12:27:00Z">
        <w:r w:rsidR="00437A97" w:rsidRPr="004D44F2">
          <w:rPr>
            <w:rFonts w:ascii="Book Antiqua" w:hAnsi="Book Antiqua" w:cstheme="majorBidi"/>
            <w:sz w:val="20"/>
            <w:szCs w:val="20"/>
            <w:lang w:val="en-GB"/>
          </w:rPr>
          <w:t>a</w:t>
        </w:r>
        <w:r w:rsidR="00437A97">
          <w:rPr>
            <w:rFonts w:ascii="Book Antiqua" w:hAnsi="Book Antiqua" w:cstheme="majorBidi"/>
            <w:sz w:val="20"/>
            <w:szCs w:val="20"/>
            <w:lang w:val="en-GB"/>
          </w:rPr>
          <w:t>re</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a result of intensive </w:t>
      </w:r>
      <w:r w:rsidR="00DB773C" w:rsidRPr="004D44F2">
        <w:rPr>
          <w:rFonts w:ascii="Book Antiqua" w:hAnsi="Book Antiqua" w:cstheme="majorBidi"/>
          <w:sz w:val="20"/>
          <w:szCs w:val="20"/>
          <w:lang w:val="en-GB"/>
        </w:rPr>
        <w:t>agricultural</w:t>
      </w:r>
      <w:r w:rsidRPr="004D44F2">
        <w:rPr>
          <w:rFonts w:ascii="Book Antiqua" w:hAnsi="Book Antiqua" w:cstheme="majorBidi"/>
          <w:sz w:val="20"/>
          <w:szCs w:val="20"/>
          <w:lang w:val="en-GB"/>
        </w:rPr>
        <w:t xml:space="preserve"> practices</w:t>
      </w:r>
      <w:r w:rsidR="00EE48D7"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 xml:space="preserve">monoculture, tillage on steep slopes, </w:t>
      </w:r>
      <w:r w:rsidR="00EE48D7" w:rsidRPr="004D44F2">
        <w:rPr>
          <w:rFonts w:ascii="Book Antiqua" w:hAnsi="Book Antiqua" w:cstheme="majorBidi"/>
          <w:sz w:val="20"/>
          <w:szCs w:val="20"/>
          <w:lang w:val="en-GB"/>
        </w:rPr>
        <w:t>and tillage</w:t>
      </w:r>
      <w:r w:rsidRPr="004D44F2">
        <w:rPr>
          <w:rFonts w:ascii="Book Antiqua" w:hAnsi="Book Antiqua" w:cstheme="majorBidi"/>
          <w:sz w:val="20"/>
          <w:szCs w:val="20"/>
          <w:lang w:val="en-GB"/>
        </w:rPr>
        <w:t xml:space="preserve"> in wet seasons</w:t>
      </w:r>
      <w:ins w:id="517" w:author="Dee Rees" w:date="2019-05-29T12:27:00Z">
        <w:r w:rsidR="00437A97">
          <w:rPr>
            <w:rFonts w:ascii="Book Antiqua" w:hAnsi="Book Antiqua" w:cstheme="majorBidi"/>
            <w:sz w:val="20"/>
            <w:szCs w:val="20"/>
            <w:lang w:val="en-GB"/>
          </w:rPr>
          <w:t>,</w:t>
        </w:r>
      </w:ins>
      <w:r w:rsidR="00EE48D7"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in addition to other topographic factors</w:t>
      </w:r>
      <w:ins w:id="518" w:author="Dee Rees" w:date="2019-05-29T12:27:00Z">
        <w:r w:rsidR="00437A97">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may </w:t>
      </w:r>
      <w:r w:rsidR="00DB773C" w:rsidRPr="004D44F2">
        <w:rPr>
          <w:rFonts w:ascii="Book Antiqua" w:hAnsi="Book Antiqua" w:cstheme="majorBidi"/>
          <w:sz w:val="20"/>
          <w:szCs w:val="20"/>
          <w:lang w:val="en-GB"/>
        </w:rPr>
        <w:t>lead</w:t>
      </w:r>
      <w:r w:rsidRPr="004D44F2">
        <w:rPr>
          <w:rFonts w:ascii="Book Antiqua" w:hAnsi="Book Antiqua" w:cstheme="majorBidi"/>
          <w:sz w:val="20"/>
          <w:szCs w:val="20"/>
          <w:lang w:val="en-GB"/>
        </w:rPr>
        <w:t xml:space="preserve"> to </w:t>
      </w:r>
      <w:del w:id="519" w:author="Dee Rees" w:date="2019-05-29T12:28:00Z">
        <w:r w:rsidRPr="004D44F2" w:rsidDel="00437A97">
          <w:rPr>
            <w:rFonts w:ascii="Book Antiqua" w:hAnsi="Book Antiqua" w:cstheme="majorBidi"/>
            <w:sz w:val="20"/>
            <w:szCs w:val="20"/>
            <w:lang w:val="en-GB"/>
          </w:rPr>
          <w:delText xml:space="preserve">the </w:delText>
        </w:r>
      </w:del>
      <w:ins w:id="520" w:author="Dee Rees" w:date="2019-05-29T12:28:00Z">
        <w:r w:rsidR="00437A97">
          <w:rPr>
            <w:rFonts w:ascii="Book Antiqua" w:hAnsi="Book Antiqua" w:cstheme="majorBidi"/>
            <w:sz w:val="20"/>
            <w:szCs w:val="20"/>
            <w:lang w:val="en-GB"/>
          </w:rPr>
          <w:t>a</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decrease </w:t>
      </w:r>
      <w:del w:id="521" w:author="Dee Rees" w:date="2019-05-29T12:28:00Z">
        <w:r w:rsidR="00BC31B1" w:rsidRPr="004D44F2" w:rsidDel="00437A97">
          <w:rPr>
            <w:rFonts w:ascii="Book Antiqua" w:hAnsi="Book Antiqua" w:cstheme="majorBidi"/>
            <w:sz w:val="20"/>
            <w:szCs w:val="20"/>
            <w:lang w:val="en-GB"/>
          </w:rPr>
          <w:delText xml:space="preserve">of </w:delText>
        </w:r>
        <w:r w:rsidRPr="004D44F2" w:rsidDel="00437A97">
          <w:rPr>
            <w:rFonts w:ascii="Book Antiqua" w:hAnsi="Book Antiqua" w:cstheme="majorBidi"/>
            <w:sz w:val="20"/>
            <w:szCs w:val="20"/>
            <w:lang w:val="en-GB"/>
          </w:rPr>
          <w:delText>the</w:delText>
        </w:r>
      </w:del>
      <w:ins w:id="522" w:author="Dee Rees" w:date="2019-05-29T12:28:00Z">
        <w:r w:rsidR="00437A97">
          <w:rPr>
            <w:rFonts w:ascii="Book Antiqua" w:hAnsi="Book Antiqua" w:cstheme="majorBidi"/>
            <w:sz w:val="20"/>
            <w:szCs w:val="20"/>
            <w:lang w:val="en-GB"/>
          </w:rPr>
          <w:t>in</w:t>
        </w:r>
      </w:ins>
      <w:r w:rsidRPr="004D44F2">
        <w:rPr>
          <w:rFonts w:ascii="Book Antiqua" w:hAnsi="Book Antiqua" w:cstheme="majorBidi"/>
          <w:sz w:val="20"/>
          <w:szCs w:val="20"/>
          <w:lang w:val="en-GB"/>
        </w:rPr>
        <w:t xml:space="preserve"> SOC.</w:t>
      </w:r>
    </w:p>
    <w:p w:rsidR="004C682F" w:rsidRPr="004D44F2" w:rsidRDefault="004C682F"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Changing annual field crops by inter</w:t>
      </w:r>
      <w:del w:id="523" w:author="Dee Rees" w:date="2019-05-29T12:28:00Z">
        <w:r w:rsidR="005B35F8" w:rsidRPr="004D44F2" w:rsidDel="00437A97">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planting them with permanent tree crops has </w:t>
      </w:r>
      <w:del w:id="524" w:author="Dee Rees" w:date="2019-05-29T12:28:00Z">
        <w:r w:rsidRPr="004D44F2" w:rsidDel="00437A97">
          <w:rPr>
            <w:rFonts w:ascii="Book Antiqua" w:hAnsi="Book Antiqua" w:cstheme="majorBidi"/>
            <w:sz w:val="20"/>
            <w:szCs w:val="20"/>
            <w:lang w:val="en-GB"/>
          </w:rPr>
          <w:delText xml:space="preserve">lifted </w:delText>
        </w:r>
      </w:del>
      <w:ins w:id="525" w:author="Dee Rees" w:date="2019-05-29T12:28:00Z">
        <w:r w:rsidR="00437A97">
          <w:rPr>
            <w:rFonts w:ascii="Book Antiqua" w:hAnsi="Book Antiqua" w:cstheme="majorBidi"/>
            <w:sz w:val="20"/>
            <w:szCs w:val="20"/>
            <w:lang w:val="en-GB"/>
          </w:rPr>
          <w:t>increased the</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SOC of soils under previous annual field crops almost halfway to the level of forests (0.87%). Intercropping previously mono</w:t>
      </w:r>
      <w:r w:rsidR="005B35F8"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cropped fields with tree crops (olive, almond, and pomegranate trees) between 1982 and 1985 significantly improved the SOC within 30-35 years. Creating agroforestry systems in this way is considered </w:t>
      </w:r>
      <w:ins w:id="526" w:author="Dee Rees" w:date="2019-05-29T12:29:00Z">
        <w:r w:rsidR="00437A97">
          <w:rPr>
            <w:rFonts w:ascii="Book Antiqua" w:hAnsi="Book Antiqua" w:cstheme="majorBidi"/>
            <w:sz w:val="20"/>
            <w:szCs w:val="20"/>
            <w:lang w:val="en-GB"/>
          </w:rPr>
          <w:t xml:space="preserve">to have been </w:t>
        </w:r>
      </w:ins>
      <w:r w:rsidRPr="004D44F2">
        <w:rPr>
          <w:rFonts w:ascii="Book Antiqua" w:hAnsi="Book Antiqua" w:cstheme="majorBidi"/>
          <w:sz w:val="20"/>
          <w:szCs w:val="20"/>
          <w:lang w:val="en-GB"/>
        </w:rPr>
        <w:t xml:space="preserve">a good land management intervention in </w:t>
      </w:r>
      <w:r w:rsidR="00EE48D7" w:rsidRPr="004D44F2">
        <w:rPr>
          <w:rFonts w:ascii="Book Antiqua" w:hAnsi="Book Antiqua" w:cstheme="majorBidi"/>
          <w:sz w:val="20"/>
          <w:szCs w:val="20"/>
          <w:lang w:val="en-GB"/>
        </w:rPr>
        <w:t>northwestern</w:t>
      </w:r>
      <w:r w:rsidRPr="004D44F2">
        <w:rPr>
          <w:rFonts w:ascii="Book Antiqua" w:hAnsi="Book Antiqua" w:cstheme="majorBidi"/>
          <w:sz w:val="20"/>
          <w:szCs w:val="20"/>
          <w:lang w:val="en-GB"/>
        </w:rPr>
        <w:t xml:space="preserve"> Tunisia, as it reduced </w:t>
      </w:r>
      <w:ins w:id="527" w:author="Dee Rees" w:date="2019-05-29T12:29:00Z">
        <w:r w:rsidR="00437A97">
          <w:rPr>
            <w:rFonts w:ascii="Book Antiqua" w:hAnsi="Book Antiqua" w:cstheme="majorBidi"/>
            <w:sz w:val="20"/>
            <w:szCs w:val="20"/>
            <w:lang w:val="en-GB"/>
          </w:rPr>
          <w:t xml:space="preserve">both </w:t>
        </w:r>
      </w:ins>
      <w:r w:rsidRPr="004D44F2">
        <w:rPr>
          <w:rFonts w:ascii="Book Antiqua" w:hAnsi="Book Antiqua" w:cstheme="majorBidi"/>
          <w:sz w:val="20"/>
          <w:szCs w:val="20"/>
          <w:lang w:val="en-GB"/>
        </w:rPr>
        <w:t xml:space="preserve">the area covered only by very old cereal monocultures and </w:t>
      </w:r>
      <w:del w:id="528" w:author="Dee Rees" w:date="2019-05-29T12:29:00Z">
        <w:r w:rsidR="00EE48D7" w:rsidRPr="004D44F2" w:rsidDel="00437A97">
          <w:rPr>
            <w:rFonts w:ascii="Book Antiqua" w:hAnsi="Book Antiqua" w:cstheme="majorBidi"/>
            <w:sz w:val="20"/>
            <w:szCs w:val="20"/>
            <w:lang w:val="en-GB"/>
          </w:rPr>
          <w:delText>it</w:delText>
        </w:r>
        <w:r w:rsidRPr="004D44F2" w:rsidDel="00437A97">
          <w:rPr>
            <w:rFonts w:ascii="Book Antiqua" w:hAnsi="Book Antiqua" w:cstheme="majorBidi"/>
            <w:sz w:val="20"/>
            <w:szCs w:val="20"/>
            <w:lang w:val="en-GB"/>
          </w:rPr>
          <w:delText xml:space="preserve"> reduced</w:delText>
        </w:r>
      </w:del>
      <w:ins w:id="529" w:author="Dee Rees" w:date="2019-05-29T12:29:00Z">
        <w:r w:rsidR="00437A97">
          <w:rPr>
            <w:rFonts w:ascii="Book Antiqua" w:hAnsi="Book Antiqua" w:cstheme="majorBidi"/>
            <w:sz w:val="20"/>
            <w:szCs w:val="20"/>
            <w:lang w:val="en-GB"/>
          </w:rPr>
          <w:t>the</w:t>
        </w:r>
      </w:ins>
      <w:r w:rsidRPr="004D44F2">
        <w:rPr>
          <w:rFonts w:ascii="Book Antiqua" w:hAnsi="Book Antiqua" w:cstheme="majorBidi"/>
          <w:sz w:val="20"/>
          <w:szCs w:val="20"/>
          <w:lang w:val="en-GB"/>
        </w:rPr>
        <w:t xml:space="preserve"> soil degradation</w:t>
      </w:r>
      <w:del w:id="530" w:author="Dee Rees" w:date="2019-05-29T12:29:00Z">
        <w:r w:rsidR="00EE48D7" w:rsidRPr="004D44F2" w:rsidDel="00437A97">
          <w:rPr>
            <w:rFonts w:ascii="Book Antiqua" w:hAnsi="Book Antiqua" w:cstheme="majorBidi"/>
            <w:sz w:val="20"/>
            <w:szCs w:val="20"/>
            <w:lang w:val="en-GB"/>
          </w:rPr>
          <w:delText xml:space="preserve"> as well</w:delText>
        </w:r>
      </w:del>
      <w:r w:rsidRPr="004D44F2">
        <w:rPr>
          <w:rFonts w:ascii="Book Antiqua" w:hAnsi="Book Antiqua" w:cstheme="majorBidi"/>
          <w:sz w:val="20"/>
          <w:szCs w:val="20"/>
          <w:lang w:val="en-GB"/>
        </w:rPr>
        <w:t>. However, some farmers made no changes to their land management, as they did not perceive the advantages of the agroforestry system (Jendoubi and Khemiri, 2018). Yet</w:t>
      </w:r>
      <w:del w:id="531" w:author="Dee Rees" w:date="2019-05-29T12:29:00Z">
        <w:r w:rsidRPr="004D44F2" w:rsidDel="00437A97">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agroforestry systems are </w:t>
      </w:r>
      <w:r w:rsidR="009D6BB0" w:rsidRPr="004D44F2">
        <w:rPr>
          <w:rFonts w:ascii="Book Antiqua" w:hAnsi="Book Antiqua" w:cstheme="majorBidi"/>
          <w:sz w:val="20"/>
          <w:szCs w:val="20"/>
          <w:lang w:val="en-GB"/>
        </w:rPr>
        <w:t xml:space="preserve">globally </w:t>
      </w:r>
      <w:r w:rsidRPr="004D44F2">
        <w:rPr>
          <w:rFonts w:ascii="Book Antiqua" w:hAnsi="Book Antiqua" w:cstheme="majorBidi"/>
          <w:sz w:val="20"/>
          <w:szCs w:val="20"/>
          <w:lang w:val="en-GB"/>
        </w:rPr>
        <w:t xml:space="preserve">recognized </w:t>
      </w:r>
      <w:del w:id="532" w:author="Dee Rees" w:date="2019-05-29T12:29:00Z">
        <w:r w:rsidRPr="004D44F2" w:rsidDel="00437A97">
          <w:rPr>
            <w:rFonts w:ascii="Book Antiqua" w:hAnsi="Book Antiqua" w:cstheme="majorBidi"/>
            <w:sz w:val="20"/>
            <w:szCs w:val="20"/>
            <w:lang w:val="en-GB"/>
          </w:rPr>
          <w:delText xml:space="preserve">to </w:delText>
        </w:r>
      </w:del>
      <w:ins w:id="533" w:author="Dee Rees" w:date="2019-05-29T12:29:00Z">
        <w:r w:rsidR="00437A97">
          <w:rPr>
            <w:rFonts w:ascii="Book Antiqua" w:hAnsi="Book Antiqua" w:cstheme="majorBidi"/>
            <w:sz w:val="20"/>
            <w:szCs w:val="20"/>
            <w:lang w:val="en-GB"/>
          </w:rPr>
          <w:t>as</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hav</w:t>
      </w:r>
      <w:ins w:id="534" w:author="Dee Rees" w:date="2019-05-29T12:29:00Z">
        <w:r w:rsidR="00437A97">
          <w:rPr>
            <w:rFonts w:ascii="Book Antiqua" w:hAnsi="Book Antiqua" w:cstheme="majorBidi"/>
            <w:sz w:val="20"/>
            <w:szCs w:val="20"/>
            <w:lang w:val="en-GB"/>
          </w:rPr>
          <w:t>ing</w:t>
        </w:r>
      </w:ins>
      <w:del w:id="535" w:author="Dee Rees" w:date="2019-05-29T12:29:00Z">
        <w:r w:rsidRPr="004D44F2" w:rsidDel="00437A97">
          <w:rPr>
            <w:rFonts w:ascii="Book Antiqua" w:hAnsi="Book Antiqua" w:cstheme="majorBidi"/>
            <w:sz w:val="20"/>
            <w:szCs w:val="20"/>
            <w:lang w:val="en-GB"/>
          </w:rPr>
          <w:delText>e</w:delText>
        </w:r>
      </w:del>
      <w:r w:rsidRPr="004D44F2">
        <w:rPr>
          <w:rFonts w:ascii="Book Antiqua" w:hAnsi="Book Antiqua" w:cstheme="majorBidi"/>
          <w:sz w:val="20"/>
          <w:szCs w:val="20"/>
          <w:lang w:val="en-GB"/>
        </w:rPr>
        <w:t xml:space="preserve"> a high potential to sequester C, </w:t>
      </w:r>
      <w:r w:rsidR="009D6BB0" w:rsidRPr="004D44F2">
        <w:rPr>
          <w:rFonts w:ascii="Book Antiqua" w:hAnsi="Book Antiqua" w:cstheme="majorBidi"/>
          <w:sz w:val="20"/>
          <w:szCs w:val="20"/>
          <w:lang w:val="en-GB"/>
        </w:rPr>
        <w:t>since</w:t>
      </w:r>
      <w:r w:rsidRPr="004D44F2">
        <w:rPr>
          <w:rFonts w:ascii="Book Antiqua" w:hAnsi="Book Antiqua" w:cstheme="majorBidi"/>
          <w:sz w:val="20"/>
          <w:szCs w:val="20"/>
          <w:lang w:val="en-GB"/>
        </w:rPr>
        <w:t xml:space="preserve"> they are more </w:t>
      </w:r>
      <w:r w:rsidR="009D6BB0" w:rsidRPr="004D44F2">
        <w:rPr>
          <w:rFonts w:ascii="Book Antiqua" w:hAnsi="Book Antiqua" w:cstheme="majorBidi"/>
          <w:sz w:val="20"/>
          <w:szCs w:val="20"/>
          <w:lang w:val="en-GB"/>
        </w:rPr>
        <w:t>accomplished</w:t>
      </w:r>
      <w:r w:rsidRPr="004D44F2">
        <w:rPr>
          <w:rFonts w:ascii="Book Antiqua" w:hAnsi="Book Antiqua" w:cstheme="majorBidi"/>
          <w:sz w:val="20"/>
          <w:szCs w:val="20"/>
          <w:lang w:val="en-GB"/>
        </w:rPr>
        <w:t xml:space="preserve"> </w:t>
      </w:r>
      <w:del w:id="536" w:author="Dee Rees" w:date="2019-05-29T12:29:00Z">
        <w:r w:rsidRPr="004D44F2" w:rsidDel="00437A97">
          <w:rPr>
            <w:rFonts w:ascii="Book Antiqua" w:hAnsi="Book Antiqua" w:cstheme="majorBidi"/>
            <w:sz w:val="20"/>
            <w:szCs w:val="20"/>
            <w:lang w:val="en-GB"/>
          </w:rPr>
          <w:delText xml:space="preserve">of </w:delText>
        </w:r>
      </w:del>
      <w:ins w:id="537" w:author="Dee Rees" w:date="2019-05-29T12:29:00Z">
        <w:r w:rsidR="00437A97">
          <w:rPr>
            <w:rFonts w:ascii="Book Antiqua" w:hAnsi="Book Antiqua" w:cstheme="majorBidi"/>
            <w:sz w:val="20"/>
            <w:szCs w:val="20"/>
            <w:lang w:val="en-GB"/>
          </w:rPr>
          <w:t>at</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capturing and utilizing resources </w:t>
      </w:r>
      <w:del w:id="538" w:author="Dee Rees" w:date="2019-05-29T12:30:00Z">
        <w:r w:rsidR="009D6BB0" w:rsidRPr="004D44F2" w:rsidDel="00437A97">
          <w:rPr>
            <w:rFonts w:ascii="Book Antiqua" w:hAnsi="Book Antiqua" w:cstheme="majorBidi"/>
            <w:sz w:val="20"/>
            <w:szCs w:val="20"/>
            <w:lang w:val="en-GB"/>
          </w:rPr>
          <w:delText>compared to</w:delText>
        </w:r>
      </w:del>
      <w:ins w:id="539" w:author="Dee Rees" w:date="2019-05-29T12:30:00Z">
        <w:r w:rsidR="00437A97">
          <w:rPr>
            <w:rFonts w:ascii="Book Antiqua" w:hAnsi="Book Antiqua" w:cstheme="majorBidi"/>
            <w:sz w:val="20"/>
            <w:szCs w:val="20"/>
            <w:lang w:val="en-GB"/>
          </w:rPr>
          <w:t>than</w:t>
        </w:r>
      </w:ins>
      <w:r w:rsidRPr="004D44F2">
        <w:rPr>
          <w:rFonts w:ascii="Book Antiqua" w:hAnsi="Book Antiqua" w:cstheme="majorBidi"/>
          <w:sz w:val="20"/>
          <w:szCs w:val="20"/>
          <w:lang w:val="en-GB"/>
        </w:rPr>
        <w:t xml:space="preserve"> </w:t>
      </w:r>
      <w:r w:rsidR="009D6BB0" w:rsidRPr="004D44F2">
        <w:rPr>
          <w:rFonts w:ascii="Book Antiqua" w:hAnsi="Book Antiqua" w:cstheme="majorBidi"/>
          <w:sz w:val="20"/>
          <w:szCs w:val="20"/>
          <w:lang w:val="en-GB"/>
        </w:rPr>
        <w:t xml:space="preserve">grassland systems or </w:t>
      </w:r>
      <w:r w:rsidRPr="004D44F2">
        <w:rPr>
          <w:rFonts w:ascii="Book Antiqua" w:hAnsi="Book Antiqua" w:cstheme="majorBidi"/>
          <w:sz w:val="20"/>
          <w:szCs w:val="20"/>
          <w:lang w:val="en-GB"/>
        </w:rPr>
        <w:t>single-species cropping (Nair et al., 2011).</w:t>
      </w:r>
    </w:p>
    <w:p w:rsidR="00C011C8" w:rsidRPr="004D44F2" w:rsidRDefault="004C682F" w:rsidP="00123DF7">
      <w:pPr>
        <w:jc w:val="both"/>
        <w:rPr>
          <w:rFonts w:ascii="Book Antiqua" w:hAnsi="Book Antiqua" w:cstheme="majorBidi"/>
          <w:sz w:val="20"/>
          <w:szCs w:val="20"/>
          <w:lang w:val="en-GB"/>
        </w:rPr>
      </w:pPr>
      <w:r w:rsidRPr="004D44F2">
        <w:rPr>
          <w:rFonts w:ascii="Book Antiqua" w:hAnsi="Book Antiqua" w:cstheme="majorBidi"/>
          <w:sz w:val="20"/>
          <w:szCs w:val="20"/>
          <w:lang w:val="en-GB"/>
        </w:rPr>
        <w:t>Grazing lands, even though they are not tilled, have a low level of SOC (0.74%), only slightly hi</w:t>
      </w:r>
      <w:r w:rsidR="001A1B5E" w:rsidRPr="004D44F2">
        <w:rPr>
          <w:rFonts w:ascii="Book Antiqua" w:hAnsi="Book Antiqua" w:cstheme="majorBidi"/>
          <w:sz w:val="20"/>
          <w:szCs w:val="20"/>
          <w:lang w:val="en-GB"/>
        </w:rPr>
        <w:t>gher than annual crops (Figure 3</w:t>
      </w:r>
      <w:r w:rsidRPr="004D44F2">
        <w:rPr>
          <w:rFonts w:ascii="Book Antiqua" w:hAnsi="Book Antiqua" w:cstheme="majorBidi"/>
          <w:sz w:val="20"/>
          <w:szCs w:val="20"/>
          <w:lang w:val="en-GB"/>
        </w:rPr>
        <w:t xml:space="preserve">). Continued </w:t>
      </w:r>
      <w:r w:rsidR="009D6BB0" w:rsidRPr="004D44F2">
        <w:rPr>
          <w:rFonts w:ascii="Book Antiqua" w:hAnsi="Book Antiqua" w:cstheme="majorBidi"/>
          <w:sz w:val="20"/>
          <w:szCs w:val="20"/>
          <w:lang w:val="en-GB"/>
        </w:rPr>
        <w:t>overgrazing</w:t>
      </w:r>
      <w:r w:rsidRPr="004D44F2">
        <w:rPr>
          <w:rFonts w:ascii="Book Antiqua" w:hAnsi="Book Antiqua" w:cstheme="majorBidi"/>
          <w:sz w:val="20"/>
          <w:szCs w:val="20"/>
          <w:lang w:val="en-GB"/>
        </w:rPr>
        <w:t xml:space="preserve"> and reduction of vegetation cover seem to degrade the soils and their SOC. A low SOC content can</w:t>
      </w:r>
      <w:del w:id="540" w:author="Dee Rees" w:date="2019-05-29T12:31:00Z">
        <w:r w:rsidRPr="004D44F2" w:rsidDel="00437A97">
          <w:rPr>
            <w:rFonts w:ascii="Book Antiqua" w:hAnsi="Book Antiqua" w:cstheme="majorBidi"/>
            <w:sz w:val="20"/>
            <w:szCs w:val="20"/>
            <w:lang w:val="en-GB"/>
          </w:rPr>
          <w:delText xml:space="preserve"> be</w:delText>
        </w:r>
      </w:del>
      <w:r w:rsidRPr="004D44F2">
        <w:rPr>
          <w:rFonts w:ascii="Book Antiqua" w:hAnsi="Book Antiqua" w:cstheme="majorBidi"/>
          <w:sz w:val="20"/>
          <w:szCs w:val="20"/>
          <w:lang w:val="en-GB"/>
        </w:rPr>
        <w:t xml:space="preserve"> </w:t>
      </w:r>
      <w:del w:id="541" w:author="Dee Rees" w:date="2019-05-29T12:31:00Z">
        <w:r w:rsidR="009D6BB0" w:rsidRPr="004D44F2" w:rsidDel="00437A97">
          <w:rPr>
            <w:rFonts w:ascii="Book Antiqua" w:hAnsi="Book Antiqua" w:cstheme="majorBidi"/>
            <w:sz w:val="20"/>
            <w:szCs w:val="20"/>
            <w:lang w:val="en-GB"/>
          </w:rPr>
          <w:delText>clarified</w:delText>
        </w:r>
        <w:r w:rsidRPr="004D44F2" w:rsidDel="00437A97">
          <w:rPr>
            <w:rFonts w:ascii="Book Antiqua" w:hAnsi="Book Antiqua" w:cstheme="majorBidi"/>
            <w:sz w:val="20"/>
            <w:szCs w:val="20"/>
            <w:lang w:val="en-GB"/>
          </w:rPr>
          <w:delText xml:space="preserve"> </w:delText>
        </w:r>
      </w:del>
      <w:ins w:id="542" w:author="Dee Rees" w:date="2019-05-29T12:31:00Z">
        <w:r w:rsidR="00437A97">
          <w:rPr>
            <w:rFonts w:ascii="Book Antiqua" w:hAnsi="Book Antiqua" w:cstheme="majorBidi"/>
            <w:sz w:val="20"/>
            <w:szCs w:val="20"/>
            <w:lang w:val="en-GB"/>
          </w:rPr>
          <w:t>continue</w:t>
        </w:r>
        <w:r w:rsidR="00437A97" w:rsidRPr="004D44F2">
          <w:rPr>
            <w:rFonts w:ascii="Book Antiqua" w:hAnsi="Book Antiqua" w:cstheme="majorBidi"/>
            <w:sz w:val="20"/>
            <w:szCs w:val="20"/>
            <w:lang w:val="en-GB"/>
          </w:rPr>
          <w:t xml:space="preserve"> </w:t>
        </w:r>
      </w:ins>
      <w:del w:id="543" w:author="Dee Rees" w:date="2019-05-29T12:31:00Z">
        <w:r w:rsidRPr="004D44F2" w:rsidDel="00437A97">
          <w:rPr>
            <w:rFonts w:ascii="Book Antiqua" w:hAnsi="Book Antiqua" w:cstheme="majorBidi"/>
            <w:sz w:val="20"/>
            <w:szCs w:val="20"/>
            <w:lang w:val="en-GB"/>
          </w:rPr>
          <w:delText xml:space="preserve">by </w:delText>
        </w:r>
      </w:del>
      <w:ins w:id="544" w:author="Dee Rees" w:date="2019-05-29T12:31:00Z">
        <w:r w:rsidR="00437A97">
          <w:rPr>
            <w:rFonts w:ascii="Book Antiqua" w:hAnsi="Book Antiqua" w:cstheme="majorBidi"/>
            <w:sz w:val="20"/>
            <w:szCs w:val="20"/>
            <w:lang w:val="en-GB"/>
          </w:rPr>
          <w:t>due to</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a lack of appropriate grassland management. </w:t>
      </w:r>
      <w:del w:id="545" w:author="Dee Rees" w:date="2019-05-29T12:31:00Z">
        <w:r w:rsidRPr="004D44F2" w:rsidDel="00437A97">
          <w:rPr>
            <w:rFonts w:ascii="Book Antiqua" w:hAnsi="Book Antiqua" w:cstheme="majorBidi"/>
            <w:sz w:val="20"/>
            <w:szCs w:val="20"/>
            <w:lang w:val="en-GB"/>
          </w:rPr>
          <w:delText>The o</w:delText>
        </w:r>
      </w:del>
      <w:ins w:id="546" w:author="Dee Rees" w:date="2019-05-29T12:31:00Z">
        <w:r w:rsidR="00437A97">
          <w:rPr>
            <w:rFonts w:ascii="Book Antiqua" w:hAnsi="Book Antiqua" w:cstheme="majorBidi"/>
            <w:sz w:val="20"/>
            <w:szCs w:val="20"/>
            <w:lang w:val="en-GB"/>
          </w:rPr>
          <w:t>O</w:t>
        </w:r>
      </w:ins>
      <w:r w:rsidRPr="004D44F2">
        <w:rPr>
          <w:rFonts w:ascii="Book Antiqua" w:hAnsi="Book Antiqua" w:cstheme="majorBidi"/>
          <w:sz w:val="20"/>
          <w:szCs w:val="20"/>
          <w:lang w:val="en-GB"/>
        </w:rPr>
        <w:t xml:space="preserve">pen pasture without canopies and </w:t>
      </w:r>
      <w:del w:id="547" w:author="Dee Rees" w:date="2019-05-29T12:31:00Z">
        <w:r w:rsidRPr="004D44F2" w:rsidDel="00437A97">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weak grass-vegetation cover increase the vulnerability of this land use system to soil degradation and </w:t>
      </w:r>
      <w:del w:id="548" w:author="Dee Rees" w:date="2019-05-29T12:31:00Z">
        <w:r w:rsidRPr="004D44F2" w:rsidDel="00437A97">
          <w:rPr>
            <w:rFonts w:ascii="Book Antiqua" w:hAnsi="Book Antiqua" w:cstheme="majorBidi"/>
            <w:sz w:val="20"/>
            <w:szCs w:val="20"/>
            <w:lang w:val="en-GB"/>
          </w:rPr>
          <w:delText xml:space="preserve">to </w:delText>
        </w:r>
      </w:del>
      <w:r w:rsidRPr="004D44F2">
        <w:rPr>
          <w:rFonts w:ascii="Book Antiqua" w:hAnsi="Book Antiqua" w:cstheme="majorBidi"/>
          <w:sz w:val="20"/>
          <w:szCs w:val="20"/>
          <w:lang w:val="en-GB"/>
        </w:rPr>
        <w:t xml:space="preserve">SOC decline. Various studies </w:t>
      </w:r>
      <w:ins w:id="549" w:author="Dee Rees" w:date="2019-05-29T12:31:00Z">
        <w:r w:rsidR="00437A97">
          <w:rPr>
            <w:rFonts w:ascii="Book Antiqua" w:hAnsi="Book Antiqua" w:cstheme="majorBidi"/>
            <w:sz w:val="20"/>
            <w:szCs w:val="20"/>
            <w:lang w:val="en-GB"/>
          </w:rPr>
          <w:t xml:space="preserve">have </w:t>
        </w:r>
      </w:ins>
      <w:r w:rsidRPr="004D44F2">
        <w:rPr>
          <w:rFonts w:ascii="Book Antiqua" w:hAnsi="Book Antiqua" w:cstheme="majorBidi"/>
          <w:sz w:val="20"/>
          <w:szCs w:val="20"/>
          <w:lang w:val="en-GB"/>
        </w:rPr>
        <w:t>show</w:t>
      </w:r>
      <w:ins w:id="550" w:author="Dee Rees" w:date="2019-05-29T12:31:00Z">
        <w:r w:rsidR="00437A97">
          <w:rPr>
            <w:rFonts w:ascii="Book Antiqua" w:hAnsi="Book Antiqua" w:cstheme="majorBidi"/>
            <w:sz w:val="20"/>
            <w:szCs w:val="20"/>
            <w:lang w:val="en-GB"/>
          </w:rPr>
          <w:t>n</w:t>
        </w:r>
      </w:ins>
      <w:r w:rsidRPr="004D44F2">
        <w:rPr>
          <w:rFonts w:ascii="Book Antiqua" w:hAnsi="Book Antiqua" w:cstheme="majorBidi"/>
          <w:sz w:val="20"/>
          <w:szCs w:val="20"/>
          <w:lang w:val="en-GB"/>
        </w:rPr>
        <w:t xml:space="preserve"> that the way grazing land is managed affects SOC (Wu et al., 2003</w:t>
      </w:r>
      <w:ins w:id="551" w:author="Dee Rees" w:date="2019-05-29T12:31:00Z">
        <w:r w:rsidR="00437A97">
          <w:rPr>
            <w:rFonts w:ascii="Book Antiqua" w:hAnsi="Book Antiqua" w:cstheme="majorBidi"/>
            <w:sz w:val="20"/>
            <w:szCs w:val="20"/>
            <w:lang w:val="en-GB"/>
          </w:rPr>
          <w:t>;</w:t>
        </w:r>
      </w:ins>
      <w:del w:id="552" w:author="Dee Rees" w:date="2019-05-29T12:32:00Z">
        <w:r w:rsidRPr="004D44F2" w:rsidDel="00437A97">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Soussana et al., 2004): overused grazing lands with less vegetation cover </w:t>
      </w:r>
      <w:del w:id="553" w:author="Dee Rees" w:date="2019-05-29T12:32:00Z">
        <w:r w:rsidRPr="004D44F2" w:rsidDel="00437A97">
          <w:rPr>
            <w:rFonts w:ascii="Book Antiqua" w:hAnsi="Book Antiqua" w:cstheme="majorBidi"/>
            <w:sz w:val="20"/>
            <w:szCs w:val="20"/>
            <w:lang w:val="en-GB"/>
          </w:rPr>
          <w:delText xml:space="preserve">were </w:delText>
        </w:r>
      </w:del>
      <w:ins w:id="554" w:author="Dee Rees" w:date="2019-05-29T12:32:00Z">
        <w:r w:rsidR="00437A97">
          <w:rPr>
            <w:rFonts w:ascii="Book Antiqua" w:hAnsi="Book Antiqua" w:cstheme="majorBidi"/>
            <w:sz w:val="20"/>
            <w:szCs w:val="20"/>
            <w:lang w:val="en-GB"/>
          </w:rPr>
          <w:t>a</w:t>
        </w:r>
        <w:r w:rsidR="00437A97" w:rsidRPr="004D44F2">
          <w:rPr>
            <w:rFonts w:ascii="Book Antiqua" w:hAnsi="Book Antiqua" w:cstheme="majorBidi"/>
            <w:sz w:val="20"/>
            <w:szCs w:val="20"/>
            <w:lang w:val="en-GB"/>
          </w:rPr>
          <w:t xml:space="preserve">re </w:t>
        </w:r>
      </w:ins>
      <w:r w:rsidRPr="004D44F2">
        <w:rPr>
          <w:rFonts w:ascii="Book Antiqua" w:hAnsi="Book Antiqua" w:cstheme="majorBidi"/>
          <w:sz w:val="20"/>
          <w:szCs w:val="20"/>
          <w:lang w:val="en-GB"/>
        </w:rPr>
        <w:t xml:space="preserve">more affected by soil erosion and soil exposure to wind and rain, leading to greater SOC loss. Notably, grassland management strongly affects SOC stocks, which </w:t>
      </w:r>
      <w:del w:id="555" w:author="Dee Rees" w:date="2019-05-29T12:32:00Z">
        <w:r w:rsidRPr="004D44F2" w:rsidDel="00437A97">
          <w:rPr>
            <w:rFonts w:ascii="Book Antiqua" w:hAnsi="Book Antiqua" w:cstheme="majorBidi"/>
            <w:sz w:val="20"/>
            <w:szCs w:val="20"/>
            <w:lang w:val="en-GB"/>
          </w:rPr>
          <w:delText xml:space="preserve">are </w:delText>
        </w:r>
      </w:del>
      <w:r w:rsidRPr="004D44F2">
        <w:rPr>
          <w:rFonts w:ascii="Book Antiqua" w:hAnsi="Book Antiqua" w:cstheme="majorBidi"/>
          <w:sz w:val="20"/>
          <w:szCs w:val="20"/>
          <w:lang w:val="en-GB"/>
        </w:rPr>
        <w:t>decrease</w:t>
      </w:r>
      <w:del w:id="556" w:author="Dee Rees" w:date="2019-05-29T12:32:00Z">
        <w:r w:rsidRPr="004D44F2" w:rsidDel="00437A97">
          <w:rPr>
            <w:rFonts w:ascii="Book Antiqua" w:hAnsi="Book Antiqua" w:cstheme="majorBidi"/>
            <w:sz w:val="20"/>
            <w:szCs w:val="20"/>
            <w:lang w:val="en-GB"/>
          </w:rPr>
          <w:delText>d</w:delText>
        </w:r>
      </w:del>
      <w:r w:rsidRPr="004D44F2">
        <w:rPr>
          <w:rFonts w:ascii="Book Antiqua" w:hAnsi="Book Antiqua" w:cstheme="majorBidi"/>
          <w:sz w:val="20"/>
          <w:szCs w:val="20"/>
          <w:lang w:val="en-GB"/>
        </w:rPr>
        <w:t xml:space="preserve"> as grazing intensities increase (Neff et al., 2005).</w:t>
      </w:r>
    </w:p>
    <w:p w:rsidR="00E01301" w:rsidRPr="004D44F2" w:rsidRDefault="00E01301">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highest SOC amounts </w:t>
      </w:r>
      <w:del w:id="557" w:author="Dee Rees" w:date="2019-05-29T12:32:00Z">
        <w:r w:rsidRPr="004D44F2" w:rsidDel="00437A97">
          <w:rPr>
            <w:rFonts w:ascii="Book Antiqua" w:hAnsi="Book Antiqua" w:cstheme="majorBidi"/>
            <w:sz w:val="20"/>
            <w:szCs w:val="20"/>
            <w:lang w:val="en-GB"/>
          </w:rPr>
          <w:delText xml:space="preserve">was </w:delText>
        </w:r>
      </w:del>
      <w:ins w:id="558" w:author="Dee Rees" w:date="2019-05-29T12:32:00Z">
        <w:r w:rsidR="00437A97" w:rsidRPr="004D44F2">
          <w:rPr>
            <w:rFonts w:ascii="Book Antiqua" w:hAnsi="Book Antiqua" w:cstheme="majorBidi"/>
            <w:sz w:val="20"/>
            <w:szCs w:val="20"/>
            <w:lang w:val="en-GB"/>
          </w:rPr>
          <w:t>w</w:t>
        </w:r>
        <w:r w:rsidR="00437A97">
          <w:rPr>
            <w:rFonts w:ascii="Book Antiqua" w:hAnsi="Book Antiqua" w:cstheme="majorBidi"/>
            <w:sz w:val="20"/>
            <w:szCs w:val="20"/>
            <w:lang w:val="en-GB"/>
          </w:rPr>
          <w:t>ere</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found in the forests</w:t>
      </w:r>
      <w:r w:rsidR="00EE48D7" w:rsidRPr="004D44F2">
        <w:rPr>
          <w:rFonts w:ascii="Book Antiqua" w:hAnsi="Book Antiqua" w:cstheme="majorBidi"/>
          <w:sz w:val="20"/>
          <w:szCs w:val="20"/>
          <w:lang w:val="en-GB"/>
        </w:rPr>
        <w:t xml:space="preserve">. The explanation for this is that </w:t>
      </w:r>
      <w:del w:id="559" w:author="Dee Rees" w:date="2019-05-29T12:32:00Z">
        <w:r w:rsidR="00EE48D7" w:rsidRPr="004D44F2" w:rsidDel="00437A97">
          <w:rPr>
            <w:rFonts w:ascii="Book Antiqua" w:hAnsi="Book Antiqua" w:cstheme="majorBidi"/>
            <w:sz w:val="20"/>
            <w:szCs w:val="20"/>
            <w:lang w:val="en-GB"/>
          </w:rPr>
          <w:delText xml:space="preserve">the </w:delText>
        </w:r>
      </w:del>
      <w:r w:rsidR="00EE48D7" w:rsidRPr="004D44F2">
        <w:rPr>
          <w:rFonts w:ascii="Book Antiqua" w:hAnsi="Book Antiqua" w:cstheme="majorBidi"/>
          <w:sz w:val="20"/>
          <w:szCs w:val="20"/>
          <w:lang w:val="en-GB"/>
        </w:rPr>
        <w:t xml:space="preserve">forest has a dense cover that protects </w:t>
      </w:r>
      <w:del w:id="560" w:author="Dee Rees" w:date="2019-05-29T12:32:00Z">
        <w:r w:rsidR="00EE48D7" w:rsidRPr="004D44F2" w:rsidDel="00437A97">
          <w:rPr>
            <w:rFonts w:ascii="Book Antiqua" w:hAnsi="Book Antiqua" w:cstheme="majorBidi"/>
            <w:sz w:val="20"/>
            <w:szCs w:val="20"/>
            <w:lang w:val="en-GB"/>
          </w:rPr>
          <w:delText xml:space="preserve">the </w:delText>
        </w:r>
      </w:del>
      <w:r w:rsidR="00EE48D7" w:rsidRPr="004D44F2">
        <w:rPr>
          <w:rFonts w:ascii="Book Antiqua" w:hAnsi="Book Antiqua" w:cstheme="majorBidi"/>
          <w:sz w:val="20"/>
          <w:szCs w:val="20"/>
          <w:lang w:val="en-GB"/>
        </w:rPr>
        <w:t>soil from being exposed to any other factors such as erosion</w:t>
      </w:r>
      <w:ins w:id="561" w:author="Dee Rees" w:date="2019-05-29T12:32:00Z">
        <w:r w:rsidR="00437A97">
          <w:rPr>
            <w:rFonts w:ascii="Book Antiqua" w:hAnsi="Book Antiqua" w:cstheme="majorBidi"/>
            <w:sz w:val="20"/>
            <w:szCs w:val="20"/>
            <w:lang w:val="en-GB"/>
          </w:rPr>
          <w:t>,</w:t>
        </w:r>
      </w:ins>
      <w:r w:rsidR="00EE48D7" w:rsidRPr="004D44F2">
        <w:rPr>
          <w:rFonts w:ascii="Book Antiqua" w:hAnsi="Book Antiqua" w:cstheme="majorBidi"/>
          <w:sz w:val="20"/>
          <w:szCs w:val="20"/>
          <w:lang w:val="en-GB"/>
        </w:rPr>
        <w:t xml:space="preserve"> and the SOC cannot be affected. It can be assumed that the soil under forest has no degradation caused by soil erosion </w:t>
      </w:r>
      <w:del w:id="562" w:author="Dee Rees" w:date="2019-05-29T12:32:00Z">
        <w:r w:rsidR="00EE48D7" w:rsidRPr="004D44F2" w:rsidDel="00437A97">
          <w:rPr>
            <w:rFonts w:ascii="Book Antiqua" w:hAnsi="Book Antiqua" w:cstheme="majorBidi"/>
            <w:sz w:val="20"/>
            <w:szCs w:val="20"/>
            <w:lang w:val="en-GB"/>
          </w:rPr>
          <w:delText xml:space="preserve">by </w:delText>
        </w:r>
      </w:del>
      <w:ins w:id="563" w:author="Dee Rees" w:date="2019-05-29T12:32:00Z">
        <w:r w:rsidR="00437A97">
          <w:rPr>
            <w:rFonts w:ascii="Book Antiqua" w:hAnsi="Book Antiqua" w:cstheme="majorBidi"/>
            <w:sz w:val="20"/>
            <w:szCs w:val="20"/>
            <w:lang w:val="en-GB"/>
          </w:rPr>
          <w:t>from</w:t>
        </w:r>
        <w:r w:rsidR="00437A97" w:rsidRPr="004D44F2">
          <w:rPr>
            <w:rFonts w:ascii="Book Antiqua" w:hAnsi="Book Antiqua" w:cstheme="majorBidi"/>
            <w:sz w:val="20"/>
            <w:szCs w:val="20"/>
            <w:lang w:val="en-GB"/>
          </w:rPr>
          <w:t xml:space="preserve"> </w:t>
        </w:r>
      </w:ins>
      <w:r w:rsidR="00EE48D7" w:rsidRPr="004D44F2">
        <w:rPr>
          <w:rFonts w:ascii="Book Antiqua" w:hAnsi="Book Antiqua" w:cstheme="majorBidi"/>
          <w:sz w:val="20"/>
          <w:szCs w:val="20"/>
          <w:lang w:val="en-GB"/>
        </w:rPr>
        <w:t>water</w:t>
      </w:r>
      <w:ins w:id="564" w:author="Dee Rees" w:date="2019-05-29T12:32:00Z">
        <w:r w:rsidR="00437A97">
          <w:rPr>
            <w:rFonts w:ascii="Book Antiqua" w:hAnsi="Book Antiqua" w:cstheme="majorBidi"/>
            <w:sz w:val="20"/>
            <w:szCs w:val="20"/>
            <w:lang w:val="en-GB"/>
          </w:rPr>
          <w:t>,</w:t>
        </w:r>
      </w:ins>
      <w:r w:rsidR="00EE48D7" w:rsidRPr="004D44F2">
        <w:rPr>
          <w:rFonts w:ascii="Book Antiqua" w:hAnsi="Book Antiqua" w:cstheme="majorBidi"/>
          <w:sz w:val="20"/>
          <w:szCs w:val="20"/>
          <w:lang w:val="en-GB"/>
        </w:rPr>
        <w:t xml:space="preserve"> as obse</w:t>
      </w:r>
      <w:r w:rsidR="007F316B" w:rsidRPr="004D44F2">
        <w:rPr>
          <w:rFonts w:ascii="Book Antiqua" w:hAnsi="Book Antiqua" w:cstheme="majorBidi"/>
          <w:sz w:val="20"/>
          <w:szCs w:val="20"/>
          <w:lang w:val="en-GB"/>
        </w:rPr>
        <w:t xml:space="preserve">rved in some surrounding fields. </w:t>
      </w:r>
      <w:r w:rsidRPr="004D44F2">
        <w:rPr>
          <w:rFonts w:ascii="Book Antiqua" w:hAnsi="Book Antiqua" w:cstheme="majorBidi"/>
          <w:sz w:val="20"/>
          <w:szCs w:val="20"/>
          <w:lang w:val="en-GB"/>
        </w:rPr>
        <w:t xml:space="preserve">This finding </w:t>
      </w:r>
      <w:del w:id="565" w:author="Dee Rees" w:date="2019-05-29T12:33:00Z">
        <w:r w:rsidRPr="004D44F2" w:rsidDel="00437A97">
          <w:rPr>
            <w:rFonts w:ascii="Book Antiqua" w:hAnsi="Book Antiqua" w:cstheme="majorBidi"/>
            <w:sz w:val="20"/>
            <w:szCs w:val="20"/>
            <w:lang w:val="en-GB"/>
          </w:rPr>
          <w:delText xml:space="preserve">was </w:delText>
        </w:r>
      </w:del>
      <w:ins w:id="566" w:author="Dee Rees" w:date="2019-05-29T12:33:00Z">
        <w:r w:rsidR="00437A97">
          <w:rPr>
            <w:rFonts w:ascii="Book Antiqua" w:hAnsi="Book Antiqua" w:cstheme="majorBidi"/>
            <w:sz w:val="20"/>
            <w:szCs w:val="20"/>
            <w:lang w:val="en-GB"/>
          </w:rPr>
          <w:t>has been</w:t>
        </w:r>
        <w:r w:rsidR="00437A97"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confirmed by many authors who </w:t>
      </w:r>
      <w:ins w:id="567" w:author="Dee Rees" w:date="2019-05-29T12:33:00Z">
        <w:r w:rsidR="00437A97">
          <w:rPr>
            <w:rFonts w:ascii="Book Antiqua" w:hAnsi="Book Antiqua" w:cstheme="majorBidi"/>
            <w:sz w:val="20"/>
            <w:szCs w:val="20"/>
            <w:lang w:val="en-GB"/>
          </w:rPr>
          <w:t xml:space="preserve">have </w:t>
        </w:r>
      </w:ins>
      <w:r w:rsidRPr="004D44F2">
        <w:rPr>
          <w:rFonts w:ascii="Book Antiqua" w:hAnsi="Book Antiqua" w:cstheme="majorBidi"/>
          <w:sz w:val="20"/>
          <w:szCs w:val="20"/>
          <w:lang w:val="en-GB"/>
        </w:rPr>
        <w:t>show</w:t>
      </w:r>
      <w:ins w:id="568" w:author="Dee Rees" w:date="2019-05-29T12:33:00Z">
        <w:r w:rsidR="00437A97">
          <w:rPr>
            <w:rFonts w:ascii="Book Antiqua" w:hAnsi="Book Antiqua" w:cstheme="majorBidi"/>
            <w:sz w:val="20"/>
            <w:szCs w:val="20"/>
            <w:lang w:val="en-GB"/>
          </w:rPr>
          <w:t>n</w:t>
        </w:r>
      </w:ins>
      <w:del w:id="569" w:author="Dee Rees" w:date="2019-05-29T12:33:00Z">
        <w:r w:rsidRPr="004D44F2" w:rsidDel="00437A97">
          <w:rPr>
            <w:rFonts w:ascii="Book Antiqua" w:hAnsi="Book Antiqua" w:cstheme="majorBidi"/>
            <w:sz w:val="20"/>
            <w:szCs w:val="20"/>
            <w:lang w:val="en-GB"/>
          </w:rPr>
          <w:delText>ed</w:delText>
        </w:r>
      </w:del>
      <w:r w:rsidRPr="004D44F2">
        <w:rPr>
          <w:rFonts w:ascii="Book Antiqua" w:hAnsi="Book Antiqua" w:cstheme="majorBidi"/>
          <w:sz w:val="20"/>
          <w:szCs w:val="20"/>
          <w:lang w:val="en-GB"/>
        </w:rPr>
        <w:t xml:space="preserve"> that in Mediterranean areas, many forest soils are rich in OM; as a consequence, these soils supply a large quantity of carbon, which means that </w:t>
      </w:r>
      <w:del w:id="570" w:author="Dee Rees" w:date="2019-05-29T12:33:00Z">
        <w:r w:rsidRPr="004D44F2" w:rsidDel="00437A97">
          <w:rPr>
            <w:rFonts w:ascii="Book Antiqua" w:hAnsi="Book Antiqua" w:cstheme="majorBidi"/>
            <w:sz w:val="20"/>
            <w:szCs w:val="20"/>
            <w:lang w:val="en-GB"/>
          </w:rPr>
          <w:delText>these soils</w:delText>
        </w:r>
      </w:del>
      <w:ins w:id="571" w:author="Dee Rees" w:date="2019-05-29T12:33:00Z">
        <w:r w:rsidR="00437A97">
          <w:rPr>
            <w:rFonts w:ascii="Book Antiqua" w:hAnsi="Book Antiqua" w:cstheme="majorBidi"/>
            <w:sz w:val="20"/>
            <w:szCs w:val="20"/>
            <w:lang w:val="en-GB"/>
          </w:rPr>
          <w:t>they</w:t>
        </w:r>
      </w:ins>
      <w:r w:rsidRPr="004D44F2">
        <w:rPr>
          <w:rFonts w:ascii="Book Antiqua" w:hAnsi="Book Antiqua" w:cstheme="majorBidi"/>
          <w:sz w:val="20"/>
          <w:szCs w:val="20"/>
          <w:lang w:val="en-GB"/>
        </w:rPr>
        <w:t xml:space="preserve"> are distinguished by high SOC (Lal, 2005</w:t>
      </w:r>
      <w:ins w:id="572" w:author="Dee Rees" w:date="2019-05-29T12:33:00Z">
        <w:r w:rsidR="00437A97">
          <w:rPr>
            <w:rFonts w:ascii="Book Antiqua" w:hAnsi="Book Antiqua" w:cstheme="majorBidi"/>
            <w:sz w:val="20"/>
            <w:szCs w:val="20"/>
            <w:lang w:val="en-GB"/>
          </w:rPr>
          <w:t>;</w:t>
        </w:r>
      </w:ins>
      <w:del w:id="573" w:author="Dee Rees" w:date="2019-05-29T12:33:00Z">
        <w:r w:rsidRPr="004D44F2" w:rsidDel="00437A97">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FAO, 2010), which is highly related to the lower disturbance in the forests.</w:t>
      </w:r>
    </w:p>
    <w:p w:rsidR="000D22D9" w:rsidRPr="004D44F2" w:rsidRDefault="00437A97">
      <w:pPr>
        <w:autoSpaceDE w:val="0"/>
        <w:autoSpaceDN w:val="0"/>
        <w:adjustRightInd w:val="0"/>
        <w:spacing w:after="0"/>
        <w:jc w:val="both"/>
        <w:rPr>
          <w:rFonts w:ascii="Book Antiqua" w:hAnsi="Book Antiqua" w:cstheme="majorBidi"/>
          <w:sz w:val="20"/>
          <w:szCs w:val="20"/>
          <w:lang w:val="en-GB"/>
        </w:rPr>
      </w:pPr>
      <w:ins w:id="574" w:author="Dee Rees" w:date="2019-05-29T12:33:00Z">
        <w:r>
          <w:rPr>
            <w:rFonts w:ascii="Book Antiqua" w:hAnsi="Book Antiqua" w:cstheme="majorBidi"/>
            <w:sz w:val="20"/>
            <w:szCs w:val="20"/>
            <w:lang w:val="en-GB"/>
          </w:rPr>
          <w:t xml:space="preserve">The </w:t>
        </w:r>
      </w:ins>
      <w:r w:rsidR="000D22D9" w:rsidRPr="004D44F2">
        <w:rPr>
          <w:rFonts w:ascii="Book Antiqua" w:hAnsi="Book Antiqua" w:cstheme="majorBidi"/>
          <w:sz w:val="20"/>
          <w:szCs w:val="20"/>
          <w:lang w:val="en-GB"/>
        </w:rPr>
        <w:t xml:space="preserve">Mediterranean region is generally characterized by poor soils with low OM content (around 1%) due to their nature and </w:t>
      </w:r>
      <w:ins w:id="575" w:author="Dee Rees" w:date="2019-05-29T12:34:00Z">
        <w:r>
          <w:rPr>
            <w:rFonts w:ascii="Book Antiqua" w:hAnsi="Book Antiqua" w:cstheme="majorBidi"/>
            <w:sz w:val="20"/>
            <w:szCs w:val="20"/>
            <w:lang w:val="en-GB"/>
          </w:rPr>
          <w:t xml:space="preserve">to </w:t>
        </w:r>
      </w:ins>
      <w:del w:id="576" w:author="Dee Rees" w:date="2019-05-29T12:34:00Z">
        <w:r w:rsidR="000D22D9" w:rsidRPr="004D44F2" w:rsidDel="00437A97">
          <w:rPr>
            <w:rFonts w:ascii="Book Antiqua" w:hAnsi="Book Antiqua" w:cstheme="majorBidi"/>
            <w:sz w:val="20"/>
            <w:szCs w:val="20"/>
            <w:lang w:val="en-GB"/>
          </w:rPr>
          <w:delText xml:space="preserve">the fact of </w:delText>
        </w:r>
      </w:del>
      <w:r w:rsidR="000D22D9" w:rsidRPr="004D44F2">
        <w:rPr>
          <w:rFonts w:ascii="Book Antiqua" w:hAnsi="Book Antiqua" w:cstheme="majorBidi"/>
          <w:sz w:val="20"/>
          <w:szCs w:val="20"/>
          <w:lang w:val="en-GB"/>
        </w:rPr>
        <w:t>being over</w:t>
      </w:r>
      <w:del w:id="577" w:author="Dee Rees" w:date="2019-05-29T12:34:00Z">
        <w:r w:rsidR="000D22D9" w:rsidRPr="004D44F2" w:rsidDel="00437A97">
          <w:rPr>
            <w:rFonts w:ascii="Book Antiqua" w:hAnsi="Book Antiqua" w:cstheme="majorBidi"/>
            <w:sz w:val="20"/>
            <w:szCs w:val="20"/>
            <w:lang w:val="en-GB"/>
          </w:rPr>
          <w:delText xml:space="preserve"> </w:delText>
        </w:r>
      </w:del>
      <w:r w:rsidR="000D22D9" w:rsidRPr="004D44F2">
        <w:rPr>
          <w:rFonts w:ascii="Book Antiqua" w:hAnsi="Book Antiqua" w:cstheme="majorBidi"/>
          <w:sz w:val="20"/>
          <w:szCs w:val="20"/>
          <w:lang w:val="en-GB"/>
        </w:rPr>
        <w:t xml:space="preserve">used by agriculture, which means that </w:t>
      </w:r>
      <w:del w:id="578" w:author="Dee Rees" w:date="2019-05-29T12:34:00Z">
        <w:r w:rsidR="000D22D9" w:rsidRPr="004D44F2" w:rsidDel="00437A97">
          <w:rPr>
            <w:rFonts w:ascii="Book Antiqua" w:hAnsi="Book Antiqua" w:cstheme="majorBidi"/>
            <w:sz w:val="20"/>
            <w:szCs w:val="20"/>
            <w:lang w:val="en-GB"/>
          </w:rPr>
          <w:delText>these soils</w:delText>
        </w:r>
      </w:del>
      <w:ins w:id="579" w:author="Dee Rees" w:date="2019-05-29T12:34:00Z">
        <w:r>
          <w:rPr>
            <w:rFonts w:ascii="Book Antiqua" w:hAnsi="Book Antiqua" w:cstheme="majorBidi"/>
            <w:sz w:val="20"/>
            <w:szCs w:val="20"/>
            <w:lang w:val="en-GB"/>
          </w:rPr>
          <w:t>they</w:t>
        </w:r>
      </w:ins>
      <w:r w:rsidR="000D22D9" w:rsidRPr="004D44F2">
        <w:rPr>
          <w:rFonts w:ascii="Book Antiqua" w:hAnsi="Book Antiqua" w:cstheme="majorBidi"/>
          <w:sz w:val="20"/>
          <w:szCs w:val="20"/>
          <w:lang w:val="en-GB"/>
        </w:rPr>
        <w:t xml:space="preserve"> have low C inputs </w:t>
      </w:r>
      <w:r w:rsidR="000D22D9" w:rsidRPr="004D44F2">
        <w:rPr>
          <w:rFonts w:ascii="Book Antiqua" w:hAnsi="Book Antiqua" w:cstheme="majorBidi"/>
          <w:sz w:val="20"/>
          <w:szCs w:val="20"/>
          <w:lang w:val="en-GB"/>
        </w:rPr>
        <w:lastRenderedPageBreak/>
        <w:t>from plant residues</w:t>
      </w:r>
      <w:ins w:id="580" w:author="Dee Rees" w:date="2019-05-29T12:34:00Z">
        <w:r>
          <w:rPr>
            <w:rFonts w:ascii="Book Antiqua" w:hAnsi="Book Antiqua" w:cstheme="majorBidi"/>
            <w:sz w:val="20"/>
            <w:szCs w:val="20"/>
            <w:lang w:val="en-GB"/>
          </w:rPr>
          <w:t xml:space="preserve"> and</w:t>
        </w:r>
      </w:ins>
      <w:del w:id="581" w:author="Dee Rees" w:date="2019-05-29T12:34:00Z">
        <w:r w:rsidR="000D22D9" w:rsidRPr="004D44F2" w:rsidDel="00437A97">
          <w:rPr>
            <w:rFonts w:ascii="Book Antiqua" w:hAnsi="Book Antiqua" w:cstheme="majorBidi"/>
            <w:sz w:val="20"/>
            <w:szCs w:val="20"/>
            <w:lang w:val="en-GB"/>
          </w:rPr>
          <w:delText>,</w:delText>
        </w:r>
      </w:del>
      <w:r w:rsidR="000D22D9" w:rsidRPr="004D44F2">
        <w:rPr>
          <w:rFonts w:ascii="Book Antiqua" w:hAnsi="Book Antiqua" w:cstheme="majorBidi"/>
          <w:sz w:val="20"/>
          <w:szCs w:val="20"/>
          <w:lang w:val="en-GB"/>
        </w:rPr>
        <w:t xml:space="preserve"> low canopied density, and are subjected to inappropriate management practices (Verheye and De la Rosa, 2005</w:t>
      </w:r>
      <w:del w:id="582" w:author="Dee Rees" w:date="2019-05-29T12:34:00Z">
        <w:r w:rsidR="000D22D9" w:rsidRPr="004D44F2" w:rsidDel="00437A97">
          <w:rPr>
            <w:rFonts w:ascii="Book Antiqua" w:hAnsi="Book Antiqua" w:cstheme="majorBidi"/>
            <w:sz w:val="20"/>
            <w:szCs w:val="20"/>
            <w:lang w:val="en-GB"/>
          </w:rPr>
          <w:delText xml:space="preserve"> and</w:delText>
        </w:r>
      </w:del>
      <w:ins w:id="583" w:author="Dee Rees" w:date="2019-05-29T12:34:00Z">
        <w:r>
          <w:rPr>
            <w:rFonts w:ascii="Book Antiqua" w:hAnsi="Book Antiqua" w:cstheme="majorBidi"/>
            <w:sz w:val="20"/>
            <w:szCs w:val="20"/>
            <w:lang w:val="en-GB"/>
          </w:rPr>
          <w:t>;</w:t>
        </w:r>
      </w:ins>
      <w:r w:rsidR="000D22D9" w:rsidRPr="004D44F2">
        <w:rPr>
          <w:rFonts w:ascii="Book Antiqua" w:hAnsi="Book Antiqua" w:cstheme="majorBidi"/>
          <w:sz w:val="20"/>
          <w:szCs w:val="20"/>
          <w:lang w:val="en-GB"/>
        </w:rPr>
        <w:t xml:space="preserve"> Cerdà et al., 2015). </w:t>
      </w:r>
    </w:p>
    <w:p w:rsidR="005D0C15" w:rsidRPr="004D44F2" w:rsidRDefault="005D0C15">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Land management is </w:t>
      </w:r>
      <w:del w:id="584" w:author="Dee Rees" w:date="2019-05-29T12:34:00Z">
        <w:r w:rsidRPr="004D44F2" w:rsidDel="00437A97">
          <w:rPr>
            <w:rFonts w:ascii="Book Antiqua" w:hAnsi="Book Antiqua" w:cstheme="majorBidi"/>
            <w:sz w:val="20"/>
            <w:szCs w:val="20"/>
            <w:lang w:val="en-GB"/>
          </w:rPr>
          <w:delText>revealed as</w:delText>
        </w:r>
      </w:del>
      <w:ins w:id="585" w:author="Dee Rees" w:date="2019-05-29T12:34:00Z">
        <w:r w:rsidR="00437A97">
          <w:rPr>
            <w:rFonts w:ascii="Book Antiqua" w:hAnsi="Book Antiqua" w:cstheme="majorBidi"/>
            <w:sz w:val="20"/>
            <w:szCs w:val="20"/>
            <w:lang w:val="en-GB"/>
          </w:rPr>
          <w:t>shown to be</w:t>
        </w:r>
      </w:ins>
      <w:r w:rsidRPr="004D44F2">
        <w:rPr>
          <w:rFonts w:ascii="Book Antiqua" w:hAnsi="Book Antiqua" w:cstheme="majorBidi"/>
          <w:sz w:val="20"/>
          <w:szCs w:val="20"/>
          <w:lang w:val="en-GB"/>
        </w:rPr>
        <w:t xml:space="preserve"> a key indicator affecting SOC distribution, influencing topsoil in particular (Ferreira et al., 2012). </w:t>
      </w:r>
      <w:del w:id="586" w:author="Dee Rees" w:date="2019-05-29T12:34:00Z">
        <w:r w:rsidRPr="004D44F2" w:rsidDel="00437A97">
          <w:rPr>
            <w:rFonts w:ascii="Book Antiqua" w:hAnsi="Book Antiqua" w:cstheme="majorBidi"/>
            <w:sz w:val="20"/>
            <w:szCs w:val="20"/>
            <w:lang w:val="en-GB"/>
          </w:rPr>
          <w:delText>Especially i</w:delText>
        </w:r>
      </w:del>
      <w:ins w:id="587" w:author="Dee Rees" w:date="2019-05-29T12:34:00Z">
        <w:r w:rsidR="00437A97">
          <w:rPr>
            <w:rFonts w:ascii="Book Antiqua" w:hAnsi="Book Antiqua" w:cstheme="majorBidi"/>
            <w:sz w:val="20"/>
            <w:szCs w:val="20"/>
            <w:lang w:val="en-GB"/>
          </w:rPr>
          <w:t>I</w:t>
        </w:r>
      </w:ins>
      <w:r w:rsidRPr="004D44F2">
        <w:rPr>
          <w:rFonts w:ascii="Book Antiqua" w:hAnsi="Book Antiqua" w:cstheme="majorBidi"/>
          <w:sz w:val="20"/>
          <w:szCs w:val="20"/>
          <w:lang w:val="en-GB"/>
        </w:rPr>
        <w:t>n Mediterranean areas</w:t>
      </w:r>
      <w:ins w:id="588" w:author="Dee Rees" w:date="2019-05-29T12:34:00Z">
        <w:r w:rsidR="00437A97">
          <w:rPr>
            <w:rFonts w:ascii="Book Antiqua" w:hAnsi="Book Antiqua" w:cstheme="majorBidi"/>
            <w:sz w:val="20"/>
            <w:szCs w:val="20"/>
            <w:lang w:val="en-GB"/>
          </w:rPr>
          <w:t xml:space="preserve"> in particular</w:t>
        </w:r>
      </w:ins>
      <w:r w:rsidRPr="004D44F2">
        <w:rPr>
          <w:rFonts w:ascii="Book Antiqua" w:hAnsi="Book Antiqua" w:cstheme="majorBidi"/>
          <w:sz w:val="20"/>
          <w:szCs w:val="20"/>
          <w:lang w:val="en-GB"/>
        </w:rPr>
        <w:t>, land management is a significant factor given the limitations to SOC accumulation. Moreover, high SOC reflect</w:t>
      </w:r>
      <w:ins w:id="589" w:author="Dee Rees" w:date="2019-05-29T12:35:00Z">
        <w:r w:rsidR="00437A97">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undisturbed soil and high soil quality</w:t>
      </w:r>
      <w:ins w:id="590" w:author="Dee Rees" w:date="2019-05-29T12:35:00Z">
        <w:r w:rsidR="00437A97">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as </w:t>
      </w:r>
      <w:del w:id="591" w:author="Dee Rees" w:date="2019-05-29T12:35:00Z">
        <w:r w:rsidRPr="004D44F2" w:rsidDel="00437A97">
          <w:rPr>
            <w:rFonts w:ascii="Book Antiqua" w:hAnsi="Book Antiqua" w:cstheme="majorBidi"/>
            <w:sz w:val="20"/>
            <w:szCs w:val="20"/>
            <w:lang w:val="en-GB"/>
          </w:rPr>
          <w:delText xml:space="preserve">it </w:delText>
        </w:r>
      </w:del>
      <w:r w:rsidRPr="004D44F2">
        <w:rPr>
          <w:rFonts w:ascii="Book Antiqua" w:hAnsi="Book Antiqua" w:cstheme="majorBidi"/>
          <w:sz w:val="20"/>
          <w:szCs w:val="20"/>
          <w:lang w:val="en-GB"/>
        </w:rPr>
        <w:t xml:space="preserve">is the case in </w:t>
      </w:r>
      <w:del w:id="592" w:author="Dee Rees" w:date="2019-05-29T12:35:00Z">
        <w:r w:rsidRPr="004D44F2" w:rsidDel="00437A97">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forest land use (Corral-Fernández et al., 2013).</w:t>
      </w:r>
    </w:p>
    <w:p w:rsidR="007F316B" w:rsidRPr="004D44F2" w:rsidRDefault="007F316B">
      <w:pPr>
        <w:autoSpaceDE w:val="0"/>
        <w:autoSpaceDN w:val="0"/>
        <w:adjustRightInd w:val="0"/>
        <w:spacing w:after="0"/>
        <w:jc w:val="both"/>
        <w:rPr>
          <w:rFonts w:ascii="Book Antiqua" w:hAnsi="Book Antiqua" w:cstheme="majorBidi"/>
          <w:sz w:val="20"/>
          <w:szCs w:val="20"/>
          <w:lang w:val="en-GB"/>
        </w:rPr>
      </w:pPr>
      <w:del w:id="593" w:author="Dee Rees" w:date="2019-05-29T12:35:00Z">
        <w:r w:rsidRPr="004D44F2" w:rsidDel="00437A97">
          <w:rPr>
            <w:rFonts w:ascii="Book Antiqua" w:hAnsi="Book Antiqua" w:cstheme="majorBidi"/>
            <w:sz w:val="20"/>
            <w:szCs w:val="20"/>
            <w:lang w:val="en-GB"/>
          </w:rPr>
          <w:delText xml:space="preserve">Interpretations </w:delText>
        </w:r>
      </w:del>
      <w:ins w:id="594" w:author="Dee Rees" w:date="2019-05-29T12:35:00Z">
        <w:r w:rsidR="00437A97">
          <w:rPr>
            <w:rFonts w:ascii="Book Antiqua" w:hAnsi="Book Antiqua" w:cstheme="majorBidi"/>
            <w:sz w:val="20"/>
            <w:szCs w:val="20"/>
            <w:lang w:val="en-GB"/>
          </w:rPr>
          <w:t>The i</w:t>
        </w:r>
        <w:r w:rsidR="00437A97" w:rsidRPr="004D44F2">
          <w:rPr>
            <w:rFonts w:ascii="Book Antiqua" w:hAnsi="Book Antiqua" w:cstheme="majorBidi"/>
            <w:sz w:val="20"/>
            <w:szCs w:val="20"/>
            <w:lang w:val="en-GB"/>
          </w:rPr>
          <w:t xml:space="preserve">nterpretations </w:t>
        </w:r>
      </w:ins>
      <w:r w:rsidRPr="004D44F2">
        <w:rPr>
          <w:rFonts w:ascii="Book Antiqua" w:hAnsi="Book Antiqua" w:cstheme="majorBidi"/>
          <w:sz w:val="20"/>
          <w:szCs w:val="20"/>
          <w:lang w:val="en-GB"/>
        </w:rPr>
        <w:t xml:space="preserve">emphasize that the impacts of land use on SOC </w:t>
      </w:r>
      <w:r w:rsidR="00C559F0" w:rsidRPr="004D44F2">
        <w:rPr>
          <w:rFonts w:ascii="Book Antiqua" w:hAnsi="Book Antiqua" w:cstheme="majorBidi"/>
          <w:sz w:val="20"/>
          <w:szCs w:val="20"/>
          <w:lang w:val="en-GB"/>
        </w:rPr>
        <w:t xml:space="preserve">variation </w:t>
      </w:r>
      <w:r w:rsidRPr="004D44F2">
        <w:rPr>
          <w:rFonts w:ascii="Book Antiqua" w:hAnsi="Book Antiqua" w:cstheme="majorBidi"/>
          <w:sz w:val="20"/>
          <w:szCs w:val="20"/>
          <w:lang w:val="en-GB"/>
        </w:rPr>
        <w:t>is highly related to land management practices</w:t>
      </w:r>
      <w:r w:rsidR="00C559F0"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w:t>
      </w:r>
      <w:del w:id="595" w:author="Dee Rees" w:date="2019-05-29T12:35:00Z">
        <w:r w:rsidR="00C559F0" w:rsidRPr="004D44F2" w:rsidDel="00437A97">
          <w:rPr>
            <w:rFonts w:ascii="Book Antiqua" w:hAnsi="Book Antiqua" w:cstheme="majorBidi"/>
            <w:sz w:val="20"/>
            <w:szCs w:val="20"/>
            <w:lang w:val="en-GB"/>
          </w:rPr>
          <w:delText>Findings</w:delText>
        </w:r>
        <w:r w:rsidRPr="004D44F2" w:rsidDel="00437A97">
          <w:rPr>
            <w:rFonts w:ascii="Book Antiqua" w:hAnsi="Book Antiqua" w:cstheme="majorBidi"/>
            <w:sz w:val="20"/>
            <w:szCs w:val="20"/>
            <w:lang w:val="en-GB"/>
          </w:rPr>
          <w:delText xml:space="preserve"> </w:delText>
        </w:r>
      </w:del>
      <w:ins w:id="596" w:author="Dee Rees" w:date="2019-05-29T12:35:00Z">
        <w:r w:rsidR="00437A97">
          <w:rPr>
            <w:rFonts w:ascii="Book Antiqua" w:hAnsi="Book Antiqua" w:cstheme="majorBidi"/>
            <w:sz w:val="20"/>
            <w:szCs w:val="20"/>
            <w:lang w:val="en-GB"/>
          </w:rPr>
          <w:t>The f</w:t>
        </w:r>
        <w:r w:rsidR="00437A97" w:rsidRPr="004D44F2">
          <w:rPr>
            <w:rFonts w:ascii="Book Antiqua" w:hAnsi="Book Antiqua" w:cstheme="majorBidi"/>
            <w:sz w:val="20"/>
            <w:szCs w:val="20"/>
            <w:lang w:val="en-GB"/>
          </w:rPr>
          <w:t xml:space="preserve">indings </w:t>
        </w:r>
      </w:ins>
      <w:r w:rsidR="00C559F0" w:rsidRPr="004D44F2">
        <w:rPr>
          <w:rFonts w:ascii="Book Antiqua" w:hAnsi="Book Antiqua" w:cstheme="majorBidi"/>
          <w:sz w:val="20"/>
          <w:szCs w:val="20"/>
          <w:lang w:val="en-GB"/>
        </w:rPr>
        <w:t xml:space="preserve">highlight the contribution of </w:t>
      </w:r>
      <w:del w:id="597" w:author="Dee Rees" w:date="2019-05-29T12:35:00Z">
        <w:r w:rsidR="00C559F0" w:rsidRPr="004D44F2" w:rsidDel="00437A97">
          <w:rPr>
            <w:rFonts w:ascii="Book Antiqua" w:hAnsi="Book Antiqua" w:cstheme="majorBidi"/>
            <w:sz w:val="20"/>
            <w:szCs w:val="20"/>
            <w:lang w:val="en-GB"/>
          </w:rPr>
          <w:delText xml:space="preserve">the </w:delText>
        </w:r>
      </w:del>
      <w:r w:rsidR="00C559F0" w:rsidRPr="004D44F2">
        <w:rPr>
          <w:rFonts w:ascii="Book Antiqua" w:hAnsi="Book Antiqua" w:cstheme="majorBidi"/>
          <w:sz w:val="20"/>
          <w:szCs w:val="20"/>
          <w:lang w:val="en-GB"/>
        </w:rPr>
        <w:t xml:space="preserve">overuse and </w:t>
      </w:r>
      <w:del w:id="598" w:author="Dee Rees" w:date="2019-05-29T12:35:00Z">
        <w:r w:rsidR="00C559F0" w:rsidRPr="004D44F2" w:rsidDel="00437A97">
          <w:rPr>
            <w:rFonts w:ascii="Book Antiqua" w:hAnsi="Book Antiqua" w:cstheme="majorBidi"/>
            <w:sz w:val="20"/>
            <w:szCs w:val="20"/>
            <w:lang w:val="en-GB"/>
          </w:rPr>
          <w:delText xml:space="preserve">the </w:delText>
        </w:r>
      </w:del>
      <w:r w:rsidR="00C559F0" w:rsidRPr="004D44F2">
        <w:rPr>
          <w:rFonts w:ascii="Book Antiqua" w:hAnsi="Book Antiqua" w:cstheme="majorBidi"/>
          <w:sz w:val="20"/>
          <w:szCs w:val="20"/>
          <w:lang w:val="en-GB"/>
        </w:rPr>
        <w:t xml:space="preserve">monoculture </w:t>
      </w:r>
      <w:del w:id="599" w:author="Dee Rees" w:date="2019-05-29T12:35:00Z">
        <w:r w:rsidR="00C559F0" w:rsidRPr="004D44F2" w:rsidDel="00437A97">
          <w:rPr>
            <w:rFonts w:ascii="Book Antiqua" w:hAnsi="Book Antiqua" w:cstheme="majorBidi"/>
            <w:sz w:val="20"/>
            <w:szCs w:val="20"/>
            <w:lang w:val="en-GB"/>
          </w:rPr>
          <w:delText>on the</w:delText>
        </w:r>
      </w:del>
      <w:ins w:id="600" w:author="Dee Rees" w:date="2019-05-29T12:35:00Z">
        <w:r w:rsidR="00437A97">
          <w:rPr>
            <w:rFonts w:ascii="Book Antiqua" w:hAnsi="Book Antiqua" w:cstheme="majorBidi"/>
            <w:sz w:val="20"/>
            <w:szCs w:val="20"/>
            <w:lang w:val="en-GB"/>
          </w:rPr>
          <w:t>to</w:t>
        </w:r>
      </w:ins>
      <w:r w:rsidR="00C559F0" w:rsidRPr="004D44F2">
        <w:rPr>
          <w:rFonts w:ascii="Book Antiqua" w:hAnsi="Book Antiqua" w:cstheme="majorBidi"/>
          <w:sz w:val="20"/>
          <w:szCs w:val="20"/>
          <w:lang w:val="en-GB"/>
        </w:rPr>
        <w:t xml:space="preserve"> SOC decline under </w:t>
      </w:r>
      <w:ins w:id="601" w:author="Dee Rees" w:date="2019-05-29T12:36:00Z">
        <w:r w:rsidR="00437A97">
          <w:rPr>
            <w:rFonts w:ascii="Book Antiqua" w:hAnsi="Book Antiqua" w:cstheme="majorBidi"/>
            <w:sz w:val="20"/>
            <w:szCs w:val="20"/>
            <w:lang w:val="en-GB"/>
          </w:rPr>
          <w:t xml:space="preserve">the </w:t>
        </w:r>
      </w:ins>
      <w:r w:rsidR="00C559F0" w:rsidRPr="004D44F2">
        <w:rPr>
          <w:rFonts w:ascii="Book Antiqua" w:hAnsi="Book Antiqua" w:cstheme="majorBidi"/>
          <w:sz w:val="20"/>
          <w:szCs w:val="20"/>
          <w:lang w:val="en-GB"/>
        </w:rPr>
        <w:t xml:space="preserve">field crops land use system. In </w:t>
      </w:r>
      <w:del w:id="602" w:author="Dee Rees" w:date="2019-05-29T12:36:00Z">
        <w:r w:rsidR="00C559F0" w:rsidRPr="004D44F2" w:rsidDel="00437A97">
          <w:rPr>
            <w:rFonts w:ascii="Book Antiqua" w:hAnsi="Book Antiqua" w:cstheme="majorBidi"/>
            <w:sz w:val="20"/>
            <w:szCs w:val="20"/>
            <w:lang w:val="en-GB"/>
          </w:rPr>
          <w:delText xml:space="preserve">the same </w:delText>
        </w:r>
      </w:del>
      <w:r w:rsidR="00C559F0" w:rsidRPr="004D44F2">
        <w:rPr>
          <w:rFonts w:ascii="Book Antiqua" w:hAnsi="Book Antiqua" w:cstheme="majorBidi"/>
          <w:sz w:val="20"/>
          <w:szCs w:val="20"/>
          <w:lang w:val="en-GB"/>
        </w:rPr>
        <w:t>land</w:t>
      </w:r>
      <w:ins w:id="603" w:author="Dee Rees" w:date="2019-05-29T12:36:00Z">
        <w:r w:rsidR="00437A97">
          <w:rPr>
            <w:rFonts w:ascii="Book Antiqua" w:hAnsi="Book Antiqua" w:cstheme="majorBidi"/>
            <w:sz w:val="20"/>
            <w:szCs w:val="20"/>
            <w:lang w:val="en-GB"/>
          </w:rPr>
          <w:t>s</w:t>
        </w:r>
      </w:ins>
      <w:r w:rsidR="00C559F0" w:rsidRPr="004D44F2">
        <w:rPr>
          <w:rFonts w:ascii="Book Antiqua" w:hAnsi="Book Antiqua" w:cstheme="majorBidi"/>
          <w:sz w:val="20"/>
          <w:szCs w:val="20"/>
          <w:lang w:val="en-GB"/>
        </w:rPr>
        <w:t xml:space="preserve"> where field crops </w:t>
      </w:r>
      <w:ins w:id="604" w:author="Dee Rees" w:date="2019-05-29T12:36:00Z">
        <w:r w:rsidR="00437A97">
          <w:rPr>
            <w:rFonts w:ascii="Book Antiqua" w:hAnsi="Book Antiqua" w:cstheme="majorBidi"/>
            <w:sz w:val="20"/>
            <w:szCs w:val="20"/>
            <w:lang w:val="en-GB"/>
          </w:rPr>
          <w:t xml:space="preserve">once </w:t>
        </w:r>
      </w:ins>
      <w:r w:rsidR="00C559F0" w:rsidRPr="004D44F2">
        <w:rPr>
          <w:rFonts w:ascii="Book Antiqua" w:hAnsi="Book Antiqua" w:cstheme="majorBidi"/>
          <w:sz w:val="20"/>
          <w:szCs w:val="20"/>
          <w:lang w:val="en-GB"/>
        </w:rPr>
        <w:t xml:space="preserve">were, </w:t>
      </w:r>
      <w:del w:id="605" w:author="Dee Rees" w:date="2019-05-29T12:36:00Z">
        <w:r w:rsidR="00C559F0" w:rsidRPr="004D44F2" w:rsidDel="00437A97">
          <w:rPr>
            <w:rFonts w:ascii="Book Antiqua" w:hAnsi="Book Antiqua" w:cstheme="majorBidi"/>
            <w:sz w:val="20"/>
            <w:szCs w:val="20"/>
            <w:lang w:val="en-GB"/>
          </w:rPr>
          <w:delText>it is actually</w:delText>
        </w:r>
      </w:del>
      <w:ins w:id="606" w:author="Dee Rees" w:date="2019-05-29T12:36:00Z">
        <w:r w:rsidR="00437A97">
          <w:rPr>
            <w:rFonts w:ascii="Book Antiqua" w:hAnsi="Book Antiqua" w:cstheme="majorBidi"/>
            <w:sz w:val="20"/>
            <w:szCs w:val="20"/>
            <w:lang w:val="en-GB"/>
          </w:rPr>
          <w:t>if they have been</w:t>
        </w:r>
      </w:ins>
      <w:r w:rsidR="00C559F0" w:rsidRPr="004D44F2">
        <w:rPr>
          <w:rFonts w:ascii="Book Antiqua" w:hAnsi="Book Antiqua" w:cstheme="majorBidi"/>
          <w:sz w:val="20"/>
          <w:szCs w:val="20"/>
          <w:lang w:val="en-GB"/>
        </w:rPr>
        <w:t xml:space="preserve"> inter</w:t>
      </w:r>
      <w:del w:id="607" w:author="Dee Rees" w:date="2019-05-29T12:36:00Z">
        <w:r w:rsidR="00C559F0" w:rsidRPr="004D44F2" w:rsidDel="00437A97">
          <w:rPr>
            <w:rFonts w:ascii="Book Antiqua" w:hAnsi="Book Antiqua" w:cstheme="majorBidi"/>
            <w:sz w:val="20"/>
            <w:szCs w:val="20"/>
            <w:lang w:val="en-GB"/>
          </w:rPr>
          <w:delText>-</w:delText>
        </w:r>
      </w:del>
      <w:r w:rsidR="00C559F0" w:rsidRPr="004D44F2">
        <w:rPr>
          <w:rFonts w:ascii="Book Antiqua" w:hAnsi="Book Antiqua" w:cstheme="majorBidi"/>
          <w:sz w:val="20"/>
          <w:szCs w:val="20"/>
          <w:lang w:val="en-GB"/>
        </w:rPr>
        <w:t xml:space="preserve">planted with permanent crops, the </w:t>
      </w:r>
      <w:del w:id="608" w:author="Dee Rees" w:date="2019-05-29T12:37:00Z">
        <w:r w:rsidR="00C559F0" w:rsidRPr="004D44F2" w:rsidDel="00437A97">
          <w:rPr>
            <w:rFonts w:ascii="Book Antiqua" w:hAnsi="Book Antiqua" w:cstheme="majorBidi"/>
            <w:sz w:val="20"/>
            <w:szCs w:val="20"/>
            <w:lang w:val="en-GB"/>
          </w:rPr>
          <w:delText xml:space="preserve">contents of </w:delText>
        </w:r>
      </w:del>
      <w:r w:rsidR="00C559F0" w:rsidRPr="004D44F2">
        <w:rPr>
          <w:rFonts w:ascii="Book Antiqua" w:hAnsi="Book Antiqua" w:cstheme="majorBidi"/>
          <w:sz w:val="20"/>
          <w:szCs w:val="20"/>
          <w:lang w:val="en-GB"/>
        </w:rPr>
        <w:t>SOC</w:t>
      </w:r>
      <w:ins w:id="609" w:author="Dee Rees" w:date="2019-05-29T12:37:00Z">
        <w:r w:rsidR="00437A97">
          <w:rPr>
            <w:rFonts w:ascii="Book Antiqua" w:hAnsi="Book Antiqua" w:cstheme="majorBidi"/>
            <w:sz w:val="20"/>
            <w:szCs w:val="20"/>
            <w:lang w:val="en-GB"/>
          </w:rPr>
          <w:t xml:space="preserve"> content</w:t>
        </w:r>
      </w:ins>
      <w:r w:rsidR="00C559F0" w:rsidRPr="004D44F2">
        <w:rPr>
          <w:rFonts w:ascii="Book Antiqua" w:hAnsi="Book Antiqua" w:cstheme="majorBidi"/>
          <w:sz w:val="20"/>
          <w:szCs w:val="20"/>
          <w:lang w:val="en-GB"/>
        </w:rPr>
        <w:t xml:space="preserve"> has </w:t>
      </w:r>
      <w:del w:id="610" w:author="Dee Rees" w:date="2019-05-29T12:37:00Z">
        <w:r w:rsidR="00C559F0" w:rsidRPr="004D44F2" w:rsidDel="00437A97">
          <w:rPr>
            <w:rFonts w:ascii="Book Antiqua" w:hAnsi="Book Antiqua" w:cstheme="majorBidi"/>
            <w:sz w:val="20"/>
            <w:szCs w:val="20"/>
            <w:lang w:val="en-GB"/>
          </w:rPr>
          <w:delText xml:space="preserve">been </w:delText>
        </w:r>
      </w:del>
      <w:r w:rsidR="00C559F0" w:rsidRPr="004D44F2">
        <w:rPr>
          <w:rFonts w:ascii="Book Antiqua" w:hAnsi="Book Antiqua" w:cstheme="majorBidi"/>
          <w:sz w:val="20"/>
          <w:szCs w:val="20"/>
          <w:lang w:val="en-GB"/>
        </w:rPr>
        <w:t>improved. Overgrazing and bad management of grazing lands has le</w:t>
      </w:r>
      <w:ins w:id="611" w:author="Dee Rees" w:date="2019-05-29T12:37:00Z">
        <w:r w:rsidR="000100B6">
          <w:rPr>
            <w:rFonts w:ascii="Book Antiqua" w:hAnsi="Book Antiqua" w:cstheme="majorBidi"/>
            <w:sz w:val="20"/>
            <w:szCs w:val="20"/>
            <w:lang w:val="en-GB"/>
          </w:rPr>
          <w:t>d</w:t>
        </w:r>
      </w:ins>
      <w:del w:id="612" w:author="Dee Rees" w:date="2019-05-29T12:37:00Z">
        <w:r w:rsidR="00C559F0" w:rsidRPr="004D44F2" w:rsidDel="000100B6">
          <w:rPr>
            <w:rFonts w:ascii="Book Antiqua" w:hAnsi="Book Antiqua" w:cstheme="majorBidi"/>
            <w:sz w:val="20"/>
            <w:szCs w:val="20"/>
            <w:lang w:val="en-GB"/>
          </w:rPr>
          <w:delText>aded</w:delText>
        </w:r>
      </w:del>
      <w:r w:rsidR="00C559F0" w:rsidRPr="004D44F2">
        <w:rPr>
          <w:rFonts w:ascii="Book Antiqua" w:hAnsi="Book Antiqua" w:cstheme="majorBidi"/>
          <w:sz w:val="20"/>
          <w:szCs w:val="20"/>
          <w:lang w:val="en-GB"/>
        </w:rPr>
        <w:t xml:space="preserve"> to</w:t>
      </w:r>
      <w:del w:id="613" w:author="Dee Rees" w:date="2019-05-29T12:37:00Z">
        <w:r w:rsidR="00C559F0" w:rsidRPr="004D44F2" w:rsidDel="000100B6">
          <w:rPr>
            <w:rFonts w:ascii="Book Antiqua" w:hAnsi="Book Antiqua" w:cstheme="majorBidi"/>
            <w:sz w:val="20"/>
            <w:szCs w:val="20"/>
            <w:lang w:val="en-GB"/>
          </w:rPr>
          <w:delText xml:space="preserve"> the</w:delText>
        </w:r>
      </w:del>
      <w:r w:rsidR="00C559F0" w:rsidRPr="004D44F2">
        <w:rPr>
          <w:rFonts w:ascii="Book Antiqua" w:hAnsi="Book Antiqua" w:cstheme="majorBidi"/>
          <w:sz w:val="20"/>
          <w:szCs w:val="20"/>
          <w:lang w:val="en-GB"/>
        </w:rPr>
        <w:t xml:space="preserve"> SOC decreases. Finally</w:t>
      </w:r>
      <w:ins w:id="614" w:author="Dee Rees" w:date="2019-05-29T12:37:00Z">
        <w:r w:rsidR="000100B6">
          <w:rPr>
            <w:rFonts w:ascii="Book Antiqua" w:hAnsi="Book Antiqua" w:cstheme="majorBidi"/>
            <w:sz w:val="20"/>
            <w:szCs w:val="20"/>
            <w:lang w:val="en-GB"/>
          </w:rPr>
          <w:t>,</w:t>
        </w:r>
      </w:ins>
      <w:del w:id="615" w:author="Dee Rees" w:date="2019-05-29T12:37:00Z">
        <w:r w:rsidR="00C559F0" w:rsidRPr="004D44F2" w:rsidDel="000100B6">
          <w:rPr>
            <w:rFonts w:ascii="Book Antiqua" w:hAnsi="Book Antiqua" w:cstheme="majorBidi"/>
            <w:sz w:val="20"/>
            <w:szCs w:val="20"/>
            <w:lang w:val="en-GB"/>
          </w:rPr>
          <w:delText xml:space="preserve"> the</w:delText>
        </w:r>
      </w:del>
      <w:r w:rsidR="00C559F0" w:rsidRPr="004D44F2">
        <w:rPr>
          <w:rFonts w:ascii="Book Antiqua" w:hAnsi="Book Antiqua" w:cstheme="majorBidi"/>
          <w:sz w:val="20"/>
          <w:szCs w:val="20"/>
          <w:lang w:val="en-GB"/>
        </w:rPr>
        <w:t xml:space="preserve"> forest</w:t>
      </w:r>
      <w:del w:id="616" w:author="Dee Rees" w:date="2019-05-29T12:37:00Z">
        <w:r w:rsidR="00C559F0" w:rsidRPr="004D44F2" w:rsidDel="000100B6">
          <w:rPr>
            <w:rFonts w:ascii="Book Antiqua" w:hAnsi="Book Antiqua" w:cstheme="majorBidi"/>
            <w:sz w:val="20"/>
            <w:szCs w:val="20"/>
            <w:lang w:val="en-GB"/>
          </w:rPr>
          <w:delText>s</w:delText>
        </w:r>
      </w:del>
      <w:r w:rsidR="00C559F0" w:rsidRPr="004D44F2">
        <w:rPr>
          <w:rFonts w:ascii="Book Antiqua" w:hAnsi="Book Antiqua" w:cstheme="majorBidi"/>
          <w:sz w:val="20"/>
          <w:szCs w:val="20"/>
          <w:lang w:val="en-GB"/>
        </w:rPr>
        <w:t xml:space="preserve"> land use</w:t>
      </w:r>
      <w:del w:id="617" w:author="Dee Rees" w:date="2019-05-29T12:37:00Z">
        <w:r w:rsidR="00C559F0" w:rsidRPr="004D44F2" w:rsidDel="000100B6">
          <w:rPr>
            <w:rFonts w:ascii="Book Antiqua" w:hAnsi="Book Antiqua" w:cstheme="majorBidi"/>
            <w:sz w:val="20"/>
            <w:szCs w:val="20"/>
            <w:lang w:val="en-GB"/>
          </w:rPr>
          <w:delText>,</w:delText>
        </w:r>
      </w:del>
      <w:r w:rsidR="00C559F0" w:rsidRPr="004D44F2">
        <w:rPr>
          <w:rFonts w:ascii="Book Antiqua" w:hAnsi="Book Antiqua" w:cstheme="majorBidi"/>
          <w:sz w:val="20"/>
          <w:szCs w:val="20"/>
          <w:lang w:val="en-GB"/>
        </w:rPr>
        <w:t xml:space="preserve"> has the highest SOC content</w:t>
      </w:r>
      <w:del w:id="618" w:author="Dee Rees" w:date="2019-05-29T12:37:00Z">
        <w:r w:rsidR="00C559F0" w:rsidRPr="004D44F2" w:rsidDel="000100B6">
          <w:rPr>
            <w:rFonts w:ascii="Book Antiqua" w:hAnsi="Book Antiqua" w:cstheme="majorBidi"/>
            <w:sz w:val="20"/>
            <w:szCs w:val="20"/>
            <w:lang w:val="en-GB"/>
          </w:rPr>
          <w:delText>s</w:delText>
        </w:r>
      </w:del>
      <w:r w:rsidR="00C559F0" w:rsidRPr="004D44F2">
        <w:rPr>
          <w:rFonts w:ascii="Book Antiqua" w:hAnsi="Book Antiqua" w:cstheme="majorBidi"/>
          <w:sz w:val="20"/>
          <w:szCs w:val="20"/>
          <w:lang w:val="en-GB"/>
        </w:rPr>
        <w:t>, as it is protected by forest regulation and less disturbed.</w:t>
      </w:r>
    </w:p>
    <w:p w:rsidR="000D22D9" w:rsidRPr="004D44F2" w:rsidRDefault="000D22D9" w:rsidP="00F85E92">
      <w:pPr>
        <w:autoSpaceDE w:val="0"/>
        <w:autoSpaceDN w:val="0"/>
        <w:adjustRightInd w:val="0"/>
        <w:spacing w:after="0"/>
        <w:jc w:val="both"/>
        <w:rPr>
          <w:rFonts w:ascii="Book Antiqua" w:hAnsi="Book Antiqua" w:cstheme="majorBidi"/>
          <w:sz w:val="20"/>
          <w:szCs w:val="20"/>
          <w:lang w:val="en-GB"/>
        </w:rPr>
      </w:pPr>
      <w:del w:id="619" w:author="Dee Rees" w:date="2019-05-29T12:38:00Z">
        <w:r w:rsidRPr="004D44F2" w:rsidDel="000100B6">
          <w:rPr>
            <w:rFonts w:ascii="Book Antiqua" w:hAnsi="Book Antiqua" w:cstheme="majorBidi"/>
            <w:sz w:val="20"/>
            <w:szCs w:val="20"/>
            <w:lang w:val="en-GB"/>
          </w:rPr>
          <w:delText>A propos</w:delText>
        </w:r>
      </w:del>
      <w:ins w:id="620" w:author="Dee Rees" w:date="2019-05-29T12:38:00Z">
        <w:r w:rsidR="000100B6">
          <w:rPr>
            <w:rFonts w:ascii="Book Antiqua" w:hAnsi="Book Antiqua" w:cstheme="majorBidi"/>
            <w:sz w:val="20"/>
            <w:szCs w:val="20"/>
            <w:lang w:val="en-GB"/>
          </w:rPr>
          <w:t>With regards</w:t>
        </w:r>
      </w:ins>
      <w:r w:rsidRPr="004D44F2">
        <w:rPr>
          <w:rFonts w:ascii="Book Antiqua" w:hAnsi="Book Antiqua" w:cstheme="majorBidi"/>
          <w:sz w:val="20"/>
          <w:szCs w:val="20"/>
          <w:lang w:val="en-GB"/>
        </w:rPr>
        <w:t xml:space="preserve"> the impact of </w:t>
      </w:r>
      <w:del w:id="621" w:author="Dee Rees" w:date="2019-05-29T12:38: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slope on </w:t>
      </w:r>
      <w:del w:id="622" w:author="Dee Rees" w:date="2019-05-29T12:38: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SOC variation, </w:t>
      </w:r>
      <w:del w:id="623" w:author="Dee Rees" w:date="2019-05-29T12:38:00Z">
        <w:r w:rsidRPr="004D44F2" w:rsidDel="000100B6">
          <w:rPr>
            <w:rFonts w:ascii="Book Antiqua" w:hAnsi="Book Antiqua" w:cstheme="majorBidi"/>
            <w:sz w:val="20"/>
            <w:szCs w:val="20"/>
            <w:lang w:val="en-GB"/>
          </w:rPr>
          <w:delText xml:space="preserve">which </w:delText>
        </w:r>
      </w:del>
      <w:r w:rsidRPr="004D44F2">
        <w:rPr>
          <w:rFonts w:ascii="Book Antiqua" w:hAnsi="Book Antiqua" w:cstheme="majorBidi"/>
          <w:sz w:val="20"/>
          <w:szCs w:val="20"/>
          <w:lang w:val="en-GB"/>
        </w:rPr>
        <w:t xml:space="preserve">our results </w:t>
      </w:r>
      <w:del w:id="624" w:author="Dee Rees" w:date="2019-05-29T12:38:00Z">
        <w:r w:rsidRPr="004D44F2" w:rsidDel="000100B6">
          <w:rPr>
            <w:rFonts w:ascii="Book Antiqua" w:hAnsi="Book Antiqua" w:cstheme="majorBidi"/>
            <w:sz w:val="20"/>
            <w:szCs w:val="20"/>
            <w:lang w:val="en-GB"/>
          </w:rPr>
          <w:delText xml:space="preserve">revealed </w:delText>
        </w:r>
      </w:del>
      <w:ins w:id="625" w:author="Dee Rees" w:date="2019-05-29T12:38:00Z">
        <w:r w:rsidR="000100B6">
          <w:rPr>
            <w:rFonts w:ascii="Book Antiqua" w:hAnsi="Book Antiqua" w:cstheme="majorBidi"/>
            <w:sz w:val="20"/>
            <w:szCs w:val="20"/>
            <w:lang w:val="en-GB"/>
          </w:rPr>
          <w:t>show</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that the higher the slope, the lower </w:t>
      </w:r>
      <w:ins w:id="626" w:author="Dee Rees" w:date="2019-05-29T12:38:00Z">
        <w:r w:rsidR="000100B6">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SOC content. </w:t>
      </w:r>
      <w:del w:id="627" w:author="Dee Rees" w:date="2019-05-29T12:38:00Z">
        <w:r w:rsidRPr="004D44F2" w:rsidDel="000100B6">
          <w:rPr>
            <w:rFonts w:ascii="Book Antiqua" w:hAnsi="Book Antiqua" w:cstheme="majorBidi"/>
            <w:sz w:val="20"/>
            <w:szCs w:val="20"/>
            <w:lang w:val="en-GB"/>
          </w:rPr>
          <w:delText>According to (</w:delText>
        </w:r>
      </w:del>
      <w:r w:rsidRPr="004D44F2">
        <w:rPr>
          <w:rFonts w:ascii="Book Antiqua" w:hAnsi="Book Antiqua" w:cstheme="majorBidi"/>
          <w:sz w:val="20"/>
          <w:szCs w:val="20"/>
          <w:lang w:val="en-GB"/>
        </w:rPr>
        <w:t>Irvin</w:t>
      </w:r>
      <w:del w:id="628" w:author="Dee Rees" w:date="2019-05-29T12:38:00Z">
        <w:r w:rsidRPr="004D44F2" w:rsidDel="000100B6">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629" w:author="Dee Rees" w:date="2019-05-29T12:38: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1996)</w:t>
      </w:r>
      <w:del w:id="630" w:author="Dee Rees" w:date="2019-05-29T12:38:00Z">
        <w:r w:rsidRPr="004D44F2" w:rsidDel="000100B6">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specified that generally, with increasing slope, </w:t>
      </w:r>
      <w:del w:id="631" w:author="Dee Rees" w:date="2019-05-29T12:38: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OM lixiviation is reduced, mineral </w:t>
      </w:r>
      <w:del w:id="632" w:author="Dee Rees" w:date="2019-05-29T12:38:00Z">
        <w:r w:rsidRPr="004D44F2" w:rsidDel="000100B6">
          <w:rPr>
            <w:rFonts w:ascii="Book Antiqua" w:hAnsi="Book Antiqua" w:cstheme="majorBidi"/>
            <w:sz w:val="20"/>
            <w:szCs w:val="20"/>
            <w:lang w:val="en-GB"/>
          </w:rPr>
          <w:delText xml:space="preserve"> </w:delText>
        </w:r>
      </w:del>
      <w:ins w:id="633" w:author="Dee Rees" w:date="2019-05-29T12:38:00Z">
        <w:r w:rsidR="000100B6">
          <w:rPr>
            <w:rFonts w:ascii="Book Antiqua" w:hAnsi="Book Antiqua" w:cstheme="majorBidi"/>
            <w:sz w:val="20"/>
            <w:szCs w:val="20"/>
            <w:lang w:val="en-GB"/>
          </w:rPr>
          <w:t xml:space="preserve">is </w:t>
        </w:r>
      </w:ins>
      <w:r w:rsidRPr="004D44F2">
        <w:rPr>
          <w:rFonts w:ascii="Book Antiqua" w:hAnsi="Book Antiqua" w:cstheme="majorBidi"/>
          <w:sz w:val="20"/>
          <w:szCs w:val="20"/>
          <w:lang w:val="en-GB"/>
        </w:rPr>
        <w:t xml:space="preserve">weathered, clay </w:t>
      </w:r>
      <w:del w:id="634" w:author="Dee Rees" w:date="2019-05-29T12:38:00Z">
        <w:r w:rsidRPr="004D44F2" w:rsidDel="000100B6">
          <w:rPr>
            <w:rFonts w:ascii="Book Antiqua" w:hAnsi="Book Antiqua" w:cstheme="majorBidi"/>
            <w:sz w:val="20"/>
            <w:szCs w:val="20"/>
            <w:lang w:val="en-GB"/>
          </w:rPr>
          <w:delText xml:space="preserve">are </w:delText>
        </w:r>
      </w:del>
      <w:ins w:id="635" w:author="Dee Rees" w:date="2019-05-29T12:38:00Z">
        <w:r w:rsidR="000100B6">
          <w:rPr>
            <w:rFonts w:ascii="Book Antiqua" w:hAnsi="Book Antiqua" w:cstheme="majorBidi"/>
            <w:sz w:val="20"/>
            <w:szCs w:val="20"/>
            <w:lang w:val="en-GB"/>
          </w:rPr>
          <w:t>is</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translocated, and horizon</w:t>
      </w:r>
      <w:ins w:id="636" w:author="Dee Rees" w:date="2019-05-29T12:38:00Z">
        <w:r w:rsidR="000100B6">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are differentiated.</w:t>
      </w:r>
    </w:p>
    <w:p w:rsidR="00C011C8" w:rsidRPr="004D44F2" w:rsidRDefault="000D22D9" w:rsidP="008E088B">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Moreover, topographic position has a significant impact</w:t>
      </w:r>
      <w:del w:id="637" w:author="Dee Rees" w:date="2019-05-29T12:39:00Z">
        <w:r w:rsidRPr="004D44F2" w:rsidDel="000100B6">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on soil temperature, soil erosion, runoff, drainage, and soil depth – and hence soil formation. Different soil properties encountered a</w:t>
      </w:r>
      <w:ins w:id="638" w:author="Dee Rees" w:date="2019-05-29T12:39:00Z">
        <w:r w:rsidR="000100B6">
          <w:rPr>
            <w:rFonts w:ascii="Book Antiqua" w:hAnsi="Book Antiqua" w:cstheme="majorBidi"/>
            <w:sz w:val="20"/>
            <w:szCs w:val="20"/>
            <w:lang w:val="en-GB"/>
          </w:rPr>
          <w:t>m</w:t>
        </w:r>
      </w:ins>
      <w:del w:id="639" w:author="Dee Rees" w:date="2019-05-29T12:39:00Z">
        <w:r w:rsidRPr="004D44F2" w:rsidDel="000100B6">
          <w:rPr>
            <w:rFonts w:ascii="Book Antiqua" w:hAnsi="Book Antiqua" w:cstheme="majorBidi"/>
            <w:sz w:val="20"/>
            <w:szCs w:val="20"/>
            <w:lang w:val="en-GB"/>
          </w:rPr>
          <w:delText>l</w:delText>
        </w:r>
      </w:del>
      <w:r w:rsidRPr="004D44F2">
        <w:rPr>
          <w:rFonts w:ascii="Book Antiqua" w:hAnsi="Book Antiqua" w:cstheme="majorBidi"/>
          <w:sz w:val="20"/>
          <w:szCs w:val="20"/>
          <w:lang w:val="en-GB"/>
        </w:rPr>
        <w:t xml:space="preserve">ong topographic units (slope and aspect) will affect the litter production and decomposition, which will </w:t>
      </w:r>
      <w:del w:id="640" w:author="Dee Rees" w:date="2019-05-29T12:39:00Z">
        <w:r w:rsidRPr="004D44F2" w:rsidDel="000100B6">
          <w:rPr>
            <w:rFonts w:ascii="Book Antiqua" w:hAnsi="Book Antiqua" w:cstheme="majorBidi"/>
            <w:sz w:val="20"/>
            <w:szCs w:val="20"/>
            <w:lang w:val="en-GB"/>
          </w:rPr>
          <w:delText xml:space="preserve">definitely </w:delText>
        </w:r>
      </w:del>
      <w:ins w:id="641" w:author="Dee Rees" w:date="2019-05-29T12:39:00Z">
        <w:r w:rsidR="000100B6">
          <w:rPr>
            <w:rFonts w:ascii="Book Antiqua" w:hAnsi="Book Antiqua" w:cstheme="majorBidi"/>
            <w:sz w:val="20"/>
            <w:szCs w:val="20"/>
            <w:lang w:val="en-GB"/>
          </w:rPr>
          <w:t>undoubtedly</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have effects on SOC content. The accumulation of SOC variation on hillslopes is explained by the decomposition rates of OM and litter input differences (Yimer et al., 2006).</w:t>
      </w:r>
    </w:p>
    <w:p w:rsidR="009A270E" w:rsidRPr="004D44F2" w:rsidRDefault="009A270E" w:rsidP="009A270E">
      <w:pPr>
        <w:autoSpaceDE w:val="0"/>
        <w:autoSpaceDN w:val="0"/>
        <w:adjustRightInd w:val="0"/>
        <w:spacing w:after="0"/>
        <w:jc w:val="both"/>
        <w:rPr>
          <w:rFonts w:ascii="Book Antiqua" w:hAnsi="Book Antiqua" w:cstheme="majorBidi"/>
          <w:sz w:val="20"/>
          <w:szCs w:val="20"/>
          <w:lang w:val="en-GB"/>
        </w:rPr>
      </w:pPr>
      <w:del w:id="642" w:author="Dee Rees" w:date="2019-05-29T12:39:00Z">
        <w:r w:rsidRPr="004D44F2" w:rsidDel="000100B6">
          <w:rPr>
            <w:rFonts w:ascii="Book Antiqua" w:hAnsi="Book Antiqua" w:cstheme="majorBidi"/>
            <w:sz w:val="20"/>
            <w:szCs w:val="20"/>
            <w:lang w:val="en-GB"/>
          </w:rPr>
          <w:delText xml:space="preserve">While </w:delText>
        </w:r>
      </w:del>
      <w:ins w:id="643" w:author="Dee Rees" w:date="2019-05-29T12:39:00Z">
        <w:r w:rsidR="000100B6" w:rsidRPr="004D44F2">
          <w:rPr>
            <w:rFonts w:ascii="Book Antiqua" w:hAnsi="Book Antiqua" w:cstheme="majorBidi"/>
            <w:sz w:val="20"/>
            <w:szCs w:val="20"/>
            <w:lang w:val="en-GB"/>
          </w:rPr>
          <w:t>Wh</w:t>
        </w:r>
        <w:r w:rsidR="000100B6">
          <w:rPr>
            <w:rFonts w:ascii="Book Antiqua" w:hAnsi="Book Antiqua" w:cstheme="majorBidi"/>
            <w:sz w:val="20"/>
            <w:szCs w:val="20"/>
            <w:lang w:val="en-GB"/>
          </w:rPr>
          <w:t>en</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assessing the results of the impact of aspects on SOC variation, </w:t>
      </w:r>
      <w:del w:id="644" w:author="Dee Rees" w:date="2019-05-29T12:39: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south-facing terrain has </w:t>
      </w:r>
      <w:del w:id="645" w:author="Dee Rees" w:date="2019-05-29T12:39: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lowe</w:t>
      </w:r>
      <w:ins w:id="646" w:author="Dee Rees" w:date="2019-05-29T12:39:00Z">
        <w:r w:rsidR="000100B6">
          <w:rPr>
            <w:rFonts w:ascii="Book Antiqua" w:hAnsi="Book Antiqua" w:cstheme="majorBidi"/>
            <w:sz w:val="20"/>
            <w:szCs w:val="20"/>
            <w:lang w:val="en-GB"/>
          </w:rPr>
          <w:t>r</w:t>
        </w:r>
      </w:ins>
      <w:del w:id="647" w:author="Dee Rees" w:date="2019-05-29T12:39:00Z">
        <w:r w:rsidRPr="004D44F2" w:rsidDel="000100B6">
          <w:rPr>
            <w:rFonts w:ascii="Book Antiqua" w:hAnsi="Book Antiqua" w:cstheme="majorBidi"/>
            <w:sz w:val="20"/>
            <w:szCs w:val="20"/>
            <w:lang w:val="en-GB"/>
          </w:rPr>
          <w:delText>st</w:delText>
        </w:r>
      </w:del>
      <w:r w:rsidRPr="004D44F2">
        <w:rPr>
          <w:rFonts w:ascii="Book Antiqua" w:hAnsi="Book Antiqua" w:cstheme="majorBidi"/>
          <w:sz w:val="20"/>
          <w:szCs w:val="20"/>
          <w:lang w:val="en-GB"/>
        </w:rPr>
        <w:t xml:space="preserve"> SOC content</w:t>
      </w:r>
      <w:del w:id="648" w:author="Dee Rees" w:date="2019-05-29T12:39:00Z">
        <w:r w:rsidRPr="004D44F2" w:rsidDel="000100B6">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649" w:author="Dee Rees" w:date="2019-05-29T12:39:00Z">
        <w:r w:rsidRPr="004D44F2" w:rsidDel="000100B6">
          <w:rPr>
            <w:rFonts w:ascii="Book Antiqua" w:hAnsi="Book Antiqua" w:cstheme="majorBidi"/>
            <w:sz w:val="20"/>
            <w:szCs w:val="20"/>
            <w:lang w:val="en-GB"/>
          </w:rPr>
          <w:delText>compared to the</w:delText>
        </w:r>
      </w:del>
      <w:ins w:id="650" w:author="Dee Rees" w:date="2019-05-29T12:39:00Z">
        <w:r w:rsidR="000100B6">
          <w:rPr>
            <w:rFonts w:ascii="Book Antiqua" w:hAnsi="Book Antiqua" w:cstheme="majorBidi"/>
            <w:sz w:val="20"/>
            <w:szCs w:val="20"/>
            <w:lang w:val="en-GB"/>
          </w:rPr>
          <w:t>than</w:t>
        </w:r>
      </w:ins>
      <w:r w:rsidRPr="004D44F2">
        <w:rPr>
          <w:rFonts w:ascii="Book Antiqua" w:hAnsi="Book Antiqua" w:cstheme="majorBidi"/>
          <w:sz w:val="20"/>
          <w:szCs w:val="20"/>
          <w:lang w:val="en-GB"/>
        </w:rPr>
        <w:t xml:space="preserve"> north-facing terrain, which is explained by its expos</w:t>
      </w:r>
      <w:ins w:id="651" w:author="Dee Rees" w:date="2019-05-29T12:40:00Z">
        <w:r w:rsidR="000100B6">
          <w:rPr>
            <w:rFonts w:ascii="Book Antiqua" w:hAnsi="Book Antiqua" w:cstheme="majorBidi"/>
            <w:sz w:val="20"/>
            <w:szCs w:val="20"/>
            <w:lang w:val="en-GB"/>
          </w:rPr>
          <w:t>ure</w:t>
        </w:r>
      </w:ins>
      <w:del w:id="652" w:author="Dee Rees" w:date="2019-05-29T12:40:00Z">
        <w:r w:rsidRPr="004D44F2" w:rsidDel="000100B6">
          <w:rPr>
            <w:rFonts w:ascii="Book Antiqua" w:hAnsi="Book Antiqua" w:cstheme="majorBidi"/>
            <w:sz w:val="20"/>
            <w:szCs w:val="20"/>
            <w:lang w:val="en-GB"/>
          </w:rPr>
          <w:delText>ition</w:delText>
        </w:r>
      </w:del>
      <w:r w:rsidRPr="004D44F2">
        <w:rPr>
          <w:rFonts w:ascii="Book Antiqua" w:hAnsi="Book Antiqua" w:cstheme="majorBidi"/>
          <w:sz w:val="20"/>
          <w:szCs w:val="20"/>
          <w:lang w:val="en-GB"/>
        </w:rPr>
        <w:t xml:space="preserve"> to the highest solar radiation and</w:t>
      </w:r>
      <w:ins w:id="653" w:author="Dee Rees" w:date="2019-05-29T12:40: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654" w:author="Dee Rees" w:date="2019-05-29T12:40:00Z">
        <w:r w:rsidRPr="004D44F2" w:rsidDel="000100B6">
          <w:rPr>
            <w:rFonts w:ascii="Book Antiqua" w:hAnsi="Book Antiqua" w:cstheme="majorBidi"/>
            <w:sz w:val="20"/>
            <w:szCs w:val="20"/>
            <w:lang w:val="en-GB"/>
          </w:rPr>
          <w:delText>especially</w:delText>
        </w:r>
      </w:del>
      <w:ins w:id="655" w:author="Dee Rees" w:date="2019-05-29T12:40:00Z">
        <w:r w:rsidR="000100B6">
          <w:rPr>
            <w:rFonts w:ascii="Book Antiqua" w:hAnsi="Book Antiqua" w:cstheme="majorBidi"/>
            <w:sz w:val="20"/>
            <w:szCs w:val="20"/>
            <w:lang w:val="en-GB"/>
          </w:rPr>
          <w:t>in particular,</w:t>
        </w:r>
      </w:ins>
      <w:r w:rsidRPr="004D44F2">
        <w:rPr>
          <w:rFonts w:ascii="Book Antiqua" w:hAnsi="Book Antiqua" w:cstheme="majorBidi"/>
          <w:sz w:val="20"/>
          <w:szCs w:val="20"/>
          <w:lang w:val="en-GB"/>
        </w:rPr>
        <w:t xml:space="preserve"> the highest temperature during the vegetation period and the long hot summers. This implies high evaporation and a high burn down of OM due to high temperature, less moisture in the soils, and consequently a slow-down of the decomposition of OM. </w:t>
      </w:r>
    </w:p>
    <w:p w:rsidR="004E2122" w:rsidRPr="004D44F2" w:rsidRDefault="004E2122" w:rsidP="00123DF7">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In addition, </w:t>
      </w:r>
      <w:del w:id="656" w:author="Dee Rees" w:date="2019-05-29T12:40:00Z">
        <w:r w:rsidRPr="004D44F2" w:rsidDel="000100B6">
          <w:rPr>
            <w:rFonts w:ascii="Book Antiqua" w:hAnsi="Book Antiqua" w:cstheme="majorBidi"/>
            <w:sz w:val="20"/>
            <w:szCs w:val="20"/>
            <w:lang w:val="en-GB"/>
          </w:rPr>
          <w:delText xml:space="preserve">regarding </w:delText>
        </w:r>
      </w:del>
      <w:ins w:id="657" w:author="Dee Rees" w:date="2019-05-29T12:40:00Z">
        <w:r w:rsidR="000100B6">
          <w:rPr>
            <w:rFonts w:ascii="Book Antiqua" w:hAnsi="Book Antiqua" w:cstheme="majorBidi"/>
            <w:sz w:val="20"/>
            <w:szCs w:val="20"/>
            <w:lang w:val="en-GB"/>
          </w:rPr>
          <w:t>according to</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our findings, the impact of </w:t>
      </w:r>
      <w:r w:rsidR="00E41A8D" w:rsidRPr="004D44F2">
        <w:rPr>
          <w:rFonts w:ascii="Book Antiqua" w:hAnsi="Book Antiqua" w:cstheme="majorBidi"/>
          <w:sz w:val="20"/>
          <w:szCs w:val="20"/>
          <w:lang w:val="en-GB"/>
        </w:rPr>
        <w:t xml:space="preserve">both </w:t>
      </w:r>
      <w:r w:rsidRPr="004D44F2">
        <w:rPr>
          <w:rFonts w:ascii="Book Antiqua" w:hAnsi="Book Antiqua" w:cstheme="majorBidi"/>
          <w:sz w:val="20"/>
          <w:szCs w:val="20"/>
          <w:lang w:val="en-GB"/>
        </w:rPr>
        <w:t>slope and aspect on SOC content was very distinct, as indicated statistically by a significant effect on SOC content</w:t>
      </w:r>
      <w:del w:id="658" w:author="Dee Rees" w:date="2019-05-29T12:40:00Z">
        <w:r w:rsidR="00E41A8D" w:rsidRPr="004D44F2" w:rsidDel="000100B6">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in the </w:t>
      </w:r>
      <w:r w:rsidR="00EC7135" w:rsidRPr="004D44F2">
        <w:rPr>
          <w:rFonts w:ascii="Book Antiqua" w:hAnsi="Book Antiqua" w:cstheme="majorBidi"/>
          <w:sz w:val="20"/>
          <w:szCs w:val="20"/>
          <w:lang w:val="en-GB"/>
        </w:rPr>
        <w:t>M</w:t>
      </w:r>
      <w:r w:rsidRPr="004D44F2">
        <w:rPr>
          <w:rFonts w:ascii="Book Antiqua" w:hAnsi="Book Antiqua" w:cstheme="majorBidi"/>
          <w:sz w:val="20"/>
          <w:szCs w:val="20"/>
          <w:lang w:val="en-GB"/>
        </w:rPr>
        <w:t xml:space="preserve">ANOVA. The issue is that steep and south-facing slopes are more sensitive to degradation than other areas, </w:t>
      </w:r>
      <w:ins w:id="659" w:author="Dee Rees" w:date="2019-05-29T12:40:00Z">
        <w:r w:rsidR="000100B6">
          <w:rPr>
            <w:rFonts w:ascii="Book Antiqua" w:hAnsi="Book Antiqua" w:cstheme="majorBidi"/>
            <w:sz w:val="20"/>
            <w:szCs w:val="20"/>
            <w:lang w:val="en-GB"/>
          </w:rPr>
          <w:t xml:space="preserve">which is </w:t>
        </w:r>
      </w:ins>
      <w:r w:rsidRPr="004D44F2">
        <w:rPr>
          <w:rFonts w:ascii="Book Antiqua" w:hAnsi="Book Antiqua" w:cstheme="majorBidi"/>
          <w:sz w:val="20"/>
          <w:szCs w:val="20"/>
          <w:lang w:val="en-GB"/>
        </w:rPr>
        <w:t>explained by the fact that steepness increases runoff and soil erosion, and southern exposure increases evapotranspiration and temperatures, thus decreasing the availability of nutrients, water</w:t>
      </w:r>
      <w:ins w:id="660" w:author="Dee Rees" w:date="2019-05-29T12:41: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SOC to plants. Apart from differences in land use management, SOC variation is mainly affected by environmental factors </w:t>
      </w:r>
      <w:del w:id="661" w:author="Dee Rees" w:date="2019-05-29T12:41:00Z">
        <w:r w:rsidRPr="004D44F2" w:rsidDel="000100B6">
          <w:rPr>
            <w:rFonts w:ascii="Book Antiqua" w:hAnsi="Book Antiqua" w:cstheme="majorBidi"/>
            <w:sz w:val="20"/>
            <w:szCs w:val="20"/>
            <w:lang w:val="en-GB"/>
          </w:rPr>
          <w:delText xml:space="preserve">on </w:delText>
        </w:r>
      </w:del>
      <w:ins w:id="662" w:author="Dee Rees" w:date="2019-05-29T12:41:00Z">
        <w:r w:rsidR="000100B6">
          <w:rPr>
            <w:rFonts w:ascii="Book Antiqua" w:hAnsi="Book Antiqua" w:cstheme="majorBidi"/>
            <w:sz w:val="20"/>
            <w:szCs w:val="20"/>
            <w:lang w:val="en-GB"/>
          </w:rPr>
          <w:t>i</w:t>
        </w:r>
        <w:r w:rsidR="000100B6" w:rsidRPr="004D44F2">
          <w:rPr>
            <w:rFonts w:ascii="Book Antiqua" w:hAnsi="Book Antiqua" w:cstheme="majorBidi"/>
            <w:sz w:val="20"/>
            <w:szCs w:val="20"/>
            <w:lang w:val="en-GB"/>
          </w:rPr>
          <w:t xml:space="preserve">n </w:t>
        </w:r>
      </w:ins>
      <w:r w:rsidRPr="004D44F2">
        <w:rPr>
          <w:rFonts w:ascii="Book Antiqua" w:hAnsi="Book Antiqua" w:cstheme="majorBidi"/>
          <w:sz w:val="20"/>
          <w:szCs w:val="20"/>
          <w:lang w:val="en-GB"/>
        </w:rPr>
        <w:t>soil along</w:t>
      </w:r>
      <w:ins w:id="663" w:author="Dee Rees" w:date="2019-05-29T12:41:00Z">
        <w:r w:rsidR="000100B6">
          <w:rPr>
            <w:rFonts w:ascii="Book Antiqua" w:hAnsi="Book Antiqua" w:cstheme="majorBidi"/>
            <w:sz w:val="20"/>
            <w:szCs w:val="20"/>
            <w:lang w:val="en-GB"/>
          </w:rPr>
          <w:t xml:space="preserve"> with</w:t>
        </w:r>
      </w:ins>
      <w:r w:rsidRPr="004D44F2">
        <w:rPr>
          <w:rFonts w:ascii="Book Antiqua" w:hAnsi="Book Antiqua" w:cstheme="majorBidi"/>
          <w:sz w:val="20"/>
          <w:szCs w:val="20"/>
          <w:lang w:val="en-GB"/>
        </w:rPr>
        <w:t xml:space="preserve"> </w:t>
      </w:r>
      <w:r w:rsidR="00461FA6" w:rsidRPr="004D44F2">
        <w:rPr>
          <w:rFonts w:ascii="Book Antiqua" w:hAnsi="Book Antiqua" w:cstheme="majorBidi"/>
          <w:sz w:val="20"/>
          <w:szCs w:val="20"/>
          <w:lang w:val="en-GB"/>
        </w:rPr>
        <w:t>topographic units (slope and aspect)</w:t>
      </w:r>
      <w:r w:rsidRPr="004D44F2">
        <w:rPr>
          <w:rFonts w:ascii="Book Antiqua" w:hAnsi="Book Antiqua" w:cstheme="majorBidi"/>
          <w:sz w:val="20"/>
          <w:szCs w:val="20"/>
          <w:lang w:val="en-GB"/>
        </w:rPr>
        <w:t xml:space="preserve">. </w:t>
      </w:r>
    </w:p>
    <w:p w:rsidR="007922E7" w:rsidRPr="004D44F2" w:rsidRDefault="004C682F" w:rsidP="00123DF7">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 xml:space="preserve">The literature links temperature and moisture to OM decomposition in soils </w:t>
      </w:r>
      <w:r w:rsidRPr="004D44F2">
        <w:rPr>
          <w:rFonts w:ascii="Book Antiqua" w:hAnsi="Book Antiqua" w:cstheme="majorBidi"/>
          <w:sz w:val="20"/>
          <w:szCs w:val="20"/>
          <w:lang w:val="en-GB"/>
        </w:rPr>
        <w:fldChar w:fldCharType="begin">
          <w:fldData xml:space="preserve">PEVuZE5vdGU+PENpdGU+PEF1dGhvcj5HYXJjw61hIFJ1aXo8L0F1dGhvcj48WWVhcj4yMDEyPC9Z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</w:fldData>
        </w:fldChar>
      </w:r>
      <w:r w:rsidRPr="004D44F2">
        <w:rPr>
          <w:rFonts w:ascii="Book Antiqua" w:hAnsi="Book Antiqua" w:cstheme="majorBidi"/>
          <w:sz w:val="20"/>
          <w:szCs w:val="20"/>
          <w:lang w:val="en-GB"/>
        </w:rPr>
        <w:instrText xml:space="preserve"> ADDIN EN.CITE </w:instrText>
      </w:r>
      <w:r w:rsidRPr="004D44F2">
        <w:rPr>
          <w:rFonts w:ascii="Book Antiqua" w:hAnsi="Book Antiqua" w:cstheme="majorBidi"/>
          <w:sz w:val="20"/>
          <w:szCs w:val="20"/>
          <w:lang w:val="en-GB"/>
        </w:rPr>
        <w:fldChar w:fldCharType="begin">
          <w:fldData xml:space="preserve">PEVuZE5vdGU+PENpdGU+PEF1dGhvcj5HYXJjw61hIFJ1aXo8L0F1dGhvcj48WWVhcj4yMDEyPC9Z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</w:fldData>
        </w:fldChar>
      </w:r>
      <w:r w:rsidRPr="004D44F2">
        <w:rPr>
          <w:rFonts w:ascii="Book Antiqua" w:hAnsi="Book Antiqua" w:cstheme="majorBidi"/>
          <w:sz w:val="20"/>
          <w:szCs w:val="20"/>
          <w:lang w:val="en-GB"/>
        </w:rPr>
        <w:instrText xml:space="preserve"> ADDIN EN.CITE.DATA </w:instrText>
      </w:r>
      <w:r w:rsidRPr="004D44F2">
        <w:rPr>
          <w:rFonts w:ascii="Book Antiqua" w:hAnsi="Book Antiqua" w:cstheme="majorBidi"/>
          <w:sz w:val="20"/>
          <w:szCs w:val="20"/>
          <w:lang w:val="en-GB"/>
        </w:rPr>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(García Ruiz et al., 2012</w:t>
      </w:r>
      <w:ins w:id="664" w:author="Dee Rees" w:date="2019-05-29T12:41: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665" w:author="Dee Rees" w:date="2019-05-29T12:41:00Z">
        <w:r w:rsidRPr="004D44F2" w:rsidDel="000100B6">
          <w:rPr>
            <w:rFonts w:ascii="Book Antiqua" w:hAnsi="Book Antiqua" w:cstheme="majorBidi"/>
            <w:sz w:val="20"/>
            <w:szCs w:val="20"/>
            <w:lang w:val="en-GB"/>
          </w:rPr>
          <w:delText xml:space="preserve">and </w:delText>
        </w:r>
      </w:del>
      <w:r w:rsidRPr="004D44F2">
        <w:rPr>
          <w:rFonts w:ascii="Book Antiqua" w:hAnsi="Book Antiqua" w:cstheme="majorBidi"/>
          <w:sz w:val="20"/>
          <w:szCs w:val="20"/>
          <w:lang w:val="en-GB"/>
        </w:rPr>
        <w:t>Griffiths et al., 2009)</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(Perry, Oren, &amp; Hart, 1994)</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xml:space="preserve">. As shown by </w:t>
      </w:r>
      <w:del w:id="666" w:author="Dee Rees" w:date="2019-05-29T12:41:00Z">
        <w:r w:rsidRPr="004D44F2" w:rsidDel="000100B6">
          <w:rPr>
            <w:rFonts w:ascii="Book Antiqua" w:hAnsi="Book Antiqua" w:cstheme="majorBidi"/>
            <w:sz w:val="20"/>
            <w:szCs w:val="20"/>
            <w:lang w:val="en-GB"/>
          </w:rPr>
          <w:delText>(</w:delText>
        </w:r>
      </w:del>
      <w:r w:rsidRPr="004D44F2">
        <w:rPr>
          <w:rFonts w:ascii="Book Antiqua" w:hAnsi="Book Antiqua" w:cstheme="majorBidi"/>
          <w:sz w:val="20"/>
          <w:szCs w:val="20"/>
          <w:lang w:val="en-GB"/>
        </w:rPr>
        <w:t>Garcia</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Pausas</w:t>
      </w:r>
      <w:del w:id="667" w:author="Dee Rees" w:date="2019-05-29T12:41:00Z">
        <w:r w:rsidRPr="004D44F2" w:rsidDel="000100B6">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668" w:author="Dee Rees" w:date="2019-05-29T12:41: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2007), </w:t>
      </w:r>
      <w:r w:rsidR="00E41A8D" w:rsidRPr="004D44F2">
        <w:rPr>
          <w:rFonts w:ascii="Book Antiqua" w:hAnsi="Book Antiqua" w:cstheme="majorBidi"/>
          <w:sz w:val="20"/>
          <w:szCs w:val="20"/>
          <w:lang w:val="en-GB"/>
        </w:rPr>
        <w:t>i</w:t>
      </w:r>
      <w:r w:rsidR="007922E7" w:rsidRPr="004D44F2">
        <w:rPr>
          <w:rFonts w:ascii="Book Antiqua" w:hAnsi="Book Antiqua" w:cstheme="majorBidi"/>
          <w:sz w:val="20"/>
          <w:szCs w:val="20"/>
          <w:lang w:val="en-GB"/>
        </w:rPr>
        <w:t xml:space="preserve">n the Mediterranean area, </w:t>
      </w:r>
      <w:del w:id="669" w:author="Dee Rees" w:date="2019-05-29T12:41:00Z">
        <w:r w:rsidR="007922E7" w:rsidRPr="004D44F2" w:rsidDel="000100B6">
          <w:rPr>
            <w:rFonts w:ascii="Book Antiqua" w:hAnsi="Book Antiqua" w:cstheme="majorBidi"/>
            <w:sz w:val="20"/>
            <w:szCs w:val="20"/>
            <w:lang w:val="en-GB"/>
          </w:rPr>
          <w:delText xml:space="preserve">the </w:delText>
        </w:r>
      </w:del>
      <w:r w:rsidR="007922E7" w:rsidRPr="004D44F2">
        <w:rPr>
          <w:rFonts w:ascii="Book Antiqua" w:hAnsi="Book Antiqua" w:cstheme="majorBidi"/>
          <w:sz w:val="20"/>
          <w:szCs w:val="20"/>
          <w:lang w:val="en-GB"/>
        </w:rPr>
        <w:t>shaded areas such as northern</w:t>
      </w:r>
      <w:ins w:id="670" w:author="Dee Rees" w:date="2019-05-29T12:41:00Z">
        <w:r w:rsidR="000100B6">
          <w:rPr>
            <w:rFonts w:ascii="Book Antiqua" w:hAnsi="Book Antiqua" w:cstheme="majorBidi"/>
            <w:sz w:val="20"/>
            <w:szCs w:val="20"/>
            <w:lang w:val="en-GB"/>
          </w:rPr>
          <w:t>-</w:t>
        </w:r>
      </w:ins>
      <w:del w:id="671" w:author="Dee Rees" w:date="2019-05-29T12:41:00Z">
        <w:r w:rsidR="007922E7" w:rsidRPr="004D44F2" w:rsidDel="000100B6">
          <w:rPr>
            <w:rFonts w:ascii="Book Antiqua" w:hAnsi="Book Antiqua" w:cstheme="majorBidi"/>
            <w:sz w:val="20"/>
            <w:szCs w:val="20"/>
            <w:lang w:val="en-GB"/>
          </w:rPr>
          <w:delText xml:space="preserve"> </w:delText>
        </w:r>
      </w:del>
      <w:r w:rsidR="007922E7" w:rsidRPr="004D44F2">
        <w:rPr>
          <w:rFonts w:ascii="Book Antiqua" w:hAnsi="Book Antiqua" w:cstheme="majorBidi"/>
          <w:sz w:val="20"/>
          <w:szCs w:val="20"/>
          <w:lang w:val="en-GB"/>
        </w:rPr>
        <w:t>fac</w:t>
      </w:r>
      <w:ins w:id="672" w:author="Dee Rees" w:date="2019-05-29T12:41:00Z">
        <w:r w:rsidR="000100B6">
          <w:rPr>
            <w:rFonts w:ascii="Book Antiqua" w:hAnsi="Book Antiqua" w:cstheme="majorBidi"/>
            <w:sz w:val="20"/>
            <w:szCs w:val="20"/>
            <w:lang w:val="en-GB"/>
          </w:rPr>
          <w:t>ing</w:t>
        </w:r>
      </w:ins>
      <w:del w:id="673" w:author="Dee Rees" w:date="2019-05-29T12:41:00Z">
        <w:r w:rsidR="007922E7" w:rsidRPr="004D44F2" w:rsidDel="000100B6">
          <w:rPr>
            <w:rFonts w:ascii="Book Antiqua" w:hAnsi="Book Antiqua" w:cstheme="majorBidi"/>
            <w:sz w:val="20"/>
            <w:szCs w:val="20"/>
            <w:lang w:val="en-GB"/>
          </w:rPr>
          <w:delText>ed</w:delText>
        </w:r>
      </w:del>
      <w:r w:rsidR="007922E7" w:rsidRPr="004D44F2">
        <w:rPr>
          <w:rFonts w:ascii="Book Antiqua" w:hAnsi="Book Antiqua" w:cstheme="majorBidi"/>
          <w:sz w:val="20"/>
          <w:szCs w:val="20"/>
          <w:lang w:val="en-GB"/>
        </w:rPr>
        <w:t xml:space="preserve"> or </w:t>
      </w:r>
      <w:del w:id="674" w:author="Dee Rees" w:date="2019-05-29T12:41:00Z">
        <w:r w:rsidR="007922E7" w:rsidRPr="004D44F2" w:rsidDel="000100B6">
          <w:rPr>
            <w:rFonts w:ascii="Book Antiqua" w:hAnsi="Book Antiqua" w:cstheme="majorBidi"/>
            <w:sz w:val="20"/>
            <w:szCs w:val="20"/>
            <w:lang w:val="en-GB"/>
          </w:rPr>
          <w:delText xml:space="preserve">the </w:delText>
        </w:r>
      </w:del>
      <w:r w:rsidR="007922E7" w:rsidRPr="004D44F2">
        <w:rPr>
          <w:rFonts w:ascii="Book Antiqua" w:hAnsi="Book Antiqua" w:cstheme="majorBidi"/>
          <w:sz w:val="20"/>
          <w:szCs w:val="20"/>
          <w:lang w:val="en-GB"/>
        </w:rPr>
        <w:t>colder southern areas</w:t>
      </w:r>
      <w:del w:id="675" w:author="Dee Rees" w:date="2019-05-29T12:41:00Z">
        <w:r w:rsidR="007922E7" w:rsidRPr="004D44F2" w:rsidDel="000100B6">
          <w:rPr>
            <w:rFonts w:ascii="Book Antiqua" w:hAnsi="Book Antiqua" w:cstheme="majorBidi"/>
            <w:sz w:val="20"/>
            <w:szCs w:val="20"/>
            <w:lang w:val="en-GB"/>
          </w:rPr>
          <w:delText>,</w:delText>
        </w:r>
      </w:del>
      <w:r w:rsidR="007922E7" w:rsidRPr="004D44F2">
        <w:rPr>
          <w:rFonts w:ascii="Book Antiqua" w:hAnsi="Book Antiqua" w:cstheme="majorBidi"/>
          <w:sz w:val="20"/>
          <w:szCs w:val="20"/>
          <w:lang w:val="en-GB"/>
        </w:rPr>
        <w:t xml:space="preserve"> sustain regularly high moisture </w:t>
      </w:r>
      <w:r w:rsidR="00F5212C" w:rsidRPr="004D44F2">
        <w:rPr>
          <w:rFonts w:ascii="Book Antiqua" w:hAnsi="Book Antiqua" w:cstheme="majorBidi"/>
          <w:sz w:val="20"/>
          <w:szCs w:val="20"/>
          <w:lang w:val="en-GB"/>
        </w:rPr>
        <w:t>content</w:t>
      </w:r>
      <w:ins w:id="676" w:author="Dee Rees" w:date="2019-05-29T12:42:00Z">
        <w:r w:rsidR="000100B6">
          <w:rPr>
            <w:rFonts w:ascii="Book Antiqua" w:hAnsi="Book Antiqua" w:cstheme="majorBidi"/>
            <w:sz w:val="20"/>
            <w:szCs w:val="20"/>
            <w:lang w:val="en-GB"/>
          </w:rPr>
          <w:t xml:space="preserve"> for</w:t>
        </w:r>
      </w:ins>
      <w:del w:id="677" w:author="Dee Rees" w:date="2019-05-29T12:42:00Z">
        <w:r w:rsidR="00F5212C" w:rsidRPr="004D44F2" w:rsidDel="000100B6">
          <w:rPr>
            <w:rFonts w:ascii="Book Antiqua" w:hAnsi="Book Antiqua" w:cstheme="majorBidi"/>
            <w:sz w:val="20"/>
            <w:szCs w:val="20"/>
            <w:lang w:val="en-GB"/>
          </w:rPr>
          <w:delText>s</w:delText>
        </w:r>
      </w:del>
      <w:r w:rsidR="007922E7" w:rsidRPr="004D44F2">
        <w:rPr>
          <w:rFonts w:ascii="Book Antiqua" w:hAnsi="Book Antiqua" w:cstheme="majorBidi"/>
          <w:sz w:val="20"/>
          <w:szCs w:val="20"/>
          <w:lang w:val="en-GB"/>
        </w:rPr>
        <w:t xml:space="preserve"> longer and consequently become more fertile and productive, in contra</w:t>
      </w:r>
      <w:ins w:id="678" w:author="Dee Rees" w:date="2019-05-29T12:42:00Z">
        <w:r w:rsidR="000100B6">
          <w:rPr>
            <w:rFonts w:ascii="Book Antiqua" w:hAnsi="Book Antiqua" w:cstheme="majorBidi"/>
            <w:sz w:val="20"/>
            <w:szCs w:val="20"/>
            <w:lang w:val="en-GB"/>
          </w:rPr>
          <w:t>st</w:t>
        </w:r>
      </w:ins>
      <w:del w:id="679" w:author="Dee Rees" w:date="2019-05-29T12:42:00Z">
        <w:r w:rsidR="007922E7" w:rsidRPr="004D44F2" w:rsidDel="000100B6">
          <w:rPr>
            <w:rFonts w:ascii="Book Antiqua" w:hAnsi="Book Antiqua" w:cstheme="majorBidi"/>
            <w:sz w:val="20"/>
            <w:szCs w:val="20"/>
            <w:lang w:val="en-GB"/>
          </w:rPr>
          <w:delText>ry</w:delText>
        </w:r>
      </w:del>
      <w:r w:rsidR="007922E7" w:rsidRPr="004D44F2">
        <w:rPr>
          <w:rFonts w:ascii="Book Antiqua" w:hAnsi="Book Antiqua" w:cstheme="majorBidi"/>
          <w:sz w:val="20"/>
          <w:szCs w:val="20"/>
          <w:lang w:val="en-GB"/>
        </w:rPr>
        <w:t xml:space="preserve"> to the southern</w:t>
      </w:r>
      <w:ins w:id="680" w:author="Dee Rees" w:date="2019-05-29T12:42:00Z">
        <w:r w:rsidR="000100B6">
          <w:rPr>
            <w:rFonts w:ascii="Book Antiqua" w:hAnsi="Book Antiqua" w:cstheme="majorBidi"/>
            <w:sz w:val="20"/>
            <w:szCs w:val="20"/>
            <w:lang w:val="en-GB"/>
          </w:rPr>
          <w:t>-</w:t>
        </w:r>
      </w:ins>
      <w:del w:id="681" w:author="Dee Rees" w:date="2019-05-29T12:42:00Z">
        <w:r w:rsidR="007922E7" w:rsidRPr="004D44F2" w:rsidDel="000100B6">
          <w:rPr>
            <w:rFonts w:ascii="Book Antiqua" w:hAnsi="Book Antiqua" w:cstheme="majorBidi"/>
            <w:sz w:val="20"/>
            <w:szCs w:val="20"/>
            <w:lang w:val="en-GB"/>
          </w:rPr>
          <w:delText xml:space="preserve"> </w:delText>
        </w:r>
      </w:del>
      <w:r w:rsidR="007922E7" w:rsidRPr="004D44F2">
        <w:rPr>
          <w:rFonts w:ascii="Book Antiqua" w:hAnsi="Book Antiqua" w:cstheme="majorBidi"/>
          <w:sz w:val="20"/>
          <w:szCs w:val="20"/>
          <w:lang w:val="en-GB"/>
        </w:rPr>
        <w:t>fac</w:t>
      </w:r>
      <w:ins w:id="682" w:author="Dee Rees" w:date="2019-05-29T12:42:00Z">
        <w:r w:rsidR="000100B6">
          <w:rPr>
            <w:rFonts w:ascii="Book Antiqua" w:hAnsi="Book Antiqua" w:cstheme="majorBidi"/>
            <w:sz w:val="20"/>
            <w:szCs w:val="20"/>
            <w:lang w:val="en-GB"/>
          </w:rPr>
          <w:t>ing</w:t>
        </w:r>
      </w:ins>
      <w:del w:id="683" w:author="Dee Rees" w:date="2019-05-29T12:42:00Z">
        <w:r w:rsidR="007922E7" w:rsidRPr="004D44F2" w:rsidDel="000100B6">
          <w:rPr>
            <w:rFonts w:ascii="Book Antiqua" w:hAnsi="Book Antiqua" w:cstheme="majorBidi"/>
            <w:sz w:val="20"/>
            <w:szCs w:val="20"/>
            <w:lang w:val="en-GB"/>
          </w:rPr>
          <w:delText>ed</w:delText>
        </w:r>
      </w:del>
      <w:r w:rsidR="007922E7" w:rsidRPr="004D44F2">
        <w:rPr>
          <w:rFonts w:ascii="Book Antiqua" w:hAnsi="Book Antiqua" w:cstheme="majorBidi"/>
          <w:sz w:val="20"/>
          <w:szCs w:val="20"/>
          <w:lang w:val="en-GB"/>
        </w:rPr>
        <w:t xml:space="preserve"> areas that are exposed to high radiation and thus occasional water deficits. </w:t>
      </w:r>
    </w:p>
    <w:p w:rsidR="00856ACB" w:rsidRPr="004D44F2" w:rsidRDefault="004C682F" w:rsidP="00950ED1">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With regard to steepness and aspect, the higher the slope</w:t>
      </w:r>
      <w:ins w:id="684" w:author="Dee Rees" w:date="2019-05-29T12:43:00Z">
        <w:r w:rsidR="000100B6">
          <w:rPr>
            <w:rFonts w:ascii="Book Antiqua" w:hAnsi="Book Antiqua" w:cstheme="majorBidi"/>
            <w:sz w:val="20"/>
            <w:szCs w:val="20"/>
            <w:lang w:val="en-GB"/>
          </w:rPr>
          <w:t>,</w:t>
        </w:r>
      </w:ins>
      <w:del w:id="685" w:author="Dee Rees" w:date="2019-05-29T12:43:00Z">
        <w:r w:rsidRPr="004D44F2" w:rsidDel="000100B6">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the more exposed to the south, </w:t>
      </w:r>
      <w:ins w:id="686" w:author="Dee Rees" w:date="2019-05-29T12:43:00Z">
        <w:r w:rsidR="000100B6">
          <w:rPr>
            <w:rFonts w:ascii="Book Antiqua" w:hAnsi="Book Antiqua" w:cstheme="majorBidi"/>
            <w:sz w:val="20"/>
            <w:szCs w:val="20"/>
            <w:lang w:val="en-GB"/>
          </w:rPr>
          <w:t xml:space="preserve">and </w:t>
        </w:r>
      </w:ins>
      <w:r w:rsidRPr="004D44F2">
        <w:rPr>
          <w:rFonts w:ascii="Book Antiqua" w:hAnsi="Book Antiqua" w:cstheme="majorBidi"/>
          <w:sz w:val="20"/>
          <w:szCs w:val="20"/>
          <w:lang w:val="en-GB"/>
        </w:rPr>
        <w:t xml:space="preserve">the more affected by erosion and different climatic conditions, the lower the SOC content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&lt;EndNote&gt;&lt;Cite&gt;&lt;Author&gt;Riva&lt;/Author&gt;&lt;Year&gt;2017&lt;/Year&gt;&lt;RecNum&gt;219&lt;/RecNum&gt;&lt;DisplayText&gt;(Riva, Daliakopoulos, Eckert, Hodel, &amp;amp; Liniger, 2017)&lt;/DisplayText&gt;&lt;record&gt;&lt;rec-number&gt;219&lt;/rec-number&gt;&lt;foreign-keys&gt;&lt;key app="EN" db-id="sstevav21redwreppryvzv2dse02drr0wpws" timestamp="1545305508"&gt;219&lt;/key&gt;&lt;/foreign-keys&gt;&lt;ref-type name="Journal Article"&gt;17&lt;/ref-type&gt;&lt;contributors&gt;&lt;authors&gt;&lt;author&gt;Riva, Matteo Jucker&lt;/author&gt;&lt;author&gt;Daliakopoulos, Ioannis N&lt;/author&gt;&lt;author&gt;Eckert, Sandra&lt;/author&gt;&lt;author&gt;Hodel, Elias&lt;/author&gt;&lt;author&gt;Liniger, Hanspeter&lt;/author&gt;&lt;/authors&gt;&lt;/contributors&gt;&lt;titles&gt;&lt;title&gt;Assessment of land degradation in Mediterranean forests and grazing lands using a landscape unit approach and the normalized difference vegetation index&lt;/title&gt;&lt;secondary-title&gt;Applied geography&lt;/secondary-title&gt;&lt;/titles&gt;&lt;periodical&gt;&lt;full-title&gt;Applied Geography&lt;/full-title&gt;&lt;/periodical&gt;&lt;pages&gt;8-21&lt;/pages&gt;&lt;volume&gt;86&lt;/volume&gt;&lt;dates&gt;&lt;year&gt;2017&lt;/year&gt;&lt;/dates&gt;&lt;isbn&gt;0143-6228&lt;/isbn&gt;&lt;urls&gt;&lt;/urls&gt;&lt;/record&gt;&lt;/Cite&gt;&lt;/EndNote&gt;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(Yimer et al., 2007</w:t>
      </w:r>
      <w:del w:id="687" w:author="Dee Rees" w:date="2019-05-29T12:43:00Z">
        <w:r w:rsidRPr="004D44F2" w:rsidDel="000100B6">
          <w:rPr>
            <w:rFonts w:ascii="Book Antiqua" w:hAnsi="Book Antiqua" w:cstheme="majorBidi"/>
            <w:sz w:val="20"/>
            <w:szCs w:val="20"/>
            <w:lang w:val="en-GB"/>
          </w:rPr>
          <w:delText xml:space="preserve"> and</w:delText>
        </w:r>
      </w:del>
      <w:ins w:id="688" w:author="Dee Rees" w:date="2019-05-29T12:43: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Yimer et al., 2006)</w:t>
      </w:r>
      <w:r w:rsidRPr="004D44F2">
        <w:rPr>
          <w:rFonts w:ascii="Book Antiqua" w:hAnsi="Book Antiqua" w:cstheme="majorBidi"/>
          <w:sz w:val="20"/>
          <w:szCs w:val="20"/>
          <w:lang w:val="en-GB"/>
        </w:rPr>
        <w:fldChar w:fldCharType="end"/>
      </w:r>
      <w:r w:rsidR="005E2111"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w:t>
      </w:r>
      <w:r w:rsidR="005E2111" w:rsidRPr="004D44F2">
        <w:rPr>
          <w:rFonts w:ascii="Book Antiqua" w:hAnsi="Book Antiqua" w:cstheme="majorBidi"/>
          <w:sz w:val="20"/>
          <w:szCs w:val="20"/>
          <w:lang w:val="en-GB"/>
        </w:rPr>
        <w:t xml:space="preserve">Different topographic positions are considered to have different microclimatic and vegetation community types and thus significant variations in SOC. Topography (slope and aspect) </w:t>
      </w:r>
      <w:del w:id="689" w:author="Dee Rees" w:date="2019-05-29T12:44:00Z">
        <w:r w:rsidR="005E2111" w:rsidRPr="004D44F2" w:rsidDel="000100B6">
          <w:rPr>
            <w:rFonts w:ascii="Book Antiqua" w:hAnsi="Book Antiqua" w:cstheme="majorBidi"/>
            <w:sz w:val="20"/>
            <w:szCs w:val="20"/>
            <w:lang w:val="en-GB"/>
          </w:rPr>
          <w:delText xml:space="preserve">thus </w:delText>
        </w:r>
      </w:del>
      <w:ins w:id="690" w:author="Dee Rees" w:date="2019-05-29T12:44:00Z">
        <w:r w:rsidR="000100B6">
          <w:rPr>
            <w:rFonts w:ascii="Book Antiqua" w:hAnsi="Book Antiqua" w:cstheme="majorBidi"/>
            <w:sz w:val="20"/>
            <w:szCs w:val="20"/>
            <w:lang w:val="en-GB"/>
          </w:rPr>
          <w:t>hence</w:t>
        </w:r>
        <w:r w:rsidR="000100B6" w:rsidRPr="004D44F2">
          <w:rPr>
            <w:rFonts w:ascii="Book Antiqua" w:hAnsi="Book Antiqua" w:cstheme="majorBidi"/>
            <w:sz w:val="20"/>
            <w:szCs w:val="20"/>
            <w:lang w:val="en-GB"/>
          </w:rPr>
          <w:t xml:space="preserve"> </w:t>
        </w:r>
      </w:ins>
      <w:r w:rsidR="005E2111" w:rsidRPr="004D44F2">
        <w:rPr>
          <w:rFonts w:ascii="Book Antiqua" w:hAnsi="Book Antiqua" w:cstheme="majorBidi"/>
          <w:sz w:val="20"/>
          <w:szCs w:val="20"/>
          <w:lang w:val="en-GB"/>
        </w:rPr>
        <w:t>plays a crucial role in relation to temp</w:t>
      </w:r>
      <w:r w:rsidR="004E2122" w:rsidRPr="004D44F2">
        <w:rPr>
          <w:rFonts w:ascii="Book Antiqua" w:hAnsi="Book Antiqua" w:cstheme="majorBidi"/>
          <w:sz w:val="20"/>
          <w:szCs w:val="20"/>
          <w:lang w:val="en-GB"/>
        </w:rPr>
        <w:t>erature and moisture regimes.</w:t>
      </w:r>
      <w:r w:rsidR="00E82777" w:rsidRPr="004D44F2">
        <w:rPr>
          <w:rFonts w:ascii="Book Antiqua" w:hAnsi="Book Antiqua" w:cstheme="majorBidi"/>
          <w:sz w:val="20"/>
          <w:szCs w:val="20"/>
          <w:lang w:val="en-GB"/>
        </w:rPr>
        <w:t xml:space="preserve"> </w:t>
      </w:r>
      <w:r w:rsidR="005E2111" w:rsidRPr="004D44F2">
        <w:rPr>
          <w:rFonts w:ascii="Book Antiqua" w:hAnsi="Book Antiqua" w:cstheme="majorBidi"/>
          <w:sz w:val="20"/>
          <w:szCs w:val="20"/>
          <w:lang w:val="en-GB"/>
        </w:rPr>
        <w:t>The temperature is highly influenced by</w:t>
      </w:r>
      <w:del w:id="691" w:author="Dee Rees" w:date="2019-05-29T12:44:00Z">
        <w:r w:rsidR="005E2111" w:rsidRPr="004D44F2" w:rsidDel="000100B6">
          <w:rPr>
            <w:rFonts w:ascii="Book Antiqua" w:hAnsi="Book Antiqua" w:cstheme="majorBidi"/>
            <w:sz w:val="20"/>
            <w:szCs w:val="20"/>
            <w:lang w:val="en-GB"/>
          </w:rPr>
          <w:delText xml:space="preserve"> the</w:delText>
        </w:r>
      </w:del>
      <w:r w:rsidR="005E2111" w:rsidRPr="004D44F2">
        <w:rPr>
          <w:rFonts w:ascii="Book Antiqua" w:hAnsi="Book Antiqua" w:cstheme="majorBidi"/>
          <w:sz w:val="20"/>
          <w:szCs w:val="20"/>
          <w:lang w:val="en-GB"/>
        </w:rPr>
        <w:t xml:space="preserve"> solar radiation, which has a role </w:t>
      </w:r>
      <w:del w:id="692" w:author="Dee Rees" w:date="2019-05-29T12:44:00Z">
        <w:r w:rsidR="005E2111" w:rsidRPr="004D44F2" w:rsidDel="000100B6">
          <w:rPr>
            <w:rFonts w:ascii="Book Antiqua" w:hAnsi="Book Antiqua" w:cstheme="majorBidi"/>
            <w:sz w:val="20"/>
            <w:szCs w:val="20"/>
            <w:lang w:val="en-GB"/>
          </w:rPr>
          <w:delText xml:space="preserve">on </w:delText>
        </w:r>
      </w:del>
      <w:ins w:id="693" w:author="Dee Rees" w:date="2019-05-29T12:44:00Z">
        <w:r w:rsidR="000100B6">
          <w:rPr>
            <w:rFonts w:ascii="Book Antiqua" w:hAnsi="Book Antiqua" w:cstheme="majorBidi"/>
            <w:sz w:val="20"/>
            <w:szCs w:val="20"/>
            <w:lang w:val="en-GB"/>
          </w:rPr>
          <w:t>i</w:t>
        </w:r>
        <w:r w:rsidR="000100B6" w:rsidRPr="004D44F2">
          <w:rPr>
            <w:rFonts w:ascii="Book Antiqua" w:hAnsi="Book Antiqua" w:cstheme="majorBidi"/>
            <w:sz w:val="20"/>
            <w:szCs w:val="20"/>
            <w:lang w:val="en-GB"/>
          </w:rPr>
          <w:t xml:space="preserve">n </w:t>
        </w:r>
      </w:ins>
      <w:r w:rsidR="005E2111" w:rsidRPr="004D44F2">
        <w:rPr>
          <w:rFonts w:ascii="Book Antiqua" w:hAnsi="Book Antiqua" w:cstheme="majorBidi"/>
          <w:sz w:val="20"/>
          <w:szCs w:val="20"/>
          <w:lang w:val="en-GB"/>
        </w:rPr>
        <w:t>soil chemical and biological processes and vegetation distribution (Bale et al., 1998). Hence, the temperature of the soil plays a key role in monitoring the biomass decomposition rate, and thus affect</w:t>
      </w:r>
      <w:ins w:id="694" w:author="Dee Rees" w:date="2019-05-29T12:44:00Z">
        <w:r w:rsidR="000100B6">
          <w:rPr>
            <w:rFonts w:ascii="Book Antiqua" w:hAnsi="Book Antiqua" w:cstheme="majorBidi"/>
            <w:sz w:val="20"/>
            <w:szCs w:val="20"/>
            <w:lang w:val="en-GB"/>
          </w:rPr>
          <w:t>s</w:t>
        </w:r>
      </w:ins>
      <w:r w:rsidR="005E2111" w:rsidRPr="004D44F2">
        <w:rPr>
          <w:rFonts w:ascii="Book Antiqua" w:hAnsi="Book Antiqua" w:cstheme="majorBidi"/>
          <w:sz w:val="20"/>
          <w:szCs w:val="20"/>
          <w:lang w:val="en-GB"/>
        </w:rPr>
        <w:t xml:space="preserve"> the SOC distribution, either delaying or accelerating its decomposition (Scowcroft et al., 2008). </w:t>
      </w:r>
    </w:p>
    <w:p w:rsidR="001E2594" w:rsidRPr="004D44F2" w:rsidRDefault="00401E25" w:rsidP="00950ED1">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From the results assessing the impact of slope combined with land use, we can </w:t>
      </w:r>
      <w:r w:rsidR="00E01301" w:rsidRPr="004D44F2">
        <w:rPr>
          <w:rFonts w:ascii="Book Antiqua" w:hAnsi="Book Antiqua" w:cstheme="majorBidi"/>
          <w:sz w:val="20"/>
          <w:szCs w:val="20"/>
          <w:lang w:val="en-GB"/>
        </w:rPr>
        <w:t xml:space="preserve">see </w:t>
      </w:r>
      <w:r w:rsidRPr="004D44F2">
        <w:rPr>
          <w:rFonts w:ascii="Book Antiqua" w:hAnsi="Book Antiqua" w:cstheme="majorBidi"/>
          <w:sz w:val="20"/>
          <w:szCs w:val="20"/>
          <w:lang w:val="en-GB"/>
        </w:rPr>
        <w:t>that the highest SOC content</w:t>
      </w:r>
      <w:del w:id="695" w:author="Dee Rees" w:date="2019-05-29T12:44:00Z">
        <w:r w:rsidRPr="004D44F2" w:rsidDel="000100B6">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696" w:author="Dee Rees" w:date="2019-05-29T12:44:00Z">
        <w:r w:rsidRPr="004D44F2" w:rsidDel="000100B6">
          <w:rPr>
            <w:rFonts w:ascii="Book Antiqua" w:hAnsi="Book Antiqua" w:cstheme="majorBidi"/>
            <w:sz w:val="20"/>
            <w:szCs w:val="20"/>
            <w:lang w:val="en-GB"/>
          </w:rPr>
          <w:delText xml:space="preserve">were </w:delText>
        </w:r>
      </w:del>
      <w:ins w:id="697" w:author="Dee Rees" w:date="2019-05-29T12:44:00Z">
        <w:r w:rsidR="000100B6" w:rsidRPr="004D44F2">
          <w:rPr>
            <w:rFonts w:ascii="Book Antiqua" w:hAnsi="Book Antiqua" w:cstheme="majorBidi"/>
            <w:sz w:val="20"/>
            <w:szCs w:val="20"/>
            <w:lang w:val="en-GB"/>
          </w:rPr>
          <w:t>w</w:t>
        </w:r>
        <w:r w:rsidR="000100B6">
          <w:rPr>
            <w:rFonts w:ascii="Book Antiqua" w:hAnsi="Book Antiqua" w:cstheme="majorBidi"/>
            <w:sz w:val="20"/>
            <w:szCs w:val="20"/>
            <w:lang w:val="en-GB"/>
          </w:rPr>
          <w:t>as</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observed in the flat area under all </w:t>
      </w:r>
      <w:del w:id="698" w:author="Dee Rees" w:date="2019-05-29T12:44: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land use systems</w:t>
      </w:r>
      <w:ins w:id="699" w:author="Dee Rees" w:date="2019-05-29T12:44:00Z">
        <w:r w:rsidR="000100B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w:t>
      </w:r>
      <w:del w:id="700" w:author="Dee Rees" w:date="2019-05-29T12:44:00Z">
        <w:r w:rsidRPr="004D44F2" w:rsidDel="000100B6">
          <w:rPr>
            <w:rFonts w:ascii="Book Antiqua" w:hAnsi="Book Antiqua" w:cstheme="majorBidi"/>
            <w:sz w:val="20"/>
            <w:szCs w:val="20"/>
            <w:lang w:val="en-GB"/>
          </w:rPr>
          <w:delText xml:space="preserve">then </w:delText>
        </w:r>
      </w:del>
      <w:ins w:id="701" w:author="Dee Rees" w:date="2019-05-29T12:44:00Z">
        <w:r w:rsidR="000100B6">
          <w:rPr>
            <w:rFonts w:ascii="Book Antiqua" w:hAnsi="Book Antiqua" w:cstheme="majorBidi"/>
            <w:sz w:val="20"/>
            <w:szCs w:val="20"/>
            <w:lang w:val="en-GB"/>
          </w:rPr>
          <w:t>it</w:t>
        </w:r>
        <w:r w:rsidR="000100B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tend</w:t>
      </w:r>
      <w:ins w:id="702" w:author="Dee Rees" w:date="2019-05-29T12:44:00Z">
        <w:r w:rsidR="000100B6">
          <w:rPr>
            <w:rFonts w:ascii="Book Antiqua" w:hAnsi="Book Antiqua" w:cstheme="majorBidi"/>
            <w:sz w:val="20"/>
            <w:szCs w:val="20"/>
            <w:lang w:val="en-GB"/>
          </w:rPr>
          <w:t>ed</w:t>
        </w:r>
      </w:ins>
      <w:r w:rsidRPr="004D44F2">
        <w:rPr>
          <w:rFonts w:ascii="Book Antiqua" w:hAnsi="Book Antiqua" w:cstheme="majorBidi"/>
          <w:sz w:val="20"/>
          <w:szCs w:val="20"/>
          <w:lang w:val="en-GB"/>
        </w:rPr>
        <w:t xml:space="preserve"> to decrease </w:t>
      </w:r>
      <w:del w:id="703" w:author="Dee Rees" w:date="2019-05-29T12:45:00Z">
        <w:r w:rsidRPr="004D44F2" w:rsidDel="000100B6">
          <w:rPr>
            <w:rFonts w:ascii="Book Antiqua" w:hAnsi="Book Antiqua" w:cstheme="majorBidi"/>
            <w:sz w:val="20"/>
            <w:szCs w:val="20"/>
            <w:lang w:val="en-GB"/>
          </w:rPr>
          <w:delText>on the</w:delText>
        </w:r>
      </w:del>
      <w:ins w:id="704" w:author="Dee Rees" w:date="2019-05-29T12:45:00Z">
        <w:r w:rsidR="000100B6">
          <w:rPr>
            <w:rFonts w:ascii="Book Antiqua" w:hAnsi="Book Antiqua" w:cstheme="majorBidi"/>
            <w:sz w:val="20"/>
            <w:szCs w:val="20"/>
            <w:lang w:val="en-GB"/>
          </w:rPr>
          <w:t>in</w:t>
        </w:r>
      </w:ins>
      <w:r w:rsidRPr="004D44F2">
        <w:rPr>
          <w:rFonts w:ascii="Book Antiqua" w:hAnsi="Book Antiqua" w:cstheme="majorBidi"/>
          <w:sz w:val="20"/>
          <w:szCs w:val="20"/>
          <w:lang w:val="en-GB"/>
        </w:rPr>
        <w:t xml:space="preserve"> steep positions. </w:t>
      </w:r>
      <w:r w:rsidR="001E2594" w:rsidRPr="004D44F2">
        <w:rPr>
          <w:rFonts w:ascii="Book Antiqua" w:hAnsi="Book Antiqua" w:cstheme="majorBidi"/>
          <w:sz w:val="20"/>
          <w:szCs w:val="20"/>
          <w:lang w:val="en-GB"/>
        </w:rPr>
        <w:t xml:space="preserve">In general, under all </w:t>
      </w:r>
      <w:del w:id="705" w:author="Dee Rees" w:date="2019-05-29T12:45:00Z">
        <w:r w:rsidR="001E2594" w:rsidRPr="004D44F2" w:rsidDel="000100B6">
          <w:rPr>
            <w:rFonts w:ascii="Book Antiqua" w:hAnsi="Book Antiqua" w:cstheme="majorBidi"/>
            <w:sz w:val="20"/>
            <w:szCs w:val="20"/>
            <w:lang w:val="en-GB"/>
          </w:rPr>
          <w:delText xml:space="preserve">the </w:delText>
        </w:r>
      </w:del>
      <w:r w:rsidR="001E2594" w:rsidRPr="004D44F2">
        <w:rPr>
          <w:rFonts w:ascii="Book Antiqua" w:hAnsi="Book Antiqua" w:cstheme="majorBidi"/>
          <w:sz w:val="20"/>
          <w:szCs w:val="20"/>
          <w:lang w:val="en-GB"/>
        </w:rPr>
        <w:t xml:space="preserve">land use systems, we can observe the same tendency of SOC variation, </w:t>
      </w:r>
      <w:del w:id="706" w:author="Dee Rees" w:date="2019-05-29T12:45:00Z">
        <w:r w:rsidR="001E2594" w:rsidRPr="004D44F2" w:rsidDel="000100B6">
          <w:rPr>
            <w:rFonts w:ascii="Book Antiqua" w:hAnsi="Book Antiqua" w:cstheme="majorBidi"/>
            <w:sz w:val="20"/>
            <w:szCs w:val="20"/>
            <w:lang w:val="en-GB"/>
          </w:rPr>
          <w:delText xml:space="preserve">going </w:delText>
        </w:r>
      </w:del>
      <w:ins w:id="707" w:author="Dee Rees" w:date="2019-05-29T12:45:00Z">
        <w:r w:rsidR="000100B6">
          <w:rPr>
            <w:rFonts w:ascii="Book Antiqua" w:hAnsi="Book Antiqua" w:cstheme="majorBidi"/>
            <w:sz w:val="20"/>
            <w:szCs w:val="20"/>
            <w:lang w:val="en-GB"/>
          </w:rPr>
          <w:t>ranging</w:t>
        </w:r>
        <w:r w:rsidR="000100B6" w:rsidRPr="004D44F2">
          <w:rPr>
            <w:rFonts w:ascii="Book Antiqua" w:hAnsi="Book Antiqua" w:cstheme="majorBidi"/>
            <w:sz w:val="20"/>
            <w:szCs w:val="20"/>
            <w:lang w:val="en-GB"/>
          </w:rPr>
          <w:t xml:space="preserve"> </w:t>
        </w:r>
      </w:ins>
      <w:r w:rsidR="001E2594" w:rsidRPr="004D44F2">
        <w:rPr>
          <w:rFonts w:ascii="Book Antiqua" w:hAnsi="Book Antiqua" w:cstheme="majorBidi"/>
          <w:sz w:val="20"/>
          <w:szCs w:val="20"/>
          <w:lang w:val="en-GB"/>
        </w:rPr>
        <w:t>from highe</w:t>
      </w:r>
      <w:ins w:id="708" w:author="Dee Rees" w:date="2019-05-29T12:45:00Z">
        <w:r w:rsidR="000100B6">
          <w:rPr>
            <w:rFonts w:ascii="Book Antiqua" w:hAnsi="Book Antiqua" w:cstheme="majorBidi"/>
            <w:sz w:val="20"/>
            <w:szCs w:val="20"/>
            <w:lang w:val="en-GB"/>
          </w:rPr>
          <w:t>st</w:t>
        </w:r>
      </w:ins>
      <w:del w:id="709" w:author="Dee Rees" w:date="2019-05-29T12:45:00Z">
        <w:r w:rsidR="001E2594" w:rsidRPr="004D44F2" w:rsidDel="000100B6">
          <w:rPr>
            <w:rFonts w:ascii="Book Antiqua" w:hAnsi="Book Antiqua" w:cstheme="majorBidi"/>
            <w:sz w:val="20"/>
            <w:szCs w:val="20"/>
            <w:lang w:val="en-GB"/>
          </w:rPr>
          <w:delText>r</w:delText>
        </w:r>
      </w:del>
      <w:r w:rsidR="001E2594" w:rsidRPr="004D44F2">
        <w:rPr>
          <w:rFonts w:ascii="Book Antiqua" w:hAnsi="Book Antiqua" w:cstheme="majorBidi"/>
          <w:sz w:val="20"/>
          <w:szCs w:val="20"/>
          <w:lang w:val="en-GB"/>
        </w:rPr>
        <w:t xml:space="preserve"> SOC content in flatter positions to </w:t>
      </w:r>
      <w:del w:id="710" w:author="Dee Rees" w:date="2019-05-29T12:45:00Z">
        <w:r w:rsidR="001E2594" w:rsidRPr="004D44F2" w:rsidDel="000100B6">
          <w:rPr>
            <w:rFonts w:ascii="Book Antiqua" w:hAnsi="Book Antiqua" w:cstheme="majorBidi"/>
            <w:sz w:val="20"/>
            <w:szCs w:val="20"/>
            <w:lang w:val="en-GB"/>
          </w:rPr>
          <w:delText xml:space="preserve">the </w:delText>
        </w:r>
      </w:del>
      <w:r w:rsidR="001E2594" w:rsidRPr="004D44F2">
        <w:rPr>
          <w:rFonts w:ascii="Book Antiqua" w:hAnsi="Book Antiqua" w:cstheme="majorBidi"/>
          <w:sz w:val="20"/>
          <w:szCs w:val="20"/>
          <w:lang w:val="en-GB"/>
        </w:rPr>
        <w:t>lowest in steep positions.</w:t>
      </w:r>
    </w:p>
    <w:p w:rsidR="00401E25" w:rsidRPr="004D44F2" w:rsidRDefault="00401E25">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This can be </w:t>
      </w:r>
      <w:r w:rsidR="00824090" w:rsidRPr="004D44F2">
        <w:rPr>
          <w:rFonts w:ascii="Book Antiqua" w:hAnsi="Book Antiqua" w:cstheme="majorBidi"/>
          <w:sz w:val="20"/>
          <w:szCs w:val="20"/>
          <w:lang w:val="en-GB"/>
        </w:rPr>
        <w:t>expl</w:t>
      </w:r>
      <w:ins w:id="711" w:author="Dee Rees" w:date="2019-05-29T12:45:00Z">
        <w:r w:rsidR="000100B6">
          <w:rPr>
            <w:rFonts w:ascii="Book Antiqua" w:hAnsi="Book Antiqua" w:cstheme="majorBidi"/>
            <w:sz w:val="20"/>
            <w:szCs w:val="20"/>
            <w:lang w:val="en-GB"/>
          </w:rPr>
          <w:t>ained</w:t>
        </w:r>
      </w:ins>
      <w:del w:id="712" w:author="Dee Rees" w:date="2019-05-29T12:45:00Z">
        <w:r w:rsidR="00824090" w:rsidRPr="004D44F2" w:rsidDel="000100B6">
          <w:rPr>
            <w:rFonts w:ascii="Book Antiqua" w:hAnsi="Book Antiqua" w:cstheme="majorBidi"/>
            <w:sz w:val="20"/>
            <w:szCs w:val="20"/>
            <w:lang w:val="en-GB"/>
          </w:rPr>
          <w:delText>icated</w:delText>
        </w:r>
      </w:del>
      <w:r w:rsidRPr="004D44F2">
        <w:rPr>
          <w:rFonts w:ascii="Book Antiqua" w:hAnsi="Book Antiqua" w:cstheme="majorBidi"/>
          <w:sz w:val="20"/>
          <w:szCs w:val="20"/>
          <w:lang w:val="en-GB"/>
        </w:rPr>
        <w:t xml:space="preserve"> by the fact that soils on </w:t>
      </w:r>
      <w:del w:id="713" w:author="Dee Rees" w:date="2019-05-29T12:45:00Z">
        <w:r w:rsidRPr="004D44F2" w:rsidDel="000100B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flat slope</w:t>
      </w:r>
      <w:ins w:id="714" w:author="Dee Rees" w:date="2019-05-29T12:45:00Z">
        <w:r w:rsidR="000100B6">
          <w:rPr>
            <w:rFonts w:ascii="Book Antiqua" w:hAnsi="Book Antiqua" w:cstheme="majorBidi"/>
            <w:sz w:val="20"/>
            <w:szCs w:val="20"/>
            <w:lang w:val="en-GB"/>
          </w:rPr>
          <w:t>s</w:t>
        </w:r>
      </w:ins>
      <w:r w:rsidRPr="004D44F2">
        <w:rPr>
          <w:rFonts w:ascii="Book Antiqua" w:hAnsi="Book Antiqua" w:cstheme="majorBidi"/>
          <w:sz w:val="20"/>
          <w:szCs w:val="20"/>
          <w:lang w:val="en-GB"/>
        </w:rPr>
        <w:t xml:space="preserve"> tend to be thicker as a result of deposition. Erosion causes stripping of the soil in </w:t>
      </w:r>
      <w:del w:id="715" w:author="Dee Rees" w:date="2019-05-29T12:46:00Z">
        <w:r w:rsidRPr="004D44F2" w:rsidDel="004D40D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hillslope areas. As shown by </w:t>
      </w:r>
      <w:del w:id="716" w:author="Dee Rees" w:date="2019-05-29T12:46:00Z">
        <w:r w:rsidRPr="004D44F2" w:rsidDel="004D40DF">
          <w:rPr>
            <w:rFonts w:ascii="Book Antiqua" w:hAnsi="Book Antiqua" w:cstheme="majorBidi"/>
            <w:sz w:val="20"/>
            <w:szCs w:val="20"/>
            <w:lang w:val="en-GB"/>
          </w:rPr>
          <w:delText>(</w:delText>
        </w:r>
      </w:del>
      <w:r w:rsidRPr="004D44F2">
        <w:rPr>
          <w:rFonts w:ascii="Book Antiqua" w:hAnsi="Book Antiqua" w:cstheme="majorBidi"/>
          <w:sz w:val="20"/>
          <w:szCs w:val="20"/>
          <w:lang w:val="en-GB"/>
        </w:rPr>
        <w:t>Yoo et al.</w:t>
      </w:r>
      <w:del w:id="717" w:author="Dee Rees" w:date="2019-05-29T12:46:00Z">
        <w:r w:rsidRPr="004D44F2" w:rsidDel="004D40DF">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718" w:author="Dee Rees" w:date="2019-05-29T12:46:00Z">
        <w:r w:rsidR="004D40D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2006), the </w:t>
      </w:r>
      <w:r w:rsidR="00824090" w:rsidRPr="004D44F2">
        <w:rPr>
          <w:rFonts w:ascii="Book Antiqua" w:hAnsi="Book Antiqua" w:cstheme="majorBidi"/>
          <w:sz w:val="20"/>
          <w:szCs w:val="20"/>
          <w:lang w:val="en-GB"/>
        </w:rPr>
        <w:t>prevalent</w:t>
      </w:r>
      <w:r w:rsidRPr="004D44F2">
        <w:rPr>
          <w:rFonts w:ascii="Book Antiqua" w:hAnsi="Book Antiqua" w:cstheme="majorBidi"/>
          <w:sz w:val="20"/>
          <w:szCs w:val="20"/>
          <w:lang w:val="en-GB"/>
        </w:rPr>
        <w:t xml:space="preserve"> portion of SOC is </w:t>
      </w:r>
      <w:r w:rsidR="00824090" w:rsidRPr="004D44F2">
        <w:rPr>
          <w:rFonts w:ascii="Book Antiqua" w:hAnsi="Book Antiqua" w:cstheme="majorBidi"/>
          <w:sz w:val="20"/>
          <w:szCs w:val="20"/>
          <w:lang w:val="en-GB"/>
        </w:rPr>
        <w:t>deposited</w:t>
      </w:r>
      <w:r w:rsidRPr="004D44F2">
        <w:rPr>
          <w:rFonts w:ascii="Book Antiqua" w:hAnsi="Book Antiqua" w:cstheme="majorBidi"/>
          <w:sz w:val="20"/>
          <w:szCs w:val="20"/>
          <w:lang w:val="en-GB"/>
        </w:rPr>
        <w:t xml:space="preserve"> in depositional areas</w:t>
      </w:r>
      <w:ins w:id="719" w:author="Dee Rees" w:date="2019-05-29T12:46:00Z">
        <w:r w:rsidR="004D40D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with hillslopes being more susceptible to </w:t>
      </w:r>
      <w:r w:rsidR="00824090" w:rsidRPr="004D44F2">
        <w:rPr>
          <w:rFonts w:ascii="Book Antiqua" w:hAnsi="Book Antiqua" w:cstheme="majorBidi"/>
          <w:sz w:val="20"/>
          <w:szCs w:val="20"/>
          <w:lang w:val="en-GB"/>
        </w:rPr>
        <w:t>sporadic</w:t>
      </w:r>
      <w:r w:rsidRPr="004D44F2">
        <w:rPr>
          <w:rFonts w:ascii="Book Antiqua" w:hAnsi="Book Antiqua" w:cstheme="majorBidi"/>
          <w:sz w:val="20"/>
          <w:szCs w:val="20"/>
          <w:lang w:val="en-GB"/>
        </w:rPr>
        <w:t xml:space="preserve"> mass wasting events, continuous soil erosion and production, and consequently</w:t>
      </w:r>
      <w:del w:id="720" w:author="Dee Rees" w:date="2019-05-29T12:46:00Z">
        <w:r w:rsidRPr="004D44F2" w:rsidDel="004D40DF">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less SOC storage. </w:t>
      </w:r>
      <w:del w:id="721" w:author="Dee Rees" w:date="2019-05-29T12:46:00Z">
        <w:r w:rsidRPr="004D44F2" w:rsidDel="004D40DF">
          <w:rPr>
            <w:rFonts w:ascii="Book Antiqua" w:hAnsi="Book Antiqua" w:cstheme="majorBidi"/>
            <w:sz w:val="20"/>
            <w:szCs w:val="20"/>
            <w:lang w:val="en-GB"/>
          </w:rPr>
          <w:delText>Together with this</w:delText>
        </w:r>
      </w:del>
      <w:ins w:id="722" w:author="Dee Rees" w:date="2019-05-29T12:46:00Z">
        <w:r w:rsidR="004D40DF">
          <w:rPr>
            <w:rFonts w:ascii="Book Antiqua" w:hAnsi="Book Antiqua" w:cstheme="majorBidi"/>
            <w:sz w:val="20"/>
            <w:szCs w:val="20"/>
            <w:lang w:val="en-GB"/>
          </w:rPr>
          <w:t>In addition</w:t>
        </w:r>
      </w:ins>
      <w:r w:rsidRPr="004D44F2">
        <w:rPr>
          <w:rFonts w:ascii="Book Antiqua" w:hAnsi="Book Antiqua" w:cstheme="majorBidi"/>
          <w:sz w:val="20"/>
          <w:szCs w:val="20"/>
          <w:lang w:val="en-GB"/>
        </w:rPr>
        <w:t xml:space="preserve">, the </w:t>
      </w:r>
      <w:r w:rsidR="00824090" w:rsidRPr="004D44F2">
        <w:rPr>
          <w:rFonts w:ascii="Book Antiqua" w:hAnsi="Book Antiqua" w:cstheme="majorBidi"/>
          <w:sz w:val="20"/>
          <w:szCs w:val="20"/>
          <w:lang w:val="en-GB"/>
        </w:rPr>
        <w:t>highest</w:t>
      </w:r>
      <w:r w:rsidRPr="004D44F2">
        <w:rPr>
          <w:rFonts w:ascii="Book Antiqua" w:hAnsi="Book Antiqua" w:cstheme="majorBidi"/>
          <w:sz w:val="20"/>
          <w:szCs w:val="20"/>
          <w:lang w:val="en-GB"/>
        </w:rPr>
        <w:t xml:space="preserve"> erodibility </w:t>
      </w:r>
      <w:del w:id="723" w:author="Dee Rees" w:date="2019-05-29T12:46:00Z">
        <w:r w:rsidRPr="004D44F2" w:rsidDel="004D40DF">
          <w:rPr>
            <w:rFonts w:ascii="Book Antiqua" w:hAnsi="Book Antiqua" w:cstheme="majorBidi"/>
            <w:sz w:val="20"/>
            <w:szCs w:val="20"/>
            <w:lang w:val="en-GB"/>
          </w:rPr>
          <w:delText xml:space="preserve">was </w:delText>
        </w:r>
      </w:del>
      <w:ins w:id="724" w:author="Dee Rees" w:date="2019-05-29T12:46:00Z">
        <w:r w:rsidR="004D40DF">
          <w:rPr>
            <w:rFonts w:ascii="Book Antiqua" w:hAnsi="Book Antiqua" w:cstheme="majorBidi"/>
            <w:sz w:val="20"/>
            <w:szCs w:val="20"/>
            <w:lang w:val="en-GB"/>
          </w:rPr>
          <w:t>i</w:t>
        </w:r>
        <w:r w:rsidR="004D40DF" w:rsidRPr="004D44F2">
          <w:rPr>
            <w:rFonts w:ascii="Book Antiqua" w:hAnsi="Book Antiqua" w:cstheme="majorBidi"/>
            <w:sz w:val="20"/>
            <w:szCs w:val="20"/>
            <w:lang w:val="en-GB"/>
          </w:rPr>
          <w:t xml:space="preserve">s </w:t>
        </w:r>
      </w:ins>
      <w:r w:rsidR="00824090" w:rsidRPr="004D44F2">
        <w:rPr>
          <w:rFonts w:ascii="Book Antiqua" w:hAnsi="Book Antiqua" w:cstheme="majorBidi"/>
          <w:sz w:val="20"/>
          <w:szCs w:val="20"/>
          <w:lang w:val="en-GB"/>
        </w:rPr>
        <w:t>related</w:t>
      </w:r>
      <w:r w:rsidRPr="004D44F2">
        <w:rPr>
          <w:rFonts w:ascii="Book Antiqua" w:hAnsi="Book Antiqua" w:cstheme="majorBidi"/>
          <w:sz w:val="20"/>
          <w:szCs w:val="20"/>
          <w:lang w:val="en-GB"/>
        </w:rPr>
        <w:t xml:space="preserve"> </w:t>
      </w:r>
      <w:r w:rsidR="00824090" w:rsidRPr="004D44F2">
        <w:rPr>
          <w:rFonts w:ascii="Book Antiqua" w:hAnsi="Book Antiqua" w:cstheme="majorBidi"/>
          <w:sz w:val="20"/>
          <w:szCs w:val="20"/>
          <w:lang w:val="en-GB"/>
        </w:rPr>
        <w:t>to</w:t>
      </w:r>
      <w:r w:rsidRPr="004D44F2">
        <w:rPr>
          <w:rFonts w:ascii="Book Antiqua" w:hAnsi="Book Antiqua" w:cstheme="majorBidi"/>
          <w:sz w:val="20"/>
          <w:szCs w:val="20"/>
          <w:lang w:val="en-GB"/>
        </w:rPr>
        <w:t xml:space="preserve"> </w:t>
      </w:r>
      <w:del w:id="725" w:author="Dee Rees" w:date="2019-05-29T12:46:00Z">
        <w:r w:rsidRPr="004D44F2" w:rsidDel="004D40DF">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hilly </w:t>
      </w:r>
      <w:r w:rsidR="00824090" w:rsidRPr="004D44F2">
        <w:rPr>
          <w:rFonts w:ascii="Book Antiqua" w:hAnsi="Book Antiqua" w:cstheme="majorBidi"/>
          <w:sz w:val="20"/>
          <w:szCs w:val="20"/>
          <w:lang w:val="en-GB"/>
        </w:rPr>
        <w:t>areas</w:t>
      </w:r>
      <w:r w:rsidRPr="004D44F2">
        <w:rPr>
          <w:rFonts w:ascii="Book Antiqua" w:hAnsi="Book Antiqua" w:cstheme="majorBidi"/>
          <w:sz w:val="20"/>
          <w:szCs w:val="20"/>
          <w:lang w:val="en-GB"/>
        </w:rPr>
        <w:t xml:space="preserve"> where soils </w:t>
      </w:r>
      <w:r w:rsidR="00BB6CA7" w:rsidRPr="004D44F2">
        <w:rPr>
          <w:rFonts w:ascii="Book Antiqua" w:hAnsi="Book Antiqua" w:cstheme="majorBidi"/>
          <w:sz w:val="20"/>
          <w:szCs w:val="20"/>
          <w:lang w:val="en-GB"/>
        </w:rPr>
        <w:t>have a tendency to</w:t>
      </w:r>
      <w:r w:rsidRPr="004D44F2">
        <w:rPr>
          <w:rFonts w:ascii="Book Antiqua" w:hAnsi="Book Antiqua" w:cstheme="majorBidi"/>
          <w:sz w:val="20"/>
          <w:szCs w:val="20"/>
          <w:lang w:val="en-GB"/>
        </w:rPr>
        <w:t xml:space="preserve"> be shallow, coarse in texture</w:t>
      </w:r>
      <w:ins w:id="726" w:author="Dee Rees" w:date="2019-05-29T12:46:00Z">
        <w:r w:rsidR="004D40D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low in OM, while lower erodibility </w:t>
      </w:r>
      <w:del w:id="727" w:author="Dee Rees" w:date="2019-05-29T12:46:00Z">
        <w:r w:rsidRPr="004D44F2" w:rsidDel="004D40DF">
          <w:rPr>
            <w:rFonts w:ascii="Book Antiqua" w:hAnsi="Book Antiqua" w:cstheme="majorBidi"/>
            <w:sz w:val="20"/>
            <w:szCs w:val="20"/>
            <w:lang w:val="en-GB"/>
          </w:rPr>
          <w:delText xml:space="preserve">was </w:delText>
        </w:r>
      </w:del>
      <w:ins w:id="728" w:author="Dee Rees" w:date="2019-05-29T12:46:00Z">
        <w:r w:rsidR="004D40DF">
          <w:rPr>
            <w:rFonts w:ascii="Book Antiqua" w:hAnsi="Book Antiqua" w:cstheme="majorBidi"/>
            <w:sz w:val="20"/>
            <w:szCs w:val="20"/>
            <w:lang w:val="en-GB"/>
          </w:rPr>
          <w:t>i</w:t>
        </w:r>
        <w:r w:rsidR="004D40DF" w:rsidRPr="004D44F2">
          <w:rPr>
            <w:rFonts w:ascii="Book Antiqua" w:hAnsi="Book Antiqua" w:cstheme="majorBidi"/>
            <w:sz w:val="20"/>
            <w:szCs w:val="20"/>
            <w:lang w:val="en-GB"/>
          </w:rPr>
          <w:t xml:space="preserve">s </w:t>
        </w:r>
      </w:ins>
      <w:r w:rsidRPr="004D44F2">
        <w:rPr>
          <w:rFonts w:ascii="Book Antiqua" w:hAnsi="Book Antiqua" w:cstheme="majorBidi"/>
          <w:sz w:val="20"/>
          <w:szCs w:val="20"/>
          <w:lang w:val="en-GB"/>
        </w:rPr>
        <w:t xml:space="preserve">observed </w:t>
      </w:r>
      <w:del w:id="729" w:author="Dee Rees" w:date="2019-05-29T12:46:00Z">
        <w:r w:rsidRPr="004D44F2" w:rsidDel="004D40DF">
          <w:rPr>
            <w:rFonts w:ascii="Book Antiqua" w:hAnsi="Book Antiqua" w:cstheme="majorBidi"/>
            <w:sz w:val="20"/>
            <w:szCs w:val="20"/>
            <w:lang w:val="en-GB"/>
          </w:rPr>
          <w:delText>at the</w:delText>
        </w:r>
      </w:del>
      <w:ins w:id="730" w:author="Dee Rees" w:date="2019-05-29T12:46:00Z">
        <w:r w:rsidR="004D40DF">
          <w:rPr>
            <w:rFonts w:ascii="Book Antiqua" w:hAnsi="Book Antiqua" w:cstheme="majorBidi"/>
            <w:sz w:val="20"/>
            <w:szCs w:val="20"/>
            <w:lang w:val="en-GB"/>
          </w:rPr>
          <w:t>in</w:t>
        </w:r>
      </w:ins>
      <w:r w:rsidRPr="004D44F2">
        <w:rPr>
          <w:rFonts w:ascii="Book Antiqua" w:hAnsi="Book Antiqua" w:cstheme="majorBidi"/>
          <w:sz w:val="20"/>
          <w:szCs w:val="20"/>
          <w:lang w:val="en-GB"/>
        </w:rPr>
        <w:t xml:space="preserve"> flat </w:t>
      </w:r>
      <w:r w:rsidR="00BB6CA7" w:rsidRPr="004D44F2">
        <w:rPr>
          <w:rFonts w:ascii="Book Antiqua" w:hAnsi="Book Antiqua" w:cstheme="majorBidi"/>
          <w:sz w:val="20"/>
          <w:szCs w:val="20"/>
          <w:lang w:val="en-GB"/>
        </w:rPr>
        <w:t>areas</w:t>
      </w:r>
      <w:r w:rsidRPr="004D44F2">
        <w:rPr>
          <w:rFonts w:ascii="Book Antiqua" w:hAnsi="Book Antiqua" w:cstheme="majorBidi"/>
          <w:sz w:val="20"/>
          <w:szCs w:val="20"/>
          <w:lang w:val="en-GB"/>
        </w:rPr>
        <w:t xml:space="preserve"> with organic-rich, </w:t>
      </w:r>
      <w:r w:rsidR="00BB6CA7" w:rsidRPr="004D44F2">
        <w:rPr>
          <w:rFonts w:ascii="Book Antiqua" w:hAnsi="Book Antiqua" w:cstheme="majorBidi"/>
          <w:sz w:val="20"/>
          <w:szCs w:val="20"/>
          <w:lang w:val="en-GB"/>
        </w:rPr>
        <w:t xml:space="preserve">deep, </w:t>
      </w:r>
      <w:r w:rsidRPr="004D44F2">
        <w:rPr>
          <w:rFonts w:ascii="Book Antiqua" w:hAnsi="Book Antiqua" w:cstheme="majorBidi"/>
          <w:sz w:val="20"/>
          <w:szCs w:val="20"/>
          <w:lang w:val="en-GB"/>
        </w:rPr>
        <w:t xml:space="preserve">and leached soils (Lawrence, 1992). </w:t>
      </w:r>
    </w:p>
    <w:p w:rsidR="00401E25" w:rsidRPr="004D44F2" w:rsidRDefault="00401E25">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From the clear difference </w:t>
      </w:r>
      <w:del w:id="731" w:author="Dee Rees" w:date="2019-05-29T12:47:00Z">
        <w:r w:rsidRPr="004D44F2" w:rsidDel="004D40DF">
          <w:rPr>
            <w:rFonts w:ascii="Book Antiqua" w:hAnsi="Book Antiqua" w:cstheme="majorBidi"/>
            <w:sz w:val="20"/>
            <w:szCs w:val="20"/>
            <w:lang w:val="en-GB"/>
          </w:rPr>
          <w:delText xml:space="preserve">between </w:delText>
        </w:r>
      </w:del>
      <w:ins w:id="732" w:author="Dee Rees" w:date="2019-05-29T12:47:00Z">
        <w:r w:rsidR="004D40DF">
          <w:rPr>
            <w:rFonts w:ascii="Book Antiqua" w:hAnsi="Book Antiqua" w:cstheme="majorBidi"/>
            <w:sz w:val="20"/>
            <w:szCs w:val="20"/>
            <w:lang w:val="en-GB"/>
          </w:rPr>
          <w:t>in</w:t>
        </w:r>
        <w:r w:rsidR="004D40DF"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the variation </w:t>
      </w:r>
      <w:del w:id="733" w:author="Dee Rees" w:date="2019-05-29T12:47:00Z">
        <w:r w:rsidRPr="004D44F2" w:rsidDel="004D40DF">
          <w:rPr>
            <w:rFonts w:ascii="Book Antiqua" w:hAnsi="Book Antiqua" w:cstheme="majorBidi"/>
            <w:sz w:val="20"/>
            <w:szCs w:val="20"/>
            <w:lang w:val="en-GB"/>
          </w:rPr>
          <w:delText xml:space="preserve">of </w:delText>
        </w:r>
      </w:del>
      <w:ins w:id="734" w:author="Dee Rees" w:date="2019-05-29T12:47:00Z">
        <w:r w:rsidR="004D40DF">
          <w:rPr>
            <w:rFonts w:ascii="Book Antiqua" w:hAnsi="Book Antiqua" w:cstheme="majorBidi"/>
            <w:sz w:val="20"/>
            <w:szCs w:val="20"/>
            <w:lang w:val="en-GB"/>
          </w:rPr>
          <w:t>in</w:t>
        </w:r>
        <w:r w:rsidR="004D40DF"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SOC under forest and field crop land use systems, we interpret that </w:t>
      </w:r>
      <w:ins w:id="735" w:author="Dee Rees" w:date="2019-05-29T12:47:00Z">
        <w:r w:rsidR="00CA4632">
          <w:rPr>
            <w:rFonts w:ascii="Book Antiqua" w:hAnsi="Book Antiqua" w:cstheme="majorBidi"/>
            <w:sz w:val="20"/>
            <w:szCs w:val="20"/>
            <w:lang w:val="en-GB"/>
          </w:rPr>
          <w:t xml:space="preserve">it is </w:t>
        </w:r>
      </w:ins>
      <w:r w:rsidRPr="004D44F2">
        <w:rPr>
          <w:rFonts w:ascii="Book Antiqua" w:hAnsi="Book Antiqua" w:cstheme="majorBidi"/>
          <w:sz w:val="20"/>
          <w:szCs w:val="20"/>
          <w:lang w:val="en-GB"/>
        </w:rPr>
        <w:t xml:space="preserve">the land use factor </w:t>
      </w:r>
      <w:ins w:id="736" w:author="Dee Rees" w:date="2019-05-29T12:47:00Z">
        <w:r w:rsidR="00CA4632">
          <w:rPr>
            <w:rFonts w:ascii="Book Antiqua" w:hAnsi="Book Antiqua" w:cstheme="majorBidi"/>
            <w:sz w:val="20"/>
            <w:szCs w:val="20"/>
            <w:lang w:val="en-GB"/>
          </w:rPr>
          <w:t xml:space="preserve">that </w:t>
        </w:r>
      </w:ins>
      <w:r w:rsidRPr="004D44F2">
        <w:rPr>
          <w:rFonts w:ascii="Book Antiqua" w:hAnsi="Book Antiqua" w:cstheme="majorBidi"/>
          <w:sz w:val="20"/>
          <w:szCs w:val="20"/>
          <w:lang w:val="en-GB"/>
        </w:rPr>
        <w:t xml:space="preserve">dominates </w:t>
      </w:r>
      <w:del w:id="737" w:author="Dee Rees" w:date="2019-05-29T12:47: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SOC distribution </w:t>
      </w:r>
      <w:del w:id="738" w:author="Dee Rees" w:date="2019-05-29T12:47:00Z">
        <w:r w:rsidRPr="004D44F2" w:rsidDel="00CA4632">
          <w:rPr>
            <w:rFonts w:ascii="Book Antiqua" w:hAnsi="Book Antiqua" w:cstheme="majorBidi"/>
            <w:sz w:val="20"/>
            <w:szCs w:val="20"/>
            <w:lang w:val="en-GB"/>
          </w:rPr>
          <w:delText>compared to</w:delText>
        </w:r>
      </w:del>
      <w:ins w:id="739" w:author="Dee Rees" w:date="2019-05-29T12:47:00Z">
        <w:r w:rsidR="00CA4632">
          <w:rPr>
            <w:rFonts w:ascii="Book Antiqua" w:hAnsi="Book Antiqua" w:cstheme="majorBidi"/>
            <w:sz w:val="20"/>
            <w:szCs w:val="20"/>
            <w:lang w:val="en-GB"/>
          </w:rPr>
          <w:t>rather than</w:t>
        </w:r>
      </w:ins>
      <w:r w:rsidRPr="004D44F2">
        <w:rPr>
          <w:rFonts w:ascii="Book Antiqua" w:hAnsi="Book Antiqua" w:cstheme="majorBidi"/>
          <w:sz w:val="20"/>
          <w:szCs w:val="20"/>
          <w:lang w:val="en-GB"/>
        </w:rPr>
        <w:t xml:space="preserve"> the slope factor.</w:t>
      </w:r>
    </w:p>
    <w:p w:rsidR="00F6062F" w:rsidRPr="004D44F2" w:rsidRDefault="00401E25">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In general, steep slopes </w:t>
      </w:r>
      <w:del w:id="740" w:author="Dee Rees" w:date="2019-05-29T12:47:00Z">
        <w:r w:rsidRPr="004D44F2" w:rsidDel="00CA4632">
          <w:rPr>
            <w:rFonts w:ascii="Book Antiqua" w:hAnsi="Book Antiqua" w:cstheme="majorBidi"/>
            <w:sz w:val="20"/>
            <w:szCs w:val="20"/>
            <w:lang w:val="en-GB"/>
          </w:rPr>
          <w:delText xml:space="preserve">had </w:delText>
        </w:r>
      </w:del>
      <w:ins w:id="741" w:author="Dee Rees" w:date="2019-05-29T12:47:00Z">
        <w:r w:rsidR="00CA4632" w:rsidRPr="004D44F2">
          <w:rPr>
            <w:rFonts w:ascii="Book Antiqua" w:hAnsi="Book Antiqua" w:cstheme="majorBidi"/>
            <w:sz w:val="20"/>
            <w:szCs w:val="20"/>
            <w:lang w:val="en-GB"/>
          </w:rPr>
          <w:t>ha</w:t>
        </w:r>
        <w:r w:rsidR="00CA4632">
          <w:rPr>
            <w:rFonts w:ascii="Book Antiqua" w:hAnsi="Book Antiqua" w:cstheme="majorBidi"/>
            <w:sz w:val="20"/>
            <w:szCs w:val="20"/>
            <w:lang w:val="en-GB"/>
          </w:rPr>
          <w:t>ve</w:t>
        </w:r>
        <w:r w:rsidR="00CA4632"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a lower SOC content than flat land, as they are more vulnerable to erosion, especially when associated with inappropriate management and overuse (</w:t>
      </w:r>
      <w:r w:rsidR="00BB6CA7" w:rsidRPr="004D44F2">
        <w:rPr>
          <w:rFonts w:ascii="Book Antiqua" w:hAnsi="Book Antiqua" w:cstheme="majorBidi"/>
          <w:sz w:val="20"/>
          <w:szCs w:val="20"/>
          <w:lang w:val="en-GB"/>
        </w:rPr>
        <w:t>Reza et al., 2016</w:t>
      </w:r>
      <w:ins w:id="742" w:author="Dee Rees" w:date="2019-05-29T12:47:00Z">
        <w:r w:rsidR="00CA4632">
          <w:rPr>
            <w:rFonts w:ascii="Book Antiqua" w:hAnsi="Book Antiqua" w:cstheme="majorBidi"/>
            <w:sz w:val="20"/>
            <w:szCs w:val="20"/>
            <w:lang w:val="en-GB"/>
          </w:rPr>
          <w:t>;</w:t>
        </w:r>
      </w:ins>
      <w:del w:id="743" w:author="Dee Rees" w:date="2019-05-29T12:47:00Z">
        <w:r w:rsidR="00BB6CA7" w:rsidRPr="004D44F2" w:rsidDel="00CA4632">
          <w:rPr>
            <w:rFonts w:ascii="Book Antiqua" w:hAnsi="Book Antiqua" w:cstheme="majorBidi"/>
            <w:sz w:val="20"/>
            <w:szCs w:val="20"/>
            <w:lang w:val="en-GB"/>
          </w:rPr>
          <w:delText xml:space="preserve"> and</w:delText>
        </w:r>
      </w:del>
      <w:r w:rsidR="00BB6CA7" w:rsidRPr="004D44F2">
        <w:rPr>
          <w:rFonts w:ascii="Book Antiqua" w:hAnsi="Book Antiqua" w:cstheme="majorBidi"/>
          <w:sz w:val="20"/>
          <w:szCs w:val="20"/>
          <w:lang w:val="en-GB"/>
        </w:rPr>
        <w:t xml:space="preserve"> Bouraima et al., 2016</w:t>
      </w:r>
      <w:r w:rsidRPr="004D44F2">
        <w:rPr>
          <w:rFonts w:ascii="Book Antiqua" w:hAnsi="Book Antiqua" w:cstheme="majorBidi"/>
          <w:sz w:val="20"/>
          <w:szCs w:val="20"/>
          <w:lang w:val="en-GB"/>
        </w:rPr>
        <w:t xml:space="preserve">). </w:t>
      </w:r>
      <w:r w:rsidR="00956AE4" w:rsidRPr="004D44F2">
        <w:rPr>
          <w:rFonts w:ascii="Book Antiqua" w:hAnsi="Book Antiqua" w:cstheme="majorBidi"/>
          <w:sz w:val="20"/>
          <w:szCs w:val="20"/>
          <w:lang w:val="en-GB"/>
        </w:rPr>
        <w:t xml:space="preserve">Cropland in sloping areas </w:t>
      </w:r>
      <w:del w:id="744" w:author="Dee Rees" w:date="2019-05-29T12:48:00Z">
        <w:r w:rsidR="00956AE4" w:rsidRPr="004D44F2" w:rsidDel="00CA4632">
          <w:rPr>
            <w:rFonts w:ascii="Book Antiqua" w:hAnsi="Book Antiqua" w:cstheme="majorBidi"/>
            <w:sz w:val="20"/>
            <w:szCs w:val="20"/>
            <w:lang w:val="en-GB"/>
          </w:rPr>
          <w:delText xml:space="preserve">are </w:delText>
        </w:r>
      </w:del>
      <w:ins w:id="745" w:author="Dee Rees" w:date="2019-05-29T12:48:00Z">
        <w:r w:rsidR="00CA4632">
          <w:rPr>
            <w:rFonts w:ascii="Book Antiqua" w:hAnsi="Book Antiqua" w:cstheme="majorBidi"/>
            <w:sz w:val="20"/>
            <w:szCs w:val="20"/>
            <w:lang w:val="en-GB"/>
          </w:rPr>
          <w:t>is</w:t>
        </w:r>
        <w:r w:rsidR="00CA4632" w:rsidRPr="004D44F2">
          <w:rPr>
            <w:rFonts w:ascii="Book Antiqua" w:hAnsi="Book Antiqua" w:cstheme="majorBidi"/>
            <w:sz w:val="20"/>
            <w:szCs w:val="20"/>
            <w:lang w:val="en-GB"/>
          </w:rPr>
          <w:t xml:space="preserve"> </w:t>
        </w:r>
      </w:ins>
      <w:r w:rsidR="00956AE4" w:rsidRPr="004D44F2">
        <w:rPr>
          <w:rFonts w:ascii="Book Antiqua" w:hAnsi="Book Antiqua" w:cstheme="majorBidi"/>
          <w:sz w:val="20"/>
          <w:szCs w:val="20"/>
          <w:lang w:val="en-GB"/>
        </w:rPr>
        <w:t>highly vulnerable to water erosion, which leads to extensive soil disturbance, while land use patterns affect vegetation cover, soil physical properties such as SOC</w:t>
      </w:r>
      <w:ins w:id="746" w:author="Dee Rees" w:date="2019-05-29T12:48:00Z">
        <w:r w:rsidR="00CA4632">
          <w:rPr>
            <w:rFonts w:ascii="Book Antiqua" w:hAnsi="Book Antiqua" w:cstheme="majorBidi"/>
            <w:sz w:val="20"/>
            <w:szCs w:val="20"/>
            <w:lang w:val="en-GB"/>
          </w:rPr>
          <w:t>,</w:t>
        </w:r>
      </w:ins>
      <w:r w:rsidR="00956AE4" w:rsidRPr="004D44F2">
        <w:rPr>
          <w:rFonts w:ascii="Book Antiqua" w:hAnsi="Book Antiqua" w:cstheme="majorBidi"/>
          <w:sz w:val="20"/>
          <w:szCs w:val="20"/>
          <w:lang w:val="en-GB"/>
        </w:rPr>
        <w:t xml:space="preserve"> and surface litter. Therefore, this provokes the runoff and soil erosion processes </w:t>
      </w:r>
      <w:ins w:id="747" w:author="Dee Rees" w:date="2019-05-29T12:48:00Z">
        <w:r w:rsidR="00CA4632">
          <w:rPr>
            <w:rFonts w:ascii="Book Antiqua" w:hAnsi="Book Antiqua" w:cstheme="majorBidi"/>
            <w:sz w:val="20"/>
            <w:szCs w:val="20"/>
            <w:lang w:val="en-GB"/>
          </w:rPr>
          <w:t xml:space="preserve">that </w:t>
        </w:r>
      </w:ins>
      <w:r w:rsidR="00956AE4" w:rsidRPr="004D44F2">
        <w:rPr>
          <w:rFonts w:ascii="Book Antiqua" w:hAnsi="Book Antiqua" w:cstheme="majorBidi"/>
          <w:sz w:val="20"/>
          <w:szCs w:val="20"/>
          <w:lang w:val="en-GB"/>
        </w:rPr>
        <w:t>accompany</w:t>
      </w:r>
      <w:del w:id="748" w:author="Dee Rees" w:date="2019-05-29T12:48:00Z">
        <w:r w:rsidR="00956AE4" w:rsidRPr="004D44F2" w:rsidDel="00CA4632">
          <w:rPr>
            <w:rFonts w:ascii="Book Antiqua" w:hAnsi="Book Antiqua" w:cstheme="majorBidi"/>
            <w:sz w:val="20"/>
            <w:szCs w:val="20"/>
            <w:lang w:val="en-GB"/>
          </w:rPr>
          <w:delText>ing</w:delText>
        </w:r>
      </w:del>
      <w:r w:rsidR="00956AE4" w:rsidRPr="004D44F2">
        <w:rPr>
          <w:rFonts w:ascii="Book Antiqua" w:hAnsi="Book Antiqua" w:cstheme="majorBidi"/>
          <w:sz w:val="20"/>
          <w:szCs w:val="20"/>
          <w:lang w:val="en-GB"/>
        </w:rPr>
        <w:t xml:space="preserve"> nutrition loss (Dagnew et al., 2017</w:t>
      </w:r>
      <w:del w:id="749" w:author="Dee Rees" w:date="2019-05-29T12:48:00Z">
        <w:r w:rsidR="00956AE4" w:rsidRPr="004D44F2" w:rsidDel="00CA4632">
          <w:rPr>
            <w:rFonts w:ascii="Book Antiqua" w:hAnsi="Book Antiqua" w:cstheme="majorBidi"/>
            <w:sz w:val="20"/>
            <w:szCs w:val="20"/>
            <w:lang w:val="en-GB"/>
          </w:rPr>
          <w:delText xml:space="preserve"> and</w:delText>
        </w:r>
      </w:del>
      <w:ins w:id="750" w:author="Dee Rees" w:date="2019-05-29T12:48:00Z">
        <w:r w:rsidR="00CA4632">
          <w:rPr>
            <w:rFonts w:ascii="Book Antiqua" w:hAnsi="Book Antiqua" w:cstheme="majorBidi"/>
            <w:sz w:val="20"/>
            <w:szCs w:val="20"/>
            <w:lang w:val="en-GB"/>
          </w:rPr>
          <w:t>;</w:t>
        </w:r>
      </w:ins>
      <w:r w:rsidR="00956AE4" w:rsidRPr="004D44F2">
        <w:rPr>
          <w:rFonts w:ascii="Book Antiqua" w:hAnsi="Book Antiqua" w:cstheme="majorBidi"/>
          <w:sz w:val="20"/>
          <w:szCs w:val="20"/>
          <w:lang w:val="en-GB"/>
        </w:rPr>
        <w:t xml:space="preserve"> Montenegro et al., 2013). Therefore, the extent of nutrition loss differs according to land use systems,</w:t>
      </w:r>
      <w:r w:rsidRPr="004D44F2">
        <w:rPr>
          <w:rFonts w:ascii="Book Antiqua" w:hAnsi="Book Antiqua" w:cstheme="majorBidi"/>
          <w:sz w:val="20"/>
          <w:szCs w:val="20"/>
          <w:lang w:val="en-GB"/>
        </w:rPr>
        <w:t xml:space="preserve"> as </w:t>
      </w:r>
      <w:del w:id="751" w:author="Dee Rees" w:date="2019-05-29T12:48:00Z">
        <w:r w:rsidR="00E01301" w:rsidRPr="004D44F2" w:rsidDel="00CA4632">
          <w:rPr>
            <w:rFonts w:ascii="Book Antiqua" w:hAnsi="Book Antiqua" w:cstheme="majorBidi"/>
            <w:sz w:val="20"/>
            <w:szCs w:val="20"/>
            <w:lang w:val="en-GB"/>
          </w:rPr>
          <w:delText xml:space="preserve">it </w:delText>
        </w:r>
      </w:del>
      <w:r w:rsidRPr="004D44F2">
        <w:rPr>
          <w:rFonts w:ascii="Book Antiqua" w:hAnsi="Book Antiqua" w:cstheme="majorBidi"/>
          <w:sz w:val="20"/>
          <w:szCs w:val="20"/>
          <w:lang w:val="en-GB"/>
        </w:rPr>
        <w:t>is the case with cereal monoculture in the study site.</w:t>
      </w:r>
    </w:p>
    <w:p w:rsidR="002D55DC" w:rsidRPr="004D44F2" w:rsidRDefault="00F6062F">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Therefore, under different land use systems, the difference in SOC content</w:t>
      </w:r>
      <w:del w:id="752" w:author="Dee Rees" w:date="2019-05-29T12:48: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is related to the effect of variation in </w:t>
      </w:r>
      <w:del w:id="753" w:author="Dee Rees" w:date="2019-05-29T12:48: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land use system</w:t>
      </w:r>
      <w:del w:id="754" w:author="Dee Rees" w:date="2019-05-29T12:48: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intensity along the toposequences. As shown by our results, higher SOC content</w:t>
      </w:r>
      <w:del w:id="755" w:author="Dee Rees" w:date="2019-05-29T12:48: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756" w:author="Dee Rees" w:date="2019-05-29T12:48:00Z">
        <w:r w:rsidRPr="004D44F2" w:rsidDel="00CA4632">
          <w:rPr>
            <w:rFonts w:ascii="Book Antiqua" w:hAnsi="Book Antiqua" w:cstheme="majorBidi"/>
            <w:sz w:val="20"/>
            <w:szCs w:val="20"/>
            <w:lang w:val="en-GB"/>
          </w:rPr>
          <w:delText xml:space="preserve">were </w:delText>
        </w:r>
      </w:del>
      <w:ins w:id="757" w:author="Dee Rees" w:date="2019-05-29T12:48:00Z">
        <w:r w:rsidR="00CA4632" w:rsidRPr="004D44F2">
          <w:rPr>
            <w:rFonts w:ascii="Book Antiqua" w:hAnsi="Book Antiqua" w:cstheme="majorBidi"/>
            <w:sz w:val="20"/>
            <w:szCs w:val="20"/>
            <w:lang w:val="en-GB"/>
          </w:rPr>
          <w:t>w</w:t>
        </w:r>
        <w:r w:rsidR="00CA4632">
          <w:rPr>
            <w:rFonts w:ascii="Book Antiqua" w:hAnsi="Book Antiqua" w:cstheme="majorBidi"/>
            <w:sz w:val="20"/>
            <w:szCs w:val="20"/>
            <w:lang w:val="en-GB"/>
          </w:rPr>
          <w:t>as</w:t>
        </w:r>
        <w:r w:rsidR="00CA4632"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recorded in the forest where there is less disturbance and use</w:t>
      </w:r>
      <w:ins w:id="758" w:author="Dee Rees" w:date="2019-05-29T12:49:00Z">
        <w:r w:rsidR="00CA463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statistically </w:t>
      </w:r>
      <w:del w:id="759" w:author="Dee Rees" w:date="2019-05-29T12:49: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slope has no significant effect on </w:t>
      </w:r>
      <w:del w:id="760" w:author="Dee Rees" w:date="2019-05-29T12:49: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SOC variation. In the field cropping area, </w:t>
      </w:r>
      <w:del w:id="761" w:author="Dee Rees" w:date="2019-05-29T12:49:00Z">
        <w:r w:rsidRPr="004D44F2" w:rsidDel="00CA4632">
          <w:rPr>
            <w:rFonts w:ascii="Book Antiqua" w:hAnsi="Book Antiqua" w:cstheme="majorBidi"/>
            <w:sz w:val="20"/>
            <w:szCs w:val="20"/>
            <w:lang w:val="en-GB"/>
          </w:rPr>
          <w:delText xml:space="preserve">where </w:delText>
        </w:r>
      </w:del>
      <w:ins w:id="762" w:author="Dee Rees" w:date="2019-05-29T12:49:00Z">
        <w:r w:rsidR="00CA4632">
          <w:rPr>
            <w:rFonts w:ascii="Book Antiqua" w:hAnsi="Book Antiqua" w:cstheme="majorBidi"/>
            <w:sz w:val="20"/>
            <w:szCs w:val="20"/>
            <w:lang w:val="en-GB"/>
          </w:rPr>
          <w:t>the fact that</w:t>
        </w:r>
        <w:r w:rsidR="00CA4632"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soils are overused and </w:t>
      </w:r>
      <w:del w:id="763" w:author="Dee Rees" w:date="2019-05-29T12:49:00Z">
        <w:r w:rsidRPr="004D44F2" w:rsidDel="00CA4632">
          <w:rPr>
            <w:rFonts w:ascii="Book Antiqua" w:hAnsi="Book Antiqua" w:cstheme="majorBidi"/>
            <w:sz w:val="20"/>
            <w:szCs w:val="20"/>
            <w:lang w:val="en-GB"/>
          </w:rPr>
          <w:delText xml:space="preserve">are </w:delText>
        </w:r>
      </w:del>
      <w:r w:rsidRPr="004D44F2">
        <w:rPr>
          <w:rFonts w:ascii="Book Antiqua" w:hAnsi="Book Antiqua" w:cstheme="majorBidi"/>
          <w:sz w:val="20"/>
          <w:szCs w:val="20"/>
          <w:lang w:val="en-GB"/>
        </w:rPr>
        <w:t>subject to continuous intensive cultivation without appropriate soil management practices</w:t>
      </w:r>
      <w:del w:id="764" w:author="Dee Rees" w:date="2019-05-29T12:49:00Z">
        <w:r w:rsidRPr="004D44F2" w:rsidDel="00CA4632">
          <w:rPr>
            <w:rFonts w:ascii="Book Antiqua" w:hAnsi="Book Antiqua" w:cstheme="majorBidi"/>
            <w:sz w:val="20"/>
            <w:szCs w:val="20"/>
            <w:lang w:val="en-GB"/>
          </w:rPr>
          <w:delText>, this condition</w:delText>
        </w:r>
      </w:del>
      <w:r w:rsidRPr="004D44F2">
        <w:rPr>
          <w:rFonts w:ascii="Book Antiqua" w:hAnsi="Book Antiqua" w:cstheme="majorBidi"/>
          <w:sz w:val="20"/>
          <w:szCs w:val="20"/>
          <w:lang w:val="en-GB"/>
        </w:rPr>
        <w:t xml:space="preserve"> has contributed to the degradation of </w:t>
      </w:r>
      <w:del w:id="765" w:author="Dee Rees" w:date="2019-05-29T12:49: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important soil quality indicators such as SOC. Hence, in order to improve and maintain </w:t>
      </w:r>
      <w:del w:id="766" w:author="Dee Rees" w:date="2019-05-29T12:50: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soil quality parameters for sustainable productivity, it is crucial to reduce intensive cultivation</w:t>
      </w:r>
      <w:del w:id="767" w:author="Dee Rees" w:date="2019-05-29T12:53:00Z">
        <w:r w:rsidRPr="004D44F2" w:rsidDel="00CA4632">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and integrate the use of inorganic and organic fertilizers. </w:t>
      </w:r>
    </w:p>
    <w:p w:rsidR="002D55DC" w:rsidRPr="004D44F2" w:rsidRDefault="002D55DC">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In agricultural areas, continuous intensive cultivation without appropriate soil management practices has contributed to loss of SOC. Kravchenko et al. (2002) and Jiang and Thelen (2004) found that within variability in topography, slope was considered </w:t>
      </w:r>
      <w:del w:id="768" w:author="Dee Rees" w:date="2019-05-29T12:53:00Z">
        <w:r w:rsidRPr="004D44F2" w:rsidDel="00CA4632">
          <w:rPr>
            <w:rFonts w:ascii="Book Antiqua" w:hAnsi="Book Antiqua" w:cstheme="majorBidi"/>
            <w:sz w:val="20"/>
            <w:szCs w:val="20"/>
            <w:lang w:val="en-GB"/>
          </w:rPr>
          <w:delText xml:space="preserve">as </w:delText>
        </w:r>
      </w:del>
      <w:ins w:id="769" w:author="Dee Rees" w:date="2019-05-29T12:53:00Z">
        <w:r w:rsidR="00CA4632">
          <w:rPr>
            <w:rFonts w:ascii="Book Antiqua" w:hAnsi="Book Antiqua" w:cstheme="majorBidi"/>
            <w:sz w:val="20"/>
            <w:szCs w:val="20"/>
            <w:lang w:val="en-GB"/>
          </w:rPr>
          <w:t xml:space="preserve">to be </w:t>
        </w:r>
      </w:ins>
      <w:r w:rsidRPr="004D44F2">
        <w:rPr>
          <w:rFonts w:ascii="Book Antiqua" w:hAnsi="Book Antiqua" w:cstheme="majorBidi"/>
          <w:sz w:val="20"/>
          <w:szCs w:val="20"/>
          <w:lang w:val="en-GB"/>
        </w:rPr>
        <w:t>a major crop yield</w:t>
      </w:r>
      <w:ins w:id="770" w:author="Dee Rees" w:date="2019-05-29T12:53:00Z">
        <w:r w:rsidR="00CA4632">
          <w:rPr>
            <w:rFonts w:ascii="Book Antiqua" w:hAnsi="Book Antiqua" w:cstheme="majorBidi"/>
            <w:sz w:val="20"/>
            <w:szCs w:val="20"/>
            <w:lang w:val="en-GB"/>
          </w:rPr>
          <w:t xml:space="preserve"> </w:t>
        </w:r>
      </w:ins>
      <w:del w:id="771" w:author="Dee Rees" w:date="2019-05-29T12:53:00Z">
        <w:r w:rsidRPr="004D44F2" w:rsidDel="00CA4632">
          <w:rPr>
            <w:rFonts w:ascii="Book Antiqua" w:hAnsi="Book Antiqua" w:cstheme="majorBidi"/>
            <w:sz w:val="20"/>
            <w:szCs w:val="20"/>
            <w:lang w:val="en-GB"/>
          </w:rPr>
          <w:delText>-</w:delText>
        </w:r>
      </w:del>
      <w:r w:rsidRPr="004D44F2">
        <w:rPr>
          <w:rFonts w:ascii="Book Antiqua" w:hAnsi="Book Antiqua" w:cstheme="majorBidi"/>
          <w:sz w:val="20"/>
          <w:szCs w:val="20"/>
          <w:lang w:val="en-GB"/>
        </w:rPr>
        <w:t>limiting factor.</w:t>
      </w:r>
    </w:p>
    <w:p w:rsidR="00F6062F" w:rsidRPr="004D44F2" w:rsidRDefault="00F6062F">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Correspondingly, after plantation of permanent crops in combination with field crops, SOC content</w:t>
      </w:r>
      <w:del w:id="772" w:author="Dee Rees" w:date="2019-05-29T12:53: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773" w:author="Dee Rees" w:date="2019-05-29T12:53:00Z">
        <w:r w:rsidRPr="004D44F2" w:rsidDel="00CA4632">
          <w:rPr>
            <w:rFonts w:ascii="Book Antiqua" w:hAnsi="Book Antiqua" w:cstheme="majorBidi"/>
            <w:sz w:val="20"/>
            <w:szCs w:val="20"/>
            <w:lang w:val="en-GB"/>
          </w:rPr>
          <w:delText xml:space="preserve">were </w:delText>
        </w:r>
      </w:del>
      <w:ins w:id="774" w:author="Dee Rees" w:date="2019-05-29T12:53:00Z">
        <w:r w:rsidR="00CA4632" w:rsidRPr="004D44F2">
          <w:rPr>
            <w:rFonts w:ascii="Book Antiqua" w:hAnsi="Book Antiqua" w:cstheme="majorBidi"/>
            <w:sz w:val="20"/>
            <w:szCs w:val="20"/>
            <w:lang w:val="en-GB"/>
          </w:rPr>
          <w:t>w</w:t>
        </w:r>
        <w:r w:rsidR="00CA4632">
          <w:rPr>
            <w:rFonts w:ascii="Book Antiqua" w:hAnsi="Book Antiqua" w:cstheme="majorBidi"/>
            <w:sz w:val="20"/>
            <w:szCs w:val="20"/>
            <w:lang w:val="en-GB"/>
          </w:rPr>
          <w:t>as</w:t>
        </w:r>
        <w:r w:rsidR="00CA4632"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enhanced, in keeping with the tendency </w:t>
      </w:r>
      <w:del w:id="775" w:author="Dee Rees" w:date="2019-05-29T12:54:00Z">
        <w:r w:rsidRPr="004D44F2" w:rsidDel="00CA4632">
          <w:rPr>
            <w:rFonts w:ascii="Book Antiqua" w:hAnsi="Book Antiqua" w:cstheme="majorBidi"/>
            <w:sz w:val="20"/>
            <w:szCs w:val="20"/>
            <w:lang w:val="en-GB"/>
          </w:rPr>
          <w:delText xml:space="preserve">of </w:delText>
        </w:r>
      </w:del>
      <w:ins w:id="776" w:author="Dee Rees" w:date="2019-05-29T12:54:00Z">
        <w:r w:rsidR="00CA4632">
          <w:rPr>
            <w:rFonts w:ascii="Book Antiqua" w:hAnsi="Book Antiqua" w:cstheme="majorBidi"/>
            <w:sz w:val="20"/>
            <w:szCs w:val="20"/>
            <w:lang w:val="en-GB"/>
          </w:rPr>
          <w:t>for</w:t>
        </w:r>
        <w:r w:rsidR="00CA4632"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the highest SOC content</w:t>
      </w:r>
      <w:ins w:id="777" w:author="Dee Rees" w:date="2019-05-29T12:54:00Z">
        <w:r w:rsidR="00CA4632">
          <w:rPr>
            <w:rFonts w:ascii="Book Antiqua" w:hAnsi="Book Antiqua" w:cstheme="majorBidi"/>
            <w:sz w:val="20"/>
            <w:szCs w:val="20"/>
            <w:lang w:val="en-GB"/>
          </w:rPr>
          <w:t xml:space="preserve"> to be</w:t>
        </w:r>
      </w:ins>
      <w:del w:id="778" w:author="Dee Rees" w:date="2019-05-29T12:54: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in flat areas and the lowest in steep areas. Herrick and Wander (1997) showed that after introducing permanent crops, </w:t>
      </w:r>
      <w:del w:id="779" w:author="Dee Rees" w:date="2019-05-29T12:54: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slope significantly affect</w:t>
      </w:r>
      <w:ins w:id="780" w:author="Dee Rees" w:date="2019-05-29T12:54:00Z">
        <w:r w:rsidR="00CA4632">
          <w:rPr>
            <w:rFonts w:ascii="Book Antiqua" w:hAnsi="Book Antiqua" w:cstheme="majorBidi"/>
            <w:sz w:val="20"/>
            <w:szCs w:val="20"/>
            <w:lang w:val="en-GB"/>
          </w:rPr>
          <w:t>ed</w:t>
        </w:r>
      </w:ins>
      <w:del w:id="781" w:author="Dee Rees" w:date="2019-05-29T12:54: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SOC content</w:t>
      </w:r>
      <w:del w:id="782" w:author="Dee Rees" w:date="2019-05-29T12:54: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w:t>
      </w:r>
    </w:p>
    <w:p w:rsidR="007F00FA" w:rsidRPr="004D44F2" w:rsidRDefault="007F00FA">
      <w:pPr>
        <w:jc w:val="both"/>
        <w:rPr>
          <w:rFonts w:ascii="Book Antiqua" w:hAnsi="Book Antiqua" w:cstheme="majorBidi"/>
          <w:sz w:val="20"/>
          <w:szCs w:val="20"/>
          <w:lang w:val="en-GB"/>
        </w:rPr>
      </w:pPr>
      <w:r w:rsidRPr="004D44F2">
        <w:rPr>
          <w:rFonts w:ascii="Book Antiqua" w:hAnsi="Book Antiqua" w:cstheme="majorBidi"/>
          <w:sz w:val="20"/>
          <w:szCs w:val="20"/>
          <w:lang w:val="en-GB"/>
        </w:rPr>
        <w:t>According to the obtained results on the impact</w:t>
      </w:r>
      <w:del w:id="783" w:author="Dee Rees" w:date="2019-05-29T12:54: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of all </w:t>
      </w:r>
      <w:del w:id="784" w:author="Dee Rees" w:date="2019-05-29T12:54:00Z">
        <w:r w:rsidRPr="004D44F2" w:rsidDel="00CA4632">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factors on SOC variation, </w:t>
      </w:r>
      <w:del w:id="785" w:author="Dee Rees" w:date="2019-05-29T12:54:00Z">
        <w:r w:rsidR="002D55DC" w:rsidRPr="004D44F2" w:rsidDel="00CA4632">
          <w:rPr>
            <w:rFonts w:ascii="Book Antiqua" w:hAnsi="Book Antiqua" w:cstheme="majorBidi"/>
            <w:sz w:val="20"/>
            <w:szCs w:val="20"/>
            <w:lang w:val="en-GB"/>
          </w:rPr>
          <w:delText xml:space="preserve">which </w:delText>
        </w:r>
      </w:del>
      <w:ins w:id="786" w:author="Dee Rees" w:date="2019-05-29T12:54:00Z">
        <w:r w:rsidR="00CA4632">
          <w:rPr>
            <w:rFonts w:ascii="Book Antiqua" w:hAnsi="Book Antiqua" w:cstheme="majorBidi"/>
            <w:sz w:val="20"/>
            <w:szCs w:val="20"/>
            <w:lang w:val="en-GB"/>
          </w:rPr>
          <w:t>with</w:t>
        </w:r>
        <w:r w:rsidR="00CA4632" w:rsidRPr="004D44F2">
          <w:rPr>
            <w:rFonts w:ascii="Book Antiqua" w:hAnsi="Book Antiqua" w:cstheme="majorBidi"/>
            <w:sz w:val="20"/>
            <w:szCs w:val="20"/>
            <w:lang w:val="en-GB"/>
          </w:rPr>
          <w:t xml:space="preserve"> </w:t>
        </w:r>
      </w:ins>
      <w:r w:rsidR="002D55DC" w:rsidRPr="004D44F2">
        <w:rPr>
          <w:rFonts w:ascii="Book Antiqua" w:hAnsi="Book Antiqua" w:cstheme="majorBidi"/>
          <w:sz w:val="20"/>
          <w:szCs w:val="20"/>
          <w:lang w:val="en-GB"/>
        </w:rPr>
        <w:t xml:space="preserve">less SOC </w:t>
      </w:r>
      <w:del w:id="787" w:author="Dee Rees" w:date="2019-05-29T12:54:00Z">
        <w:r w:rsidR="002D55DC" w:rsidRPr="004D44F2" w:rsidDel="00CA4632">
          <w:rPr>
            <w:rFonts w:ascii="Book Antiqua" w:hAnsi="Book Antiqua" w:cstheme="majorBidi"/>
            <w:sz w:val="20"/>
            <w:szCs w:val="20"/>
            <w:lang w:val="en-GB"/>
          </w:rPr>
          <w:delText xml:space="preserve">was </w:delText>
        </w:r>
      </w:del>
      <w:r w:rsidR="002D55DC" w:rsidRPr="004D44F2">
        <w:rPr>
          <w:rFonts w:ascii="Book Antiqua" w:hAnsi="Book Antiqua" w:cstheme="majorBidi"/>
          <w:sz w:val="20"/>
          <w:szCs w:val="20"/>
          <w:lang w:val="en-GB"/>
        </w:rPr>
        <w:t xml:space="preserve">revealed in </w:t>
      </w:r>
      <w:del w:id="788" w:author="Dee Rees" w:date="2019-05-29T12:54:00Z">
        <w:r w:rsidR="002D55DC" w:rsidRPr="004D44F2" w:rsidDel="00CA4632">
          <w:rPr>
            <w:rFonts w:ascii="Book Antiqua" w:hAnsi="Book Antiqua" w:cstheme="majorBidi"/>
            <w:sz w:val="20"/>
            <w:szCs w:val="20"/>
            <w:lang w:val="en-GB"/>
          </w:rPr>
          <w:delText xml:space="preserve">the </w:delText>
        </w:r>
      </w:del>
      <w:r w:rsidR="002D55DC" w:rsidRPr="004D44F2">
        <w:rPr>
          <w:rFonts w:ascii="Book Antiqua" w:hAnsi="Book Antiqua" w:cstheme="majorBidi"/>
          <w:sz w:val="20"/>
          <w:szCs w:val="20"/>
          <w:lang w:val="en-GB"/>
        </w:rPr>
        <w:t xml:space="preserve">south-facing areas, </w:t>
      </w:r>
      <w:r w:rsidRPr="004D44F2">
        <w:rPr>
          <w:rFonts w:ascii="Book Antiqua" w:hAnsi="Book Antiqua" w:cstheme="majorBidi"/>
          <w:sz w:val="20"/>
          <w:szCs w:val="20"/>
          <w:lang w:val="en-GB"/>
        </w:rPr>
        <w:t xml:space="preserve">our finding lends strong support to </w:t>
      </w:r>
      <w:del w:id="789" w:author="Dee Rees" w:date="2019-05-29T12:55:00Z">
        <w:r w:rsidRPr="004D44F2" w:rsidDel="00CA4632">
          <w:rPr>
            <w:rFonts w:ascii="Book Antiqua" w:hAnsi="Book Antiqua" w:cstheme="majorBidi"/>
            <w:sz w:val="20"/>
            <w:szCs w:val="20"/>
            <w:lang w:val="en-GB"/>
          </w:rPr>
          <w:delText xml:space="preserve">implicate </w:delText>
        </w:r>
      </w:del>
      <w:r w:rsidRPr="004D44F2">
        <w:rPr>
          <w:rFonts w:ascii="Book Antiqua" w:hAnsi="Book Antiqua" w:cstheme="majorBidi"/>
          <w:sz w:val="20"/>
          <w:szCs w:val="20"/>
          <w:lang w:val="en-GB"/>
        </w:rPr>
        <w:t xml:space="preserve">the interaction effects of slope and aspect on OM decomposition </w:t>
      </w:r>
      <w:r w:rsidRPr="004D44F2">
        <w:rPr>
          <w:rFonts w:ascii="Book Antiqua" w:hAnsi="Book Antiqua" w:cstheme="majorBidi"/>
          <w:sz w:val="20"/>
          <w:szCs w:val="20"/>
          <w:lang w:val="en-GB"/>
        </w:rPr>
        <w:fldChar w:fldCharType="begin"/>
      </w:r>
      <w:r w:rsidRPr="004D44F2">
        <w:rPr>
          <w:rFonts w:ascii="Book Antiqua" w:hAnsi="Book Antiqua" w:cstheme="majorBidi"/>
          <w:sz w:val="20"/>
          <w:szCs w:val="20"/>
          <w:lang w:val="en-GB"/>
        </w:rPr>
        <w:instrText xml:space="preserve"> ADDIN EN.CITE &lt;EndNote&gt;&lt;Cite&gt;&lt;Author&gt;Griffiths&lt;/Author&gt;&lt;Year&gt;2009&lt;/Year&gt;&lt;RecNum&gt;195&lt;/RecNum&gt;&lt;DisplayText&gt;(Griffiths et al., 2009)&lt;/DisplayText&gt;&lt;record&gt;&lt;rec-number&gt;195&lt;/rec-number&gt;&lt;foreign-keys&gt;&lt;key app="EN" db-id="sstevav21redwreppryvzv2dse02drr0wpws" timestamp="1537344777"&gt;195&lt;/key&gt;&lt;/foreign-keys&gt;&lt;ref-type name="Journal Article"&gt;17&lt;/ref-type&gt;&lt;contributors&gt;&lt;authors&gt;&lt;author&gt;Griffiths, Robert P&lt;/author&gt;&lt;author&gt;Madritch, Michael D&lt;/author&gt;&lt;author&gt;Swanson, Alan K&lt;/author&gt;&lt;/authors&gt;&lt;/contributors&gt;&lt;titles&gt;&lt;title&gt;The effects of topography on forest soil characteristics in the Oregon Cascade Mountains (USA): Implications for the effects of climate change on soil properties&lt;/title&gt;&lt;secondary-title&gt;Forest Ecology and Management&lt;/secondary-title&gt;&lt;/titles&gt;&lt;periodical&gt;&lt;full-title&gt;Forest Ecology and Management&lt;/full-title&gt;&lt;/periodical&gt;&lt;pages&gt;1-7&lt;/pages&gt;&lt;volume&gt;257&lt;/volume&gt;&lt;number&gt;1&lt;/number&gt;&lt;dates&gt;&lt;year&gt;2009&lt;/year&gt;&lt;/dates&gt;&lt;isbn&gt;0378-1127&lt;/isbn&gt;&lt;urls&gt;&lt;/urls&gt;&lt;/record&gt;&lt;/Cite&gt;&lt;/EndNote&gt;</w:instrText>
      </w:r>
      <w:r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(Griffiths et al., 2009)</w:t>
      </w:r>
      <w:r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as the difference between</w:t>
      </w:r>
      <w:del w:id="790" w:author="Dee Rees" w:date="2019-05-29T12:55:00Z">
        <w:r w:rsidRPr="004D44F2" w:rsidDel="00CA4632">
          <w:rPr>
            <w:rFonts w:ascii="Book Antiqua" w:hAnsi="Book Antiqua" w:cstheme="majorBidi"/>
            <w:sz w:val="20"/>
            <w:szCs w:val="20"/>
            <w:lang w:val="en-GB"/>
          </w:rPr>
          <w:delText xml:space="preserve"> the</w:delText>
        </w:r>
      </w:del>
      <w:r w:rsidRPr="004D44F2">
        <w:rPr>
          <w:rFonts w:ascii="Book Antiqua" w:hAnsi="Book Antiqua" w:cstheme="majorBidi"/>
          <w:sz w:val="20"/>
          <w:szCs w:val="20"/>
          <w:lang w:val="en-GB"/>
        </w:rPr>
        <w:t xml:space="preserve"> north- and south-facing areas is</w:t>
      </w:r>
      <w:del w:id="791" w:author="Dee Rees" w:date="2019-05-29T12:55:00Z">
        <w:r w:rsidRPr="004D44F2" w:rsidDel="00CA4632">
          <w:rPr>
            <w:rFonts w:ascii="Book Antiqua" w:hAnsi="Book Antiqua" w:cstheme="majorBidi"/>
            <w:sz w:val="20"/>
            <w:szCs w:val="20"/>
            <w:lang w:val="en-GB"/>
          </w:rPr>
          <w:delText xml:space="preserve"> the</w:delText>
        </w:r>
      </w:del>
      <w:r w:rsidRPr="004D44F2">
        <w:rPr>
          <w:rFonts w:ascii="Book Antiqua" w:hAnsi="Book Antiqua" w:cstheme="majorBidi"/>
          <w:sz w:val="20"/>
          <w:szCs w:val="20"/>
          <w:lang w:val="en-GB"/>
        </w:rPr>
        <w:t xml:space="preserve"> solar radiation, wind, and rainfall. </w:t>
      </w:r>
    </w:p>
    <w:p w:rsidR="007F00FA" w:rsidRPr="004D44F2" w:rsidRDefault="007F00FA">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According to </w:t>
      </w:r>
      <w:del w:id="792" w:author="Dee Rees" w:date="2019-05-29T12:55:00Z">
        <w:r w:rsidRPr="004D44F2" w:rsidDel="00CA4632">
          <w:rPr>
            <w:rFonts w:ascii="Book Antiqua" w:hAnsi="Book Antiqua" w:cstheme="majorBidi"/>
            <w:sz w:val="20"/>
            <w:szCs w:val="20"/>
            <w:lang w:val="en-GB"/>
          </w:rPr>
          <w:delText>(</w:delText>
        </w:r>
      </w:del>
      <w:r w:rsidR="00572FD3" w:rsidRPr="004D44F2">
        <w:rPr>
          <w:rFonts w:ascii="Book Antiqua" w:hAnsi="Book Antiqua" w:cstheme="majorBidi"/>
          <w:sz w:val="20"/>
          <w:szCs w:val="20"/>
          <w:lang w:val="en-GB"/>
        </w:rPr>
        <w:fldChar w:fldCharType="begin"/>
      </w:r>
      <w:r w:rsidR="00572FD3" w:rsidRPr="004D44F2">
        <w:rPr>
          <w:rFonts w:ascii="Book Antiqua" w:hAnsi="Book Antiqua" w:cstheme="majorBidi"/>
          <w:sz w:val="20"/>
          <w:szCs w:val="20"/>
          <w:lang w:val="en-GB"/>
        </w:rPr>
        <w:instrText xml:space="preserve"> HYPERLINK "https://www.sciencedirect.com/science/article/pii/S0341816217300115" \l "bb0145" </w:instrText>
      </w:r>
      <w:r w:rsidR="00572FD3" w:rsidRPr="004D44F2">
        <w:rPr>
          <w:rFonts w:ascii="Book Antiqua" w:hAnsi="Book Antiqua" w:cstheme="majorBidi"/>
          <w:sz w:val="20"/>
          <w:szCs w:val="20"/>
          <w:lang w:val="en-GB"/>
        </w:rPr>
        <w:fldChar w:fldCharType="separate"/>
      </w:r>
      <w:r w:rsidRPr="004D44F2">
        <w:rPr>
          <w:rFonts w:ascii="Book Antiqua" w:hAnsi="Book Antiqua" w:cstheme="majorBidi"/>
          <w:sz w:val="20"/>
          <w:szCs w:val="20"/>
          <w:lang w:val="en-GB"/>
        </w:rPr>
        <w:t>McCune and Keon</w:t>
      </w:r>
      <w:del w:id="793" w:author="Dee Rees" w:date="2019-05-29T12:55:00Z">
        <w:r w:rsidRPr="004D44F2" w:rsidDel="00CA4632">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794" w:author="Dee Rees" w:date="2019-05-29T12:55:00Z">
        <w:r w:rsidR="00CA4632">
          <w:rPr>
            <w:rFonts w:ascii="Book Antiqua" w:hAnsi="Book Antiqua" w:cstheme="majorBidi"/>
            <w:sz w:val="20"/>
            <w:szCs w:val="20"/>
            <w:lang w:val="en-GB"/>
          </w:rPr>
          <w:t>(</w:t>
        </w:r>
      </w:ins>
      <w:r w:rsidRPr="004D44F2">
        <w:rPr>
          <w:rFonts w:ascii="Book Antiqua" w:hAnsi="Book Antiqua" w:cstheme="majorBidi"/>
          <w:sz w:val="20"/>
          <w:szCs w:val="20"/>
          <w:lang w:val="en-GB"/>
        </w:rPr>
        <w:t>2002)</w:t>
      </w:r>
      <w:r w:rsidR="00572FD3" w:rsidRPr="004D44F2">
        <w:rPr>
          <w:rFonts w:ascii="Book Antiqua" w:hAnsi="Book Antiqua" w:cstheme="majorBidi"/>
          <w:sz w:val="20"/>
          <w:szCs w:val="20"/>
          <w:lang w:val="en-GB"/>
        </w:rPr>
        <w:fldChar w:fldCharType="end"/>
      </w:r>
      <w:r w:rsidRPr="004D44F2">
        <w:rPr>
          <w:rFonts w:ascii="Book Antiqua" w:hAnsi="Book Antiqua" w:cstheme="majorBidi"/>
          <w:sz w:val="20"/>
          <w:szCs w:val="20"/>
          <w:lang w:val="en-GB"/>
        </w:rPr>
        <w:t>, the reason for these results is that slope and</w:t>
      </w:r>
      <w:del w:id="795" w:author="Dee Rees" w:date="2019-05-29T12:55:00Z">
        <w:r w:rsidRPr="004D44F2" w:rsidDel="00CA4632">
          <w:rPr>
            <w:rFonts w:ascii="Book Antiqua" w:hAnsi="Book Antiqua" w:cstheme="majorBidi"/>
            <w:sz w:val="20"/>
            <w:szCs w:val="20"/>
            <w:lang w:val="en-GB"/>
          </w:rPr>
          <w:delText xml:space="preserve"> the</w:delText>
        </w:r>
      </w:del>
      <w:r w:rsidRPr="004D44F2">
        <w:rPr>
          <w:rFonts w:ascii="Book Antiqua" w:hAnsi="Book Antiqua" w:cstheme="majorBidi"/>
          <w:sz w:val="20"/>
          <w:szCs w:val="20"/>
          <w:lang w:val="en-GB"/>
        </w:rPr>
        <w:t xml:space="preserve"> aspect play a significant role in solar radiation redistribution, hence the solar radiation heterogeneity on hillslopes le</w:t>
      </w:r>
      <w:ins w:id="796" w:author="Dee Rees" w:date="2019-05-29T12:55:00Z">
        <w:r w:rsidR="00CA4632">
          <w:rPr>
            <w:rFonts w:ascii="Book Antiqua" w:hAnsi="Book Antiqua" w:cstheme="majorBidi"/>
            <w:sz w:val="20"/>
            <w:szCs w:val="20"/>
            <w:lang w:val="en-GB"/>
          </w:rPr>
          <w:t>ading</w:t>
        </w:r>
      </w:ins>
      <w:del w:id="797" w:author="Dee Rees" w:date="2019-05-29T12:55:00Z">
        <w:r w:rsidRPr="004D44F2" w:rsidDel="00CA4632">
          <w:rPr>
            <w:rFonts w:ascii="Book Antiqua" w:hAnsi="Book Antiqua" w:cstheme="majorBidi"/>
            <w:sz w:val="20"/>
            <w:szCs w:val="20"/>
            <w:lang w:val="en-GB"/>
          </w:rPr>
          <w:delText>d</w:delText>
        </w:r>
      </w:del>
      <w:r w:rsidRPr="004D44F2">
        <w:rPr>
          <w:rFonts w:ascii="Book Antiqua" w:hAnsi="Book Antiqua" w:cstheme="majorBidi"/>
          <w:sz w:val="20"/>
          <w:szCs w:val="20"/>
          <w:lang w:val="en-GB"/>
        </w:rPr>
        <w:t xml:space="preserve"> to differences in soil moisture and temperature. </w:t>
      </w:r>
      <w:del w:id="798" w:author="Dee Rees" w:date="2019-05-29T12:55:00Z">
        <w:r w:rsidRPr="004D44F2" w:rsidDel="00CA4632">
          <w:rPr>
            <w:rFonts w:ascii="Book Antiqua" w:hAnsi="Book Antiqua" w:cstheme="majorBidi"/>
            <w:sz w:val="20"/>
            <w:szCs w:val="20"/>
            <w:lang w:val="en-GB"/>
          </w:rPr>
          <w:delText>(</w:delText>
        </w:r>
      </w:del>
      <w:r w:rsidRPr="004D44F2">
        <w:rPr>
          <w:rFonts w:ascii="Book Antiqua" w:hAnsi="Book Antiqua" w:cstheme="majorBidi"/>
          <w:sz w:val="20"/>
          <w:szCs w:val="20"/>
          <w:lang w:val="en-GB"/>
        </w:rPr>
        <w:t>Huang et al.</w:t>
      </w:r>
      <w:del w:id="799" w:author="Dee Rees" w:date="2019-05-29T12:55:00Z">
        <w:r w:rsidRPr="004D44F2" w:rsidDel="00CA4632">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800" w:author="Dee Rees" w:date="2019-05-29T12:55:00Z">
        <w:r w:rsidR="00CA4632">
          <w:rPr>
            <w:rFonts w:ascii="Book Antiqua" w:hAnsi="Book Antiqua" w:cstheme="majorBidi"/>
            <w:sz w:val="20"/>
            <w:szCs w:val="20"/>
            <w:lang w:val="en-GB"/>
          </w:rPr>
          <w:t>(</w:t>
        </w:r>
      </w:ins>
      <w:r w:rsidRPr="004D44F2">
        <w:rPr>
          <w:rFonts w:ascii="Book Antiqua" w:hAnsi="Book Antiqua" w:cstheme="majorBidi"/>
          <w:sz w:val="20"/>
          <w:szCs w:val="20"/>
          <w:lang w:val="en-GB"/>
        </w:rPr>
        <w:t xml:space="preserve">2015) </w:t>
      </w:r>
      <w:del w:id="801" w:author="Dee Rees" w:date="2019-05-29T12:55:00Z">
        <w:r w:rsidRPr="004D44F2" w:rsidDel="00CA4632">
          <w:rPr>
            <w:rFonts w:ascii="Book Antiqua" w:hAnsi="Book Antiqua" w:cstheme="majorBidi"/>
            <w:sz w:val="20"/>
            <w:szCs w:val="20"/>
            <w:lang w:val="en-GB"/>
          </w:rPr>
          <w:delText xml:space="preserve">cited </w:delText>
        </w:r>
      </w:del>
      <w:ins w:id="802" w:author="Dee Rees" w:date="2019-05-29T12:55:00Z">
        <w:r w:rsidR="00CA4632">
          <w:rPr>
            <w:rFonts w:ascii="Book Antiqua" w:hAnsi="Book Antiqua" w:cstheme="majorBidi"/>
            <w:sz w:val="20"/>
            <w:szCs w:val="20"/>
            <w:lang w:val="en-GB"/>
          </w:rPr>
          <w:t>stat</w:t>
        </w:r>
        <w:r w:rsidR="00CA4632" w:rsidRPr="004D44F2">
          <w:rPr>
            <w:rFonts w:ascii="Book Antiqua" w:hAnsi="Book Antiqua" w:cstheme="majorBidi"/>
            <w:sz w:val="20"/>
            <w:szCs w:val="20"/>
            <w:lang w:val="en-GB"/>
          </w:rPr>
          <w:t xml:space="preserve">ed </w:t>
        </w:r>
      </w:ins>
      <w:r w:rsidRPr="004D44F2">
        <w:rPr>
          <w:rFonts w:ascii="Book Antiqua" w:hAnsi="Book Antiqua" w:cstheme="majorBidi"/>
          <w:sz w:val="20"/>
          <w:szCs w:val="20"/>
          <w:lang w:val="en-GB"/>
        </w:rPr>
        <w:t xml:space="preserve">that the SOC concentration </w:t>
      </w:r>
      <w:del w:id="803" w:author="Dee Rees" w:date="2019-05-29T12:55:00Z">
        <w:r w:rsidRPr="004D44F2" w:rsidDel="00CA4632">
          <w:rPr>
            <w:rFonts w:ascii="Book Antiqua" w:hAnsi="Book Antiqua" w:cstheme="majorBidi"/>
            <w:sz w:val="20"/>
            <w:szCs w:val="20"/>
            <w:lang w:val="en-GB"/>
          </w:rPr>
          <w:delText xml:space="preserve">on </w:delText>
        </w:r>
      </w:del>
      <w:ins w:id="804" w:author="Dee Rees" w:date="2019-05-29T12:55:00Z">
        <w:r w:rsidR="00CA4632">
          <w:rPr>
            <w:rFonts w:ascii="Book Antiqua" w:hAnsi="Book Antiqua" w:cstheme="majorBidi"/>
            <w:sz w:val="20"/>
            <w:szCs w:val="20"/>
            <w:lang w:val="en-GB"/>
          </w:rPr>
          <w:t>i</w:t>
        </w:r>
        <w:r w:rsidR="00CA4632" w:rsidRPr="004D44F2">
          <w:rPr>
            <w:rFonts w:ascii="Book Antiqua" w:hAnsi="Book Antiqua" w:cstheme="majorBidi"/>
            <w:sz w:val="20"/>
            <w:szCs w:val="20"/>
            <w:lang w:val="en-GB"/>
          </w:rPr>
          <w:t xml:space="preserve">n </w:t>
        </w:r>
      </w:ins>
      <w:r w:rsidRPr="004D44F2">
        <w:rPr>
          <w:rFonts w:ascii="Book Antiqua" w:hAnsi="Book Antiqua" w:cstheme="majorBidi"/>
          <w:sz w:val="20"/>
          <w:szCs w:val="20"/>
          <w:lang w:val="en-GB"/>
        </w:rPr>
        <w:t>shaded aspect</w:t>
      </w:r>
      <w:del w:id="805" w:author="Dee Rees" w:date="2019-05-29T12:55: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areas was significantly higher </w:t>
      </w:r>
      <w:del w:id="806" w:author="Dee Rees" w:date="2019-05-29T12:55:00Z">
        <w:r w:rsidRPr="004D44F2" w:rsidDel="00CA4632">
          <w:rPr>
            <w:rFonts w:ascii="Book Antiqua" w:hAnsi="Book Antiqua" w:cstheme="majorBidi"/>
            <w:sz w:val="20"/>
            <w:szCs w:val="20"/>
            <w:lang w:val="en-GB"/>
          </w:rPr>
          <w:delText>compared to the</w:delText>
        </w:r>
      </w:del>
      <w:ins w:id="807" w:author="Dee Rees" w:date="2019-05-29T12:55:00Z">
        <w:r w:rsidR="00CA4632">
          <w:rPr>
            <w:rFonts w:ascii="Book Antiqua" w:hAnsi="Book Antiqua" w:cstheme="majorBidi"/>
            <w:sz w:val="20"/>
            <w:szCs w:val="20"/>
            <w:lang w:val="en-GB"/>
          </w:rPr>
          <w:t>than in</w:t>
        </w:r>
      </w:ins>
      <w:r w:rsidRPr="004D44F2">
        <w:rPr>
          <w:rFonts w:ascii="Book Antiqua" w:hAnsi="Book Antiqua" w:cstheme="majorBidi"/>
          <w:sz w:val="20"/>
          <w:szCs w:val="20"/>
          <w:lang w:val="en-GB"/>
        </w:rPr>
        <w:t xml:space="preserve"> sunny aspect</w:t>
      </w:r>
      <w:del w:id="808" w:author="Dee Rees" w:date="2019-05-29T12:56: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areas. Therefore, as discussed previously, increas</w:t>
      </w:r>
      <w:ins w:id="809" w:author="Dee Rees" w:date="2019-05-29T12:56:00Z">
        <w:r w:rsidR="00CA4632">
          <w:rPr>
            <w:rFonts w:ascii="Book Antiqua" w:hAnsi="Book Antiqua" w:cstheme="majorBidi"/>
            <w:sz w:val="20"/>
            <w:szCs w:val="20"/>
            <w:lang w:val="en-GB"/>
          </w:rPr>
          <w:t>es</w:t>
        </w:r>
      </w:ins>
      <w:del w:id="810" w:author="Dee Rees" w:date="2019-05-29T12:56:00Z">
        <w:r w:rsidRPr="004D44F2" w:rsidDel="00CA4632">
          <w:rPr>
            <w:rFonts w:ascii="Book Antiqua" w:hAnsi="Book Antiqua" w:cstheme="majorBidi"/>
            <w:sz w:val="20"/>
            <w:szCs w:val="20"/>
            <w:lang w:val="en-GB"/>
          </w:rPr>
          <w:delText>ing</w:delText>
        </w:r>
      </w:del>
      <w:r w:rsidRPr="004D44F2">
        <w:rPr>
          <w:rFonts w:ascii="Book Antiqua" w:hAnsi="Book Antiqua" w:cstheme="majorBidi"/>
          <w:sz w:val="20"/>
          <w:szCs w:val="20"/>
          <w:lang w:val="en-GB"/>
        </w:rPr>
        <w:t xml:space="preserve"> in SOC and OM accumulation are generated by means of increased moisture and reduced temperature</w:t>
      </w:r>
      <w:del w:id="811" w:author="Dee Rees" w:date="2019-05-29T12:56:00Z">
        <w:r w:rsidRPr="004D44F2" w:rsidDel="00CA4632">
          <w:rPr>
            <w:rFonts w:ascii="Book Antiqua" w:hAnsi="Book Antiqua" w:cstheme="majorBidi"/>
            <w:sz w:val="20"/>
            <w:szCs w:val="20"/>
            <w:lang w:val="en-GB"/>
          </w:rPr>
          <w:delText>s</w:delText>
        </w:r>
      </w:del>
      <w:r w:rsidRPr="004D44F2">
        <w:rPr>
          <w:rFonts w:ascii="Book Antiqua" w:hAnsi="Book Antiqua" w:cstheme="majorBidi"/>
          <w:sz w:val="20"/>
          <w:szCs w:val="20"/>
          <w:lang w:val="en-GB"/>
        </w:rPr>
        <w:t>. Decreased soil temperature usually results in decreased OM decomposition rates and litter decay rates (Blankinship et al., 2011).</w:t>
      </w:r>
    </w:p>
    <w:p w:rsidR="009225E6" w:rsidRPr="004D44F2" w:rsidRDefault="00401E25">
      <w:pPr>
        <w:autoSpaceDE w:val="0"/>
        <w:autoSpaceDN w:val="0"/>
        <w:adjustRightInd w:val="0"/>
        <w:spacing w:after="0" w:line="240" w:lineRule="auto"/>
        <w:jc w:val="both"/>
        <w:rPr>
          <w:rFonts w:ascii="Book Antiqua" w:hAnsi="Book Antiqua" w:cstheme="majorBidi"/>
          <w:sz w:val="20"/>
          <w:szCs w:val="20"/>
          <w:lang w:val="en-GB"/>
        </w:rPr>
      </w:pPr>
      <w:del w:id="812" w:author="Dee Rees" w:date="2019-05-29T12:56:00Z">
        <w:r w:rsidRPr="004D44F2" w:rsidDel="00BC6506">
          <w:rPr>
            <w:rFonts w:ascii="Book Antiqua" w:hAnsi="Book Antiqua" w:cstheme="majorBidi"/>
            <w:sz w:val="20"/>
            <w:szCs w:val="20"/>
            <w:lang w:val="en-GB"/>
          </w:rPr>
          <w:delText xml:space="preserve">Regarding </w:delText>
        </w:r>
      </w:del>
      <w:ins w:id="813" w:author="Dee Rees" w:date="2019-05-29T12:56:00Z">
        <w:r w:rsidR="00BC6506">
          <w:rPr>
            <w:rFonts w:ascii="Book Antiqua" w:hAnsi="Book Antiqua" w:cstheme="majorBidi"/>
            <w:sz w:val="20"/>
            <w:szCs w:val="20"/>
            <w:lang w:val="en-GB"/>
          </w:rPr>
          <w:t>For</w:t>
        </w:r>
        <w:r w:rsidR="00BC650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grazing lands, </w:t>
      </w:r>
      <w:r w:rsidR="00EE48D7" w:rsidRPr="004D44F2">
        <w:rPr>
          <w:rFonts w:ascii="Book Antiqua" w:hAnsi="Book Antiqua" w:cstheme="majorBidi"/>
          <w:sz w:val="20"/>
          <w:szCs w:val="20"/>
          <w:lang w:val="en-GB"/>
        </w:rPr>
        <w:t xml:space="preserve">all the variables </w:t>
      </w:r>
      <w:r w:rsidR="007F00FA" w:rsidRPr="004D44F2">
        <w:rPr>
          <w:rFonts w:ascii="Book Antiqua" w:hAnsi="Book Antiqua" w:cstheme="majorBidi"/>
          <w:sz w:val="20"/>
          <w:szCs w:val="20"/>
          <w:lang w:val="en-GB"/>
        </w:rPr>
        <w:t xml:space="preserve">(slope and aspect) </w:t>
      </w:r>
      <w:r w:rsidR="00EE48D7" w:rsidRPr="004D44F2">
        <w:rPr>
          <w:rFonts w:ascii="Book Antiqua" w:hAnsi="Book Antiqua" w:cstheme="majorBidi"/>
          <w:sz w:val="20"/>
          <w:szCs w:val="20"/>
          <w:lang w:val="en-GB"/>
        </w:rPr>
        <w:t xml:space="preserve">revealed significant effects on </w:t>
      </w:r>
      <w:del w:id="814" w:author="Dee Rees" w:date="2019-05-29T12:56:00Z">
        <w:r w:rsidR="00EE48D7" w:rsidRPr="004D44F2" w:rsidDel="00BC6506">
          <w:rPr>
            <w:rFonts w:ascii="Book Antiqua" w:hAnsi="Book Antiqua" w:cstheme="majorBidi"/>
            <w:sz w:val="20"/>
            <w:szCs w:val="20"/>
            <w:lang w:val="en-GB"/>
          </w:rPr>
          <w:delText xml:space="preserve">the </w:delText>
        </w:r>
      </w:del>
      <w:r w:rsidR="00EE48D7" w:rsidRPr="004D44F2">
        <w:rPr>
          <w:rFonts w:ascii="Book Antiqua" w:hAnsi="Book Antiqua" w:cstheme="majorBidi"/>
          <w:sz w:val="20"/>
          <w:szCs w:val="20"/>
          <w:lang w:val="en-GB"/>
        </w:rPr>
        <w:t>SOC content</w:t>
      </w:r>
      <w:del w:id="815" w:author="Dee Rees" w:date="2019-05-29T12:56:00Z">
        <w:r w:rsidR="00EE48D7" w:rsidRPr="004D44F2" w:rsidDel="00BC6506">
          <w:rPr>
            <w:rFonts w:ascii="Book Antiqua" w:hAnsi="Book Antiqua" w:cstheme="majorBidi"/>
            <w:sz w:val="20"/>
            <w:szCs w:val="20"/>
            <w:lang w:val="en-GB"/>
          </w:rPr>
          <w:delText>s</w:delText>
        </w:r>
      </w:del>
      <w:r w:rsidR="00EE48D7" w:rsidRPr="004D44F2">
        <w:rPr>
          <w:rFonts w:ascii="Book Antiqua" w:hAnsi="Book Antiqua" w:cstheme="majorBidi"/>
          <w:sz w:val="20"/>
          <w:szCs w:val="20"/>
          <w:lang w:val="en-GB"/>
        </w:rPr>
        <w:t xml:space="preserve"> as </w:t>
      </w:r>
      <w:ins w:id="816" w:author="Dee Rees" w:date="2019-05-29T12:57:00Z">
        <w:r w:rsidR="00BC6506">
          <w:rPr>
            <w:rFonts w:ascii="Book Antiqua" w:hAnsi="Book Antiqua" w:cstheme="majorBidi"/>
            <w:sz w:val="20"/>
            <w:szCs w:val="20"/>
            <w:lang w:val="en-GB"/>
          </w:rPr>
          <w:t xml:space="preserve">also </w:t>
        </w:r>
      </w:ins>
      <w:r w:rsidR="00EE48D7" w:rsidRPr="004D44F2">
        <w:rPr>
          <w:rFonts w:ascii="Book Antiqua" w:hAnsi="Book Antiqua" w:cstheme="majorBidi"/>
          <w:sz w:val="20"/>
          <w:szCs w:val="20"/>
          <w:lang w:val="en-GB"/>
        </w:rPr>
        <w:t xml:space="preserve">shown in the study of </w:t>
      </w:r>
      <w:del w:id="817" w:author="Dee Rees" w:date="2019-05-29T12:56:00Z">
        <w:r w:rsidR="00EE48D7" w:rsidRPr="004D44F2" w:rsidDel="00BC6506">
          <w:rPr>
            <w:rFonts w:ascii="Book Antiqua" w:hAnsi="Book Antiqua" w:cstheme="majorBidi"/>
            <w:sz w:val="20"/>
            <w:szCs w:val="20"/>
            <w:lang w:val="en-GB"/>
          </w:rPr>
          <w:delText xml:space="preserve">(cf. </w:delText>
        </w:r>
      </w:del>
      <w:r w:rsidR="00EE48D7" w:rsidRPr="004D44F2">
        <w:rPr>
          <w:rFonts w:ascii="Book Antiqua" w:hAnsi="Book Antiqua" w:cstheme="majorBidi"/>
          <w:sz w:val="20"/>
          <w:szCs w:val="20"/>
          <w:lang w:val="en-GB"/>
        </w:rPr>
        <w:t>Bird et al.</w:t>
      </w:r>
      <w:del w:id="818" w:author="Dee Rees" w:date="2019-05-29T12:57:00Z">
        <w:r w:rsidR="00EE48D7" w:rsidRPr="004D44F2" w:rsidDel="00BC6506">
          <w:rPr>
            <w:rFonts w:ascii="Book Antiqua" w:hAnsi="Book Antiqua" w:cstheme="majorBidi"/>
            <w:sz w:val="20"/>
            <w:szCs w:val="20"/>
            <w:lang w:val="en-GB"/>
          </w:rPr>
          <w:delText>,</w:delText>
        </w:r>
      </w:del>
      <w:r w:rsidR="00EE48D7" w:rsidRPr="004D44F2">
        <w:rPr>
          <w:rFonts w:ascii="Book Antiqua" w:hAnsi="Book Antiqua" w:cstheme="majorBidi"/>
          <w:sz w:val="20"/>
          <w:szCs w:val="20"/>
          <w:lang w:val="en-GB"/>
        </w:rPr>
        <w:t xml:space="preserve"> </w:t>
      </w:r>
      <w:ins w:id="819" w:author="Dee Rees" w:date="2019-05-29T12:57:00Z">
        <w:r w:rsidR="00BC6506">
          <w:rPr>
            <w:rFonts w:ascii="Book Antiqua" w:hAnsi="Book Antiqua" w:cstheme="majorBidi"/>
            <w:sz w:val="20"/>
            <w:szCs w:val="20"/>
            <w:lang w:val="en-GB"/>
          </w:rPr>
          <w:t>(</w:t>
        </w:r>
      </w:ins>
      <w:r w:rsidR="00EE48D7" w:rsidRPr="004D44F2">
        <w:rPr>
          <w:rFonts w:ascii="Book Antiqua" w:hAnsi="Book Antiqua" w:cstheme="majorBidi"/>
          <w:sz w:val="20"/>
          <w:szCs w:val="20"/>
          <w:lang w:val="en-GB"/>
        </w:rPr>
        <w:t>2001)</w:t>
      </w:r>
      <w:del w:id="820" w:author="Dee Rees" w:date="2019-05-29T12:57:00Z">
        <w:r w:rsidR="00EE48D7" w:rsidRPr="004D44F2" w:rsidDel="00BC6506">
          <w:rPr>
            <w:rFonts w:ascii="Book Antiqua" w:hAnsi="Book Antiqua" w:cstheme="majorBidi"/>
            <w:sz w:val="20"/>
            <w:szCs w:val="20"/>
            <w:lang w:val="en-GB"/>
          </w:rPr>
          <w:delText xml:space="preserve"> as well</w:delText>
        </w:r>
      </w:del>
      <w:r w:rsidR="00EE48D7"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SOC content</w:t>
      </w:r>
      <w:del w:id="821" w:author="Dee Rees" w:date="2019-05-29T12:57:00Z">
        <w:r w:rsidRPr="004D44F2" w:rsidDel="00BC6506">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w:t>
      </w:r>
      <w:del w:id="822" w:author="Dee Rees" w:date="2019-05-29T12:57:00Z">
        <w:r w:rsidRPr="004D44F2" w:rsidDel="00BC6506">
          <w:rPr>
            <w:rFonts w:ascii="Book Antiqua" w:hAnsi="Book Antiqua" w:cstheme="majorBidi"/>
            <w:sz w:val="20"/>
            <w:szCs w:val="20"/>
            <w:lang w:val="en-GB"/>
          </w:rPr>
          <w:delText xml:space="preserve">are </w:delText>
        </w:r>
      </w:del>
      <w:ins w:id="823" w:author="Dee Rees" w:date="2019-05-29T12:57:00Z">
        <w:r w:rsidR="00BC6506">
          <w:rPr>
            <w:rFonts w:ascii="Book Antiqua" w:hAnsi="Book Antiqua" w:cstheme="majorBidi"/>
            <w:sz w:val="20"/>
            <w:szCs w:val="20"/>
            <w:lang w:val="en-GB"/>
          </w:rPr>
          <w:t>is</w:t>
        </w:r>
        <w:r w:rsidR="00BC6506"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generally low</w:t>
      </w:r>
      <w:ins w:id="824" w:author="Dee Rees" w:date="2019-05-29T12:57:00Z">
        <w:r w:rsidR="00BC6506">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825" w:author="Dee Rees" w:date="2019-05-29T12:57:00Z">
        <w:r w:rsidRPr="004D44F2" w:rsidDel="00BC6506">
          <w:rPr>
            <w:rFonts w:ascii="Book Antiqua" w:hAnsi="Book Antiqua" w:cstheme="majorBidi"/>
            <w:sz w:val="20"/>
            <w:szCs w:val="20"/>
            <w:lang w:val="en-GB"/>
          </w:rPr>
          <w:delText>with better SOC content</w:delText>
        </w:r>
      </w:del>
      <w:ins w:id="826" w:author="Dee Rees" w:date="2019-05-29T12:57:00Z">
        <w:r w:rsidR="00BC6506">
          <w:rPr>
            <w:rFonts w:ascii="Book Antiqua" w:hAnsi="Book Antiqua" w:cstheme="majorBidi"/>
            <w:sz w:val="20"/>
            <w:szCs w:val="20"/>
            <w:lang w:val="en-GB"/>
          </w:rPr>
          <w:t>though it is higher</w:t>
        </w:r>
      </w:ins>
      <w:r w:rsidRPr="004D44F2">
        <w:rPr>
          <w:rFonts w:ascii="Book Antiqua" w:hAnsi="Book Antiqua" w:cstheme="majorBidi"/>
          <w:sz w:val="20"/>
          <w:szCs w:val="20"/>
          <w:lang w:val="en-GB"/>
        </w:rPr>
        <w:t xml:space="preserve"> in </w:t>
      </w:r>
      <w:del w:id="827" w:author="Dee Rees" w:date="2019-05-29T12:57:00Z">
        <w:r w:rsidRPr="004D44F2" w:rsidDel="00BC6506">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flat areas. This is explained by </w:t>
      </w:r>
      <w:del w:id="828" w:author="Dee Rees" w:date="2019-05-29T12:57:00Z">
        <w:r w:rsidRPr="004D44F2" w:rsidDel="00176069">
          <w:rPr>
            <w:rFonts w:ascii="Book Antiqua" w:hAnsi="Book Antiqua" w:cstheme="majorBidi"/>
            <w:sz w:val="20"/>
            <w:szCs w:val="20"/>
            <w:lang w:val="en-GB"/>
          </w:rPr>
          <w:delText xml:space="preserve">the issue of </w:delText>
        </w:r>
      </w:del>
      <w:r w:rsidRPr="004D44F2">
        <w:rPr>
          <w:rFonts w:ascii="Book Antiqua" w:hAnsi="Book Antiqua" w:cstheme="majorBidi"/>
          <w:sz w:val="20"/>
          <w:szCs w:val="20"/>
          <w:lang w:val="en-GB"/>
        </w:rPr>
        <w:t>overgrazing and pressure in the different topographic positions</w:t>
      </w:r>
      <w:ins w:id="829" w:author="Dee Rees" w:date="2019-05-29T12:57: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as they are all easily accessible </w:t>
      </w:r>
      <w:del w:id="830" w:author="Dee Rees" w:date="2019-05-29T12:57:00Z">
        <w:r w:rsidRPr="004D44F2" w:rsidDel="00176069">
          <w:rPr>
            <w:rFonts w:ascii="Book Antiqua" w:hAnsi="Book Antiqua" w:cstheme="majorBidi"/>
            <w:sz w:val="20"/>
            <w:szCs w:val="20"/>
            <w:lang w:val="en-GB"/>
          </w:rPr>
          <w:delText xml:space="preserve">by </w:delText>
        </w:r>
      </w:del>
      <w:ins w:id="831" w:author="Dee Rees" w:date="2019-05-29T12:57:00Z">
        <w:r w:rsidR="00176069">
          <w:rPr>
            <w:rFonts w:ascii="Book Antiqua" w:hAnsi="Book Antiqua" w:cstheme="majorBidi"/>
            <w:sz w:val="20"/>
            <w:szCs w:val="20"/>
            <w:lang w:val="en-GB"/>
          </w:rPr>
          <w:t>to</w:t>
        </w:r>
        <w:r w:rsidR="0017606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livestock. Even on steep slopes there is pressure and overgrazing, in addition to the exposure of these areas to erosion by wind and rain. This </w:t>
      </w:r>
      <w:del w:id="832" w:author="Dee Rees" w:date="2019-05-29T12:58:00Z">
        <w:r w:rsidRPr="004D44F2" w:rsidDel="00176069">
          <w:rPr>
            <w:rFonts w:ascii="Book Antiqua" w:hAnsi="Book Antiqua" w:cstheme="majorBidi"/>
            <w:sz w:val="20"/>
            <w:szCs w:val="20"/>
            <w:lang w:val="en-GB"/>
          </w:rPr>
          <w:delText xml:space="preserve">condition </w:delText>
        </w:r>
      </w:del>
      <w:r w:rsidRPr="004D44F2">
        <w:rPr>
          <w:rFonts w:ascii="Book Antiqua" w:hAnsi="Book Antiqua" w:cstheme="majorBidi"/>
          <w:sz w:val="20"/>
          <w:szCs w:val="20"/>
          <w:lang w:val="en-GB"/>
        </w:rPr>
        <w:t>may reveal the vulnerability of this land use system to erosion and deterioration of soil quality.</w:t>
      </w:r>
    </w:p>
    <w:p w:rsidR="00C011C8" w:rsidRPr="004D44F2" w:rsidRDefault="00C011C8" w:rsidP="00F85E92">
      <w:pPr>
        <w:jc w:val="both"/>
        <w:rPr>
          <w:rFonts w:ascii="Book Antiqua" w:hAnsi="Book Antiqua" w:cstheme="majorBidi"/>
          <w:sz w:val="20"/>
          <w:szCs w:val="20"/>
          <w:lang w:val="en-GB"/>
        </w:rPr>
      </w:pPr>
      <w:r w:rsidRPr="004D44F2">
        <w:rPr>
          <w:rFonts w:ascii="Book Antiqua" w:hAnsi="Book Antiqua" w:cstheme="majorBidi"/>
          <w:sz w:val="20"/>
          <w:szCs w:val="20"/>
          <w:lang w:val="en-GB"/>
        </w:rPr>
        <w:t>Why are grazing land use systems the most sensitive to all the tested variables</w:t>
      </w:r>
      <w:r w:rsidR="001E2594" w:rsidRPr="004D44F2">
        <w:rPr>
          <w:rFonts w:ascii="Book Antiqua" w:hAnsi="Book Antiqua" w:cstheme="majorBidi"/>
          <w:sz w:val="20"/>
          <w:szCs w:val="20"/>
          <w:lang w:val="en-GB"/>
        </w:rPr>
        <w:t xml:space="preserve"> (slope and aspect)</w:t>
      </w:r>
      <w:r w:rsidRPr="004D44F2">
        <w:rPr>
          <w:rFonts w:ascii="Book Antiqua" w:hAnsi="Book Antiqua" w:cstheme="majorBidi"/>
          <w:sz w:val="20"/>
          <w:szCs w:val="20"/>
          <w:lang w:val="en-GB"/>
        </w:rPr>
        <w:t xml:space="preserve">? This can be explained by the fact that in the case study, grazing land was generally open grassland and it is </w:t>
      </w:r>
      <w:r w:rsidRPr="004D44F2">
        <w:rPr>
          <w:rFonts w:ascii="Book Antiqua" w:hAnsi="Book Antiqua" w:cstheme="majorBidi"/>
          <w:sz w:val="20"/>
          <w:szCs w:val="20"/>
          <w:lang w:val="en-GB"/>
        </w:rPr>
        <w:lastRenderedPageBreak/>
        <w:t xml:space="preserve">evident that soils are more sensitive in open grassland than under tree canopies, as SOC stocks under tree canopies </w:t>
      </w:r>
      <w:ins w:id="833" w:author="Dee Rees" w:date="2019-05-29T12:58:00Z">
        <w:r w:rsidR="00176069">
          <w:rPr>
            <w:rFonts w:ascii="Book Antiqua" w:hAnsi="Book Antiqua" w:cstheme="majorBidi"/>
            <w:sz w:val="20"/>
            <w:szCs w:val="20"/>
            <w:lang w:val="en-GB"/>
          </w:rPr>
          <w:t>are</w:t>
        </w:r>
      </w:ins>
      <w:del w:id="834" w:author="Dee Rees" w:date="2019-05-29T12:58:00Z">
        <w:r w:rsidRPr="004D44F2" w:rsidDel="00176069">
          <w:rPr>
            <w:rFonts w:ascii="Book Antiqua" w:hAnsi="Book Antiqua" w:cstheme="majorBidi"/>
            <w:sz w:val="20"/>
            <w:szCs w:val="20"/>
            <w:lang w:val="en-GB"/>
          </w:rPr>
          <w:delText>is</w:delText>
        </w:r>
      </w:del>
      <w:r w:rsidRPr="004D44F2">
        <w:rPr>
          <w:rFonts w:ascii="Book Antiqua" w:hAnsi="Book Antiqua" w:cstheme="majorBidi"/>
          <w:sz w:val="20"/>
          <w:szCs w:val="20"/>
          <w:lang w:val="en-GB"/>
        </w:rPr>
        <w:t xml:space="preserve"> in general higher </w:t>
      </w:r>
      <w:del w:id="835" w:author="Dee Rees" w:date="2019-05-29T12:58:00Z">
        <w:r w:rsidRPr="004D44F2" w:rsidDel="00176069">
          <w:rPr>
            <w:rFonts w:ascii="Book Antiqua" w:hAnsi="Book Antiqua" w:cstheme="majorBidi"/>
            <w:sz w:val="20"/>
            <w:szCs w:val="20"/>
            <w:lang w:val="en-GB"/>
          </w:rPr>
          <w:delText>compared to</w:delText>
        </w:r>
      </w:del>
      <w:ins w:id="836" w:author="Dee Rees" w:date="2019-05-29T12:58:00Z">
        <w:r w:rsidR="00176069">
          <w:rPr>
            <w:rFonts w:ascii="Book Antiqua" w:hAnsi="Book Antiqua" w:cstheme="majorBidi"/>
            <w:sz w:val="20"/>
            <w:szCs w:val="20"/>
            <w:lang w:val="en-GB"/>
          </w:rPr>
          <w:t>than in</w:t>
        </w:r>
      </w:ins>
      <w:r w:rsidRPr="004D44F2">
        <w:rPr>
          <w:rFonts w:ascii="Book Antiqua" w:hAnsi="Book Antiqua" w:cstheme="majorBidi"/>
          <w:sz w:val="20"/>
          <w:szCs w:val="20"/>
          <w:lang w:val="en-GB"/>
        </w:rPr>
        <w:t xml:space="preserve"> open grassland (e.g. Seddaiu et al., 2013). </w:t>
      </w:r>
      <w:del w:id="837" w:author="Dee Rees" w:date="2019-05-29T12:58:00Z">
        <w:r w:rsidRPr="004D44F2" w:rsidDel="00176069">
          <w:rPr>
            <w:rFonts w:ascii="Book Antiqua" w:hAnsi="Book Antiqua" w:cstheme="majorBidi"/>
            <w:sz w:val="20"/>
            <w:szCs w:val="20"/>
            <w:lang w:val="en-GB"/>
          </w:rPr>
          <w:delText>In addition to what (</w:delText>
        </w:r>
      </w:del>
      <w:r w:rsidRPr="004D44F2">
        <w:rPr>
          <w:rFonts w:ascii="Book Antiqua" w:hAnsi="Book Antiqua" w:cstheme="majorBidi"/>
          <w:sz w:val="20"/>
          <w:szCs w:val="20"/>
          <w:lang w:val="en-GB"/>
        </w:rPr>
        <w:t>Moreno et al.</w:t>
      </w:r>
      <w:del w:id="838" w:author="Dee Rees" w:date="2019-05-29T12:58:00Z">
        <w:r w:rsidRPr="004D44F2" w:rsidDel="00176069">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839" w:author="Dee Rees" w:date="2019-05-29T12:58: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2007) </w:t>
      </w:r>
      <w:del w:id="840" w:author="Dee Rees" w:date="2019-05-29T12:59:00Z">
        <w:r w:rsidRPr="004D44F2" w:rsidDel="00176069">
          <w:rPr>
            <w:rFonts w:ascii="Book Antiqua" w:hAnsi="Book Antiqua" w:cstheme="majorBidi"/>
            <w:sz w:val="20"/>
            <w:szCs w:val="20"/>
            <w:lang w:val="en-GB"/>
          </w:rPr>
          <w:delText>cited</w:delText>
        </w:r>
      </w:del>
      <w:ins w:id="841" w:author="Dee Rees" w:date="2019-05-29T12:59:00Z">
        <w:r w:rsidR="00176069">
          <w:rPr>
            <w:rFonts w:ascii="Book Antiqua" w:hAnsi="Book Antiqua" w:cstheme="majorBidi"/>
            <w:sz w:val="20"/>
            <w:szCs w:val="20"/>
            <w:lang w:val="en-GB"/>
          </w:rPr>
          <w:t>sta</w:t>
        </w:r>
        <w:r w:rsidR="00176069" w:rsidRPr="004D44F2">
          <w:rPr>
            <w:rFonts w:ascii="Book Antiqua" w:hAnsi="Book Antiqua" w:cstheme="majorBidi"/>
            <w:sz w:val="20"/>
            <w:szCs w:val="20"/>
            <w:lang w:val="en-GB"/>
          </w:rPr>
          <w:t>ted</w:t>
        </w:r>
      </w:ins>
      <w:r w:rsidRPr="004D44F2">
        <w:rPr>
          <w:rFonts w:ascii="Book Antiqua" w:hAnsi="Book Antiqua" w:cstheme="majorBidi"/>
          <w:sz w:val="20"/>
          <w:szCs w:val="20"/>
          <w:lang w:val="en-GB"/>
        </w:rPr>
        <w:t>: “The amount of SOC in the topsoil beneath the tree canopies projection was around twice as high as beyond the tree canopy”.</w:t>
      </w:r>
      <w:r w:rsidR="001E2594" w:rsidRPr="004D44F2">
        <w:rPr>
          <w:rFonts w:ascii="Book Antiqua" w:hAnsi="Book Antiqua" w:cstheme="majorBidi"/>
          <w:sz w:val="20"/>
          <w:szCs w:val="20"/>
          <w:lang w:val="en-GB"/>
        </w:rPr>
        <w:t xml:space="preserve"> </w:t>
      </w:r>
      <w:del w:id="842" w:author="Dee Rees" w:date="2019-05-29T12:59:00Z">
        <w:r w:rsidRPr="004D44F2" w:rsidDel="00176069">
          <w:rPr>
            <w:rFonts w:ascii="Book Antiqua" w:hAnsi="Book Antiqua" w:cstheme="majorBidi"/>
            <w:sz w:val="20"/>
            <w:szCs w:val="20"/>
            <w:lang w:val="en-GB"/>
          </w:rPr>
          <w:delText>In addition, t</w:delText>
        </w:r>
      </w:del>
      <w:ins w:id="843" w:author="Dee Rees" w:date="2019-05-29T12:59:00Z">
        <w:r w:rsidR="00176069">
          <w:rPr>
            <w:rFonts w:ascii="Book Antiqua" w:hAnsi="Book Antiqua" w:cstheme="majorBidi"/>
            <w:sz w:val="20"/>
            <w:szCs w:val="20"/>
            <w:lang w:val="en-GB"/>
          </w:rPr>
          <w:t>T</w:t>
        </w:r>
      </w:ins>
      <w:r w:rsidRPr="004D44F2">
        <w:rPr>
          <w:rFonts w:ascii="Book Antiqua" w:hAnsi="Book Antiqua" w:cstheme="majorBidi"/>
          <w:sz w:val="20"/>
          <w:szCs w:val="20"/>
          <w:lang w:val="en-GB"/>
        </w:rPr>
        <w:t xml:space="preserve">his can </w:t>
      </w:r>
      <w:ins w:id="844" w:author="Dee Rees" w:date="2019-05-29T12:59:00Z">
        <w:r w:rsidR="00176069">
          <w:rPr>
            <w:rFonts w:ascii="Book Antiqua" w:hAnsi="Book Antiqua" w:cstheme="majorBidi"/>
            <w:sz w:val="20"/>
            <w:szCs w:val="20"/>
            <w:lang w:val="en-GB"/>
          </w:rPr>
          <w:t xml:space="preserve">also </w:t>
        </w:r>
      </w:ins>
      <w:r w:rsidRPr="004D44F2">
        <w:rPr>
          <w:rFonts w:ascii="Book Antiqua" w:hAnsi="Book Antiqua" w:cstheme="majorBidi"/>
          <w:sz w:val="20"/>
          <w:szCs w:val="20"/>
          <w:lang w:val="en-GB"/>
        </w:rPr>
        <w:t xml:space="preserve">be related to overgrazing, as shown in a literature review of the effects of overgrazing in the Mediterranean basin (Sanjari et al., </w:t>
      </w:r>
      <w:hyperlink r:id="rId14" w:anchor="ldr2188-bib-0039" w:history="1">
        <w:r w:rsidRPr="004D44F2">
          <w:rPr>
            <w:rFonts w:ascii="Book Antiqua" w:hAnsi="Book Antiqua" w:cstheme="majorBidi"/>
            <w:sz w:val="20"/>
            <w:szCs w:val="20"/>
            <w:lang w:val="en-GB"/>
          </w:rPr>
          <w:t>2008</w:t>
        </w:r>
      </w:hyperlink>
      <w:del w:id="845" w:author="Dee Rees" w:date="2019-05-29T12:59:00Z">
        <w:r w:rsidRPr="004D44F2" w:rsidDel="00176069">
          <w:rPr>
            <w:rFonts w:ascii="Book Antiqua" w:hAnsi="Book Antiqua" w:cstheme="majorBidi"/>
            <w:sz w:val="20"/>
            <w:szCs w:val="20"/>
            <w:lang w:val="en-GB"/>
          </w:rPr>
          <w:delText xml:space="preserve"> and</w:delText>
        </w:r>
      </w:del>
      <w:ins w:id="846" w:author="Dee Rees" w:date="2019-05-29T12:59: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Costa et al., 2012). Further</w:t>
      </w:r>
      <w:ins w:id="847" w:author="Dee Rees" w:date="2019-05-29T12:59:00Z">
        <w:r w:rsidR="00176069">
          <w:rPr>
            <w:rFonts w:ascii="Book Antiqua" w:hAnsi="Book Antiqua" w:cstheme="majorBidi"/>
            <w:sz w:val="20"/>
            <w:szCs w:val="20"/>
            <w:lang w:val="en-GB"/>
          </w:rPr>
          <w:t>more</w:t>
        </w:r>
      </w:ins>
      <w:r w:rsidRPr="004D44F2">
        <w:rPr>
          <w:rFonts w:ascii="Book Antiqua" w:hAnsi="Book Antiqua" w:cstheme="majorBidi"/>
          <w:sz w:val="20"/>
          <w:szCs w:val="20"/>
          <w:lang w:val="en-GB"/>
        </w:rPr>
        <w:t xml:space="preserve">, the semi-arid climate and inclined topography prevailing in the Mediterranean grazing lands render ecosystems vulnerable to SOC losses. As shown by </w:t>
      </w:r>
      <w:del w:id="848" w:author="Dee Rees" w:date="2019-05-29T12:59:00Z">
        <w:r w:rsidRPr="004D44F2" w:rsidDel="00176069">
          <w:rPr>
            <w:rFonts w:ascii="Book Antiqua" w:hAnsi="Book Antiqua" w:cstheme="majorBidi"/>
            <w:sz w:val="20"/>
            <w:szCs w:val="20"/>
            <w:lang w:val="en-GB"/>
          </w:rPr>
          <w:delText>(</w:delText>
        </w:r>
      </w:del>
      <w:r w:rsidRPr="004D44F2">
        <w:rPr>
          <w:rFonts w:ascii="Book Antiqua" w:hAnsi="Book Antiqua" w:cstheme="majorBidi"/>
          <w:sz w:val="20"/>
          <w:szCs w:val="20"/>
          <w:lang w:val="en-GB"/>
        </w:rPr>
        <w:t>Ryan et al.</w:t>
      </w:r>
      <w:del w:id="849" w:author="Dee Rees" w:date="2019-05-29T12:59:00Z">
        <w:r w:rsidRPr="004D44F2" w:rsidDel="00176069">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w:t>
      </w:r>
      <w:ins w:id="850" w:author="Dee Rees" w:date="2019-05-29T12:59: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2008), the higher the level of grazing, or the greater the residue removal, the greater the decline in mean OM level. The reason behind the decrease in carbon and nutrient cycling is mainly that OM in grassland is accumulated in roots, which leads to its los</w:t>
      </w:r>
      <w:ins w:id="851" w:author="Dee Rees" w:date="2019-05-29T12:59:00Z">
        <w:r w:rsidR="00176069">
          <w:rPr>
            <w:rFonts w:ascii="Book Antiqua" w:hAnsi="Book Antiqua" w:cstheme="majorBidi"/>
            <w:sz w:val="20"/>
            <w:szCs w:val="20"/>
            <w:lang w:val="en-GB"/>
          </w:rPr>
          <w:t>s</w:t>
        </w:r>
      </w:ins>
      <w:del w:id="852" w:author="Dee Rees" w:date="2019-05-29T12:59:00Z">
        <w:r w:rsidRPr="004D44F2" w:rsidDel="00176069">
          <w:rPr>
            <w:rFonts w:ascii="Book Antiqua" w:hAnsi="Book Antiqua" w:cstheme="majorBidi"/>
            <w:sz w:val="20"/>
            <w:szCs w:val="20"/>
            <w:lang w:val="en-GB"/>
          </w:rPr>
          <w:delText>t</w:delText>
        </w:r>
      </w:del>
      <w:r w:rsidRPr="004D44F2">
        <w:rPr>
          <w:rFonts w:ascii="Book Antiqua" w:hAnsi="Book Antiqua" w:cstheme="majorBidi"/>
          <w:sz w:val="20"/>
          <w:szCs w:val="20"/>
          <w:lang w:val="en-GB"/>
        </w:rPr>
        <w:t xml:space="preserve"> </w:t>
      </w:r>
      <w:del w:id="853" w:author="Dee Rees" w:date="2019-05-29T12:59:00Z">
        <w:r w:rsidRPr="004D44F2" w:rsidDel="00176069">
          <w:rPr>
            <w:rFonts w:ascii="Book Antiqua" w:hAnsi="Book Antiqua" w:cstheme="majorBidi"/>
            <w:sz w:val="20"/>
            <w:szCs w:val="20"/>
            <w:lang w:val="en-GB"/>
          </w:rPr>
          <w:delText xml:space="preserve">on </w:delText>
        </w:r>
      </w:del>
      <w:ins w:id="854" w:author="Dee Rees" w:date="2019-05-29T12:59:00Z">
        <w:r w:rsidR="00176069">
          <w:rPr>
            <w:rFonts w:ascii="Book Antiqua" w:hAnsi="Book Antiqua" w:cstheme="majorBidi"/>
            <w:sz w:val="20"/>
            <w:szCs w:val="20"/>
            <w:lang w:val="en-GB"/>
          </w:rPr>
          <w:t>with</w:t>
        </w:r>
        <w:r w:rsidR="0017606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 xml:space="preserve">every removal of aboveground biomass. </w:t>
      </w:r>
    </w:p>
    <w:p w:rsidR="002D55DC" w:rsidRPr="004D44F2" w:rsidRDefault="00F6062F" w:rsidP="008E088B">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 most likely clarification for the results obtained on </w:t>
      </w:r>
      <w:del w:id="855" w:author="Dee Rees" w:date="2019-05-29T13:00:00Z">
        <w:r w:rsidRPr="004D44F2" w:rsidDel="00176069">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decreased SOC content</w:t>
      </w:r>
      <w:del w:id="856" w:author="Dee Rees" w:date="2019-05-29T12:59:00Z">
        <w:r w:rsidRPr="004D44F2" w:rsidDel="00176069">
          <w:rPr>
            <w:rFonts w:ascii="Book Antiqua" w:hAnsi="Book Antiqua" w:cstheme="majorBidi"/>
            <w:sz w:val="20"/>
            <w:szCs w:val="20"/>
            <w:lang w:val="en-GB"/>
          </w:rPr>
          <w:delText>s</w:delText>
        </w:r>
      </w:del>
      <w:r w:rsidRPr="004D44F2">
        <w:rPr>
          <w:rFonts w:ascii="Book Antiqua" w:hAnsi="Book Antiqua" w:cstheme="majorBidi"/>
          <w:sz w:val="20"/>
          <w:szCs w:val="20"/>
          <w:lang w:val="en-GB"/>
        </w:rPr>
        <w:t xml:space="preserve"> in </w:t>
      </w:r>
      <w:del w:id="857" w:author="Dee Rees" w:date="2019-05-29T13:00:00Z">
        <w:r w:rsidRPr="004D44F2" w:rsidDel="00176069">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 xml:space="preserve">steep south-facing </w:t>
      </w:r>
      <w:ins w:id="858" w:author="Dee Rees" w:date="2019-05-29T13:00:00Z">
        <w:r w:rsidR="00176069">
          <w:rPr>
            <w:rFonts w:ascii="Book Antiqua" w:hAnsi="Book Antiqua" w:cstheme="majorBidi"/>
            <w:sz w:val="20"/>
            <w:szCs w:val="20"/>
            <w:lang w:val="en-GB"/>
          </w:rPr>
          <w:t xml:space="preserve">areas under the </w:t>
        </w:r>
      </w:ins>
      <w:r w:rsidRPr="004D44F2">
        <w:rPr>
          <w:rFonts w:ascii="Book Antiqua" w:hAnsi="Book Antiqua" w:cstheme="majorBidi"/>
          <w:sz w:val="20"/>
          <w:szCs w:val="20"/>
          <w:lang w:val="en-GB"/>
        </w:rPr>
        <w:t>field crops land use system</w:t>
      </w:r>
      <w:ins w:id="859" w:author="Dee Rees" w:date="2019-05-29T13:00:00Z">
        <w:r w:rsidR="00176069">
          <w:rPr>
            <w:rFonts w:ascii="Book Antiqua" w:hAnsi="Book Antiqua" w:cstheme="majorBidi"/>
            <w:sz w:val="20"/>
            <w:szCs w:val="20"/>
            <w:lang w:val="en-GB"/>
          </w:rPr>
          <w:t xml:space="preserve"> is that</w:t>
        </w:r>
      </w:ins>
      <w:del w:id="860" w:author="Dee Rees" w:date="2019-05-29T13:00:00Z">
        <w:r w:rsidRPr="004D44F2" w:rsidDel="00176069">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soils are affected by soil degradation initiated by inappropriate land management and consequently</w:t>
      </w:r>
      <w:del w:id="861" w:author="Dee Rees" w:date="2019-05-29T13:00:00Z">
        <w:r w:rsidRPr="004D44F2" w:rsidDel="00176069">
          <w:rPr>
            <w:rFonts w:ascii="Book Antiqua" w:hAnsi="Book Antiqua" w:cstheme="majorBidi"/>
            <w:sz w:val="20"/>
            <w:szCs w:val="20"/>
            <w:lang w:val="en-GB"/>
          </w:rPr>
          <w:delText>, a</w:delText>
        </w:r>
      </w:del>
      <w:ins w:id="862" w:author="Dee Rees" w:date="2019-05-29T13:00:00Z">
        <w:r w:rsidR="00176069">
          <w:rPr>
            <w:rFonts w:ascii="Book Antiqua" w:hAnsi="Book Antiqua" w:cstheme="majorBidi"/>
            <w:sz w:val="20"/>
            <w:szCs w:val="20"/>
            <w:lang w:val="en-GB"/>
          </w:rPr>
          <w:t xml:space="preserve"> have</w:t>
        </w:r>
      </w:ins>
      <w:r w:rsidRPr="004D44F2">
        <w:rPr>
          <w:rFonts w:ascii="Book Antiqua" w:hAnsi="Book Antiqua" w:cstheme="majorBidi"/>
          <w:sz w:val="20"/>
          <w:szCs w:val="20"/>
          <w:lang w:val="en-GB"/>
        </w:rPr>
        <w:t xml:space="preserve"> weak vegetation cover. This condition makes these soils more sensitive to the south-facing exposition characterized by higher solar radiation and evaporation, and thus decreases soil moisture</w:t>
      </w:r>
      <w:ins w:id="863" w:author="Dee Rees" w:date="2019-05-29T13:00:00Z">
        <w:r w:rsidR="00176069">
          <w:rPr>
            <w:rFonts w:ascii="Book Antiqua" w:hAnsi="Book Antiqua" w:cstheme="majorBidi"/>
            <w:sz w:val="20"/>
            <w:szCs w:val="20"/>
            <w:lang w:val="en-GB"/>
          </w:rPr>
          <w:t>,</w:t>
        </w:r>
      </w:ins>
      <w:del w:id="864" w:author="Dee Rees" w:date="2019-05-29T13:00:00Z">
        <w:r w:rsidRPr="004D44F2" w:rsidDel="00176069">
          <w:rPr>
            <w:rFonts w:ascii="Book Antiqua" w:hAnsi="Book Antiqua" w:cstheme="majorBidi"/>
            <w:sz w:val="20"/>
            <w:szCs w:val="20"/>
            <w:lang w:val="en-GB"/>
          </w:rPr>
          <w:delText xml:space="preserve"> and</w:delText>
        </w:r>
      </w:del>
      <w:r w:rsidRPr="004D44F2">
        <w:rPr>
          <w:rFonts w:ascii="Book Antiqua" w:hAnsi="Book Antiqua" w:cstheme="majorBidi"/>
          <w:sz w:val="20"/>
          <w:szCs w:val="20"/>
          <w:lang w:val="en-GB"/>
        </w:rPr>
        <w:t xml:space="preserve"> biological activity</w:t>
      </w:r>
      <w:ins w:id="865" w:author="Dee Rees" w:date="2019-05-29T13:00: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SOC loss. </w:t>
      </w:r>
      <w:del w:id="866" w:author="Dee Rees" w:date="2019-05-29T13:00:00Z">
        <w:r w:rsidR="00C011C8" w:rsidRPr="004D44F2" w:rsidDel="00176069">
          <w:rPr>
            <w:rFonts w:ascii="Book Antiqua" w:hAnsi="Book Antiqua" w:cstheme="majorBidi"/>
            <w:sz w:val="20"/>
            <w:szCs w:val="20"/>
            <w:lang w:val="en-GB"/>
          </w:rPr>
          <w:delText>(</w:delText>
        </w:r>
      </w:del>
      <w:r w:rsidR="00C011C8" w:rsidRPr="004D44F2">
        <w:rPr>
          <w:rFonts w:ascii="Book Antiqua" w:hAnsi="Book Antiqua" w:cstheme="majorBidi"/>
          <w:sz w:val="20"/>
          <w:szCs w:val="20"/>
          <w:lang w:val="en-GB"/>
        </w:rPr>
        <w:t xml:space="preserve">Wakene and Heluf </w:t>
      </w:r>
      <w:ins w:id="867" w:author="Dee Rees" w:date="2019-05-29T13:00:00Z">
        <w:r w:rsidR="00176069">
          <w:rPr>
            <w:rFonts w:ascii="Book Antiqua" w:hAnsi="Book Antiqua" w:cstheme="majorBidi"/>
            <w:sz w:val="20"/>
            <w:szCs w:val="20"/>
            <w:lang w:val="en-GB"/>
          </w:rPr>
          <w:t>(</w:t>
        </w:r>
      </w:ins>
      <w:r w:rsidR="00C011C8" w:rsidRPr="004D44F2">
        <w:rPr>
          <w:rFonts w:ascii="Book Antiqua" w:hAnsi="Book Antiqua" w:cstheme="majorBidi"/>
          <w:sz w:val="20"/>
          <w:szCs w:val="20"/>
          <w:lang w:val="en-GB"/>
        </w:rPr>
        <w:t xml:space="preserve">2004) have also indicated that intensive cultivation aggravates OM oxidation and hence reduces OC content. </w:t>
      </w:r>
    </w:p>
    <w:p w:rsidR="00C011C8" w:rsidRPr="004D44F2" w:rsidRDefault="00C011C8" w:rsidP="00123DF7">
      <w:pPr>
        <w:autoSpaceDE w:val="0"/>
        <w:autoSpaceDN w:val="0"/>
        <w:adjustRightInd w:val="0"/>
        <w:spacing w:after="0" w:line="240" w:lineRule="auto"/>
        <w:jc w:val="both"/>
        <w:rPr>
          <w:rFonts w:ascii="Book Antiqua" w:hAnsi="Book Antiqua" w:cstheme="majorBidi"/>
          <w:sz w:val="20"/>
          <w:szCs w:val="20"/>
          <w:lang w:val="en-GB"/>
        </w:rPr>
      </w:pPr>
    </w:p>
    <w:p w:rsidR="00F6062F" w:rsidRPr="004D44F2" w:rsidRDefault="00F6062F" w:rsidP="00123DF7">
      <w:pPr>
        <w:autoSpaceDE w:val="0"/>
        <w:autoSpaceDN w:val="0"/>
        <w:adjustRightInd w:val="0"/>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Therefore, some options for sustainable land management practices can be recommended</w:t>
      </w:r>
      <w:ins w:id="868" w:author="Dee Rees" w:date="2019-05-29T13:00: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such as establishment of enclosures (Mekuria and Aynekulu, 2013), which could be efficient in recovering </w:t>
      </w:r>
      <w:ins w:id="869" w:author="Dee Rees" w:date="2019-05-29T13:01:00Z">
        <w:r w:rsidR="00176069">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 xml:space="preserve">degraded grazing land areas of the watershed. In addition to </w:t>
      </w:r>
      <w:del w:id="870" w:author="Dee Rees" w:date="2019-05-29T13:01:00Z">
        <w:r w:rsidRPr="004D44F2" w:rsidDel="00176069">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protect</w:t>
      </w:r>
      <w:ins w:id="871" w:author="Dee Rees" w:date="2019-05-29T13:01:00Z">
        <w:r w:rsidR="00176069">
          <w:rPr>
            <w:rFonts w:ascii="Book Antiqua" w:hAnsi="Book Antiqua" w:cstheme="majorBidi"/>
            <w:sz w:val="20"/>
            <w:szCs w:val="20"/>
            <w:lang w:val="en-GB"/>
          </w:rPr>
          <w:t>ing</w:t>
        </w:r>
      </w:ins>
      <w:del w:id="872" w:author="Dee Rees" w:date="2019-05-29T13:01:00Z">
        <w:r w:rsidRPr="004D44F2" w:rsidDel="00176069">
          <w:rPr>
            <w:rFonts w:ascii="Book Antiqua" w:hAnsi="Book Antiqua" w:cstheme="majorBidi"/>
            <w:sz w:val="20"/>
            <w:szCs w:val="20"/>
            <w:lang w:val="en-GB"/>
          </w:rPr>
          <w:delText>ion of</w:delText>
        </w:r>
      </w:del>
      <w:r w:rsidRPr="004D44F2">
        <w:rPr>
          <w:rFonts w:ascii="Book Antiqua" w:hAnsi="Book Antiqua" w:cstheme="majorBidi"/>
          <w:sz w:val="20"/>
          <w:szCs w:val="20"/>
          <w:lang w:val="en-GB"/>
        </w:rPr>
        <w:t xml:space="preserve"> trees against damage caused by uncontrolled grazing animals by installing fences and trunk protection, mixing of animal species (mostly sheep and goats, but also cows and horses</w:t>
      </w:r>
      <w:del w:id="873" w:author="Dee Rees" w:date="2019-05-29T13:01:00Z">
        <w:r w:rsidRPr="004D44F2" w:rsidDel="00176069">
          <w:rPr>
            <w:rFonts w:ascii="Book Antiqua" w:hAnsi="Book Antiqua" w:cstheme="majorBidi"/>
            <w:sz w:val="20"/>
            <w:szCs w:val="20"/>
            <w:lang w:val="en-GB"/>
          </w:rPr>
          <w:delText>), as well as</w:delText>
        </w:r>
      </w:del>
      <w:ins w:id="874" w:author="Dee Rees" w:date="2019-05-29T13:01:00Z">
        <w:r w:rsidR="00176069">
          <w:rPr>
            <w:rFonts w:ascii="Book Antiqua" w:hAnsi="Book Antiqua" w:cstheme="majorBidi"/>
            <w:sz w:val="20"/>
            <w:szCs w:val="20"/>
            <w:lang w:val="en-GB"/>
          </w:rPr>
          <w:t xml:space="preserve"> and</w:t>
        </w:r>
      </w:ins>
      <w:r w:rsidRPr="004D44F2">
        <w:rPr>
          <w:rFonts w:ascii="Book Antiqua" w:hAnsi="Book Antiqua" w:cstheme="majorBidi"/>
          <w:sz w:val="20"/>
          <w:szCs w:val="20"/>
          <w:lang w:val="en-GB"/>
        </w:rPr>
        <w:t xml:space="preserve"> setting additional fodder provision </w:t>
      </w:r>
      <w:ins w:id="875" w:author="Dee Rees" w:date="2019-05-29T13:01:00Z">
        <w:r w:rsidR="00176069">
          <w:rPr>
            <w:rFonts w:ascii="Book Antiqua" w:hAnsi="Book Antiqua" w:cstheme="majorBidi"/>
            <w:sz w:val="20"/>
            <w:szCs w:val="20"/>
            <w:lang w:val="en-GB"/>
          </w:rPr>
          <w:t xml:space="preserve">could be a </w:t>
        </w:r>
      </w:ins>
      <w:r w:rsidRPr="004D44F2">
        <w:rPr>
          <w:rFonts w:ascii="Book Antiqua" w:hAnsi="Book Antiqua" w:cstheme="majorBidi"/>
          <w:sz w:val="20"/>
          <w:szCs w:val="20"/>
          <w:lang w:val="en-GB"/>
        </w:rPr>
        <w:t>feature</w:t>
      </w:r>
      <w:ins w:id="876" w:author="Dee Rees" w:date="2019-05-29T13:01:00Z">
        <w:r w:rsidR="00176069">
          <w:rPr>
            <w:rFonts w:ascii="Book Antiqua" w:hAnsi="Book Antiqua" w:cstheme="majorBidi"/>
            <w:sz w:val="20"/>
            <w:szCs w:val="20"/>
            <w:lang w:val="en-GB"/>
          </w:rPr>
          <w:t xml:space="preserve"> of the</w:t>
        </w:r>
      </w:ins>
      <w:del w:id="877" w:author="Dee Rees" w:date="2019-05-29T13:01:00Z">
        <w:r w:rsidRPr="004D44F2" w:rsidDel="00176069">
          <w:rPr>
            <w:rFonts w:ascii="Book Antiqua" w:hAnsi="Book Antiqua" w:cstheme="majorBidi"/>
            <w:sz w:val="20"/>
            <w:szCs w:val="20"/>
            <w:lang w:val="en-GB"/>
          </w:rPr>
          <w:delText>s during</w:delText>
        </w:r>
      </w:del>
      <w:r w:rsidRPr="004D44F2">
        <w:rPr>
          <w:rFonts w:ascii="Book Antiqua" w:hAnsi="Book Antiqua" w:cstheme="majorBidi"/>
          <w:sz w:val="20"/>
          <w:szCs w:val="20"/>
          <w:lang w:val="en-GB"/>
        </w:rPr>
        <w:t xml:space="preserve"> summer season. </w:t>
      </w:r>
    </w:p>
    <w:p w:rsidR="002A2475" w:rsidRPr="004D44F2" w:rsidRDefault="001E2594" w:rsidP="0086556D">
      <w:pPr>
        <w:autoSpaceDE w:val="0"/>
        <w:autoSpaceDN w:val="0"/>
        <w:adjustRightInd w:val="0"/>
        <w:spacing w:after="0" w:line="240" w:lineRule="auto"/>
        <w:jc w:val="both"/>
        <w:rPr>
          <w:rFonts w:ascii="Book Antiqua" w:hAnsi="Book Antiqua" w:cstheme="majorBidi"/>
          <w:sz w:val="20"/>
          <w:szCs w:val="20"/>
          <w:lang w:val="en-GB"/>
        </w:rPr>
      </w:pPr>
      <w:del w:id="878" w:author="Dee Rees" w:date="2019-05-29T13:02:00Z">
        <w:r w:rsidRPr="004D44F2" w:rsidDel="00176069">
          <w:rPr>
            <w:rFonts w:ascii="Book Antiqua" w:hAnsi="Book Antiqua" w:cstheme="majorBidi"/>
            <w:sz w:val="20"/>
            <w:szCs w:val="20"/>
            <w:lang w:val="en-GB"/>
          </w:rPr>
          <w:delText>Therefore, i</w:delText>
        </w:r>
      </w:del>
      <w:ins w:id="879" w:author="Dee Rees" w:date="2019-05-29T13:02:00Z">
        <w:r w:rsidR="00176069">
          <w:rPr>
            <w:rFonts w:ascii="Book Antiqua" w:hAnsi="Book Antiqua" w:cstheme="majorBidi"/>
            <w:sz w:val="20"/>
            <w:szCs w:val="20"/>
            <w:lang w:val="en-GB"/>
          </w:rPr>
          <w:t>I</w:t>
        </w:r>
      </w:ins>
      <w:r w:rsidRPr="004D44F2">
        <w:rPr>
          <w:rFonts w:ascii="Book Antiqua" w:hAnsi="Book Antiqua" w:cstheme="majorBidi"/>
          <w:sz w:val="20"/>
          <w:szCs w:val="20"/>
          <w:lang w:val="en-GB"/>
        </w:rPr>
        <w:t xml:space="preserve">n order to maintain </w:t>
      </w:r>
      <w:del w:id="880" w:author="Dee Rees" w:date="2019-05-29T13:02:00Z">
        <w:r w:rsidRPr="004D44F2" w:rsidDel="00176069">
          <w:rPr>
            <w:rFonts w:ascii="Book Antiqua" w:hAnsi="Book Antiqua" w:cstheme="majorBidi"/>
            <w:sz w:val="20"/>
            <w:szCs w:val="20"/>
            <w:lang w:val="en-GB"/>
          </w:rPr>
          <w:delText xml:space="preserve">an </w:delText>
        </w:r>
      </w:del>
      <w:r w:rsidRPr="004D44F2">
        <w:rPr>
          <w:rFonts w:ascii="Book Antiqua" w:hAnsi="Book Antiqua" w:cstheme="majorBidi"/>
          <w:sz w:val="20"/>
          <w:szCs w:val="20"/>
          <w:lang w:val="en-GB"/>
        </w:rPr>
        <w:t>improved soil quality and sustainable productivity</w:t>
      </w:r>
      <w:r w:rsidR="00F6062F" w:rsidRPr="004D44F2">
        <w:rPr>
          <w:rFonts w:ascii="Book Antiqua" w:hAnsi="Book Antiqua" w:cstheme="majorBidi"/>
          <w:sz w:val="20"/>
          <w:szCs w:val="20"/>
          <w:lang w:val="en-GB"/>
        </w:rPr>
        <w:t xml:space="preserve"> in cropping lands</w:t>
      </w:r>
      <w:r w:rsidRPr="004D44F2">
        <w:rPr>
          <w:rFonts w:ascii="Book Antiqua" w:hAnsi="Book Antiqua" w:cstheme="majorBidi"/>
          <w:sz w:val="20"/>
          <w:szCs w:val="20"/>
          <w:lang w:val="en-GB"/>
        </w:rPr>
        <w:t xml:space="preserve">, there is a need to reduce </w:t>
      </w:r>
      <w:del w:id="881" w:author="Dee Rees" w:date="2019-05-29T13:02:00Z">
        <w:r w:rsidRPr="004D44F2" w:rsidDel="00176069">
          <w:rPr>
            <w:rFonts w:ascii="Book Antiqua" w:hAnsi="Book Antiqua" w:cstheme="majorBidi"/>
            <w:sz w:val="20"/>
            <w:szCs w:val="20"/>
            <w:lang w:val="en-GB"/>
          </w:rPr>
          <w:delText xml:space="preserve">the </w:delText>
        </w:r>
      </w:del>
      <w:r w:rsidRPr="004D44F2">
        <w:rPr>
          <w:rFonts w:ascii="Book Antiqua" w:hAnsi="Book Antiqua" w:cstheme="majorBidi"/>
          <w:sz w:val="20"/>
          <w:szCs w:val="20"/>
          <w:lang w:val="en-GB"/>
        </w:rPr>
        <w:t>intensive cultivation</w:t>
      </w:r>
      <w:r w:rsidR="007F00FA" w:rsidRPr="004D44F2">
        <w:rPr>
          <w:rFonts w:ascii="Book Antiqua" w:hAnsi="Book Antiqua" w:cstheme="majorBidi"/>
          <w:sz w:val="20"/>
          <w:szCs w:val="20"/>
          <w:lang w:val="en-GB"/>
        </w:rPr>
        <w:t>,</w:t>
      </w:r>
      <w:r w:rsidR="00A23285" w:rsidRPr="004D44F2">
        <w:rPr>
          <w:rFonts w:ascii="Book Antiqua" w:hAnsi="Book Antiqua" w:cstheme="majorBidi"/>
          <w:sz w:val="20"/>
          <w:szCs w:val="20"/>
          <w:lang w:val="en-GB"/>
        </w:rPr>
        <w:t xml:space="preserve"> agroforestry,</w:t>
      </w:r>
      <w:r w:rsidR="007F00FA" w:rsidRPr="004D44F2">
        <w:rPr>
          <w:rFonts w:ascii="Book Antiqua" w:hAnsi="Book Antiqua" w:cstheme="majorBidi"/>
          <w:sz w:val="20"/>
          <w:szCs w:val="20"/>
          <w:lang w:val="en-GB"/>
        </w:rPr>
        <w:t xml:space="preserve"> </w:t>
      </w:r>
      <w:ins w:id="882" w:author="Dee Rees" w:date="2019-05-29T13:02:00Z">
        <w:r w:rsidR="00176069">
          <w:rPr>
            <w:rFonts w:ascii="Book Antiqua" w:hAnsi="Book Antiqua" w:cstheme="majorBidi"/>
            <w:sz w:val="20"/>
            <w:szCs w:val="20"/>
            <w:lang w:val="en-GB"/>
          </w:rPr>
          <w:t xml:space="preserve">and </w:t>
        </w:r>
      </w:ins>
      <w:r w:rsidR="007F00FA" w:rsidRPr="004D44F2">
        <w:rPr>
          <w:rFonts w:ascii="Book Antiqua" w:hAnsi="Book Antiqua" w:cstheme="majorBidi"/>
          <w:sz w:val="20"/>
          <w:szCs w:val="20"/>
          <w:lang w:val="en-GB"/>
        </w:rPr>
        <w:t>practic</w:t>
      </w:r>
      <w:ins w:id="883" w:author="Dee Rees" w:date="2019-05-29T13:02:00Z">
        <w:r w:rsidR="00176069">
          <w:rPr>
            <w:rFonts w:ascii="Book Antiqua" w:hAnsi="Book Antiqua" w:cstheme="majorBidi"/>
            <w:sz w:val="20"/>
            <w:szCs w:val="20"/>
            <w:lang w:val="en-GB"/>
          </w:rPr>
          <w:t>e of</w:t>
        </w:r>
      </w:ins>
      <w:del w:id="884" w:author="Dee Rees" w:date="2019-05-29T13:02:00Z">
        <w:r w:rsidR="007F00FA" w:rsidRPr="004D44F2" w:rsidDel="00176069">
          <w:rPr>
            <w:rFonts w:ascii="Book Antiqua" w:hAnsi="Book Antiqua" w:cstheme="majorBidi"/>
            <w:sz w:val="20"/>
            <w:szCs w:val="20"/>
            <w:lang w:val="en-GB"/>
          </w:rPr>
          <w:delText>ing</w:delText>
        </w:r>
      </w:del>
      <w:r w:rsidR="007F00FA" w:rsidRPr="004D44F2">
        <w:rPr>
          <w:rFonts w:ascii="Book Antiqua" w:hAnsi="Book Antiqua" w:cstheme="majorBidi"/>
          <w:sz w:val="20"/>
          <w:szCs w:val="20"/>
          <w:lang w:val="en-GB"/>
        </w:rPr>
        <w:t xml:space="preserve"> fallow</w:t>
      </w:r>
      <w:ins w:id="885" w:author="Dee Rees" w:date="2019-05-29T13:02: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del w:id="886" w:author="Dee Rees" w:date="2019-05-29T13:02:00Z">
        <w:r w:rsidRPr="004D44F2" w:rsidDel="00176069">
          <w:rPr>
            <w:rFonts w:ascii="Book Antiqua" w:hAnsi="Book Antiqua" w:cstheme="majorBidi"/>
            <w:sz w:val="20"/>
            <w:szCs w:val="20"/>
            <w:lang w:val="en-GB"/>
          </w:rPr>
          <w:delText xml:space="preserve">and </w:delText>
        </w:r>
      </w:del>
      <w:r w:rsidRPr="004D44F2">
        <w:rPr>
          <w:rFonts w:ascii="Book Antiqua" w:hAnsi="Book Antiqua" w:cstheme="majorBidi"/>
          <w:sz w:val="20"/>
          <w:szCs w:val="20"/>
          <w:lang w:val="en-GB"/>
        </w:rPr>
        <w:t>integrate use of inorganic and organic fertilizers</w:t>
      </w:r>
      <w:ins w:id="887" w:author="Dee Rees" w:date="2019-05-29T13:02: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w:t>
      </w:r>
      <w:ins w:id="888" w:author="Dee Rees" w:date="2019-05-29T13:02:00Z">
        <w:r w:rsidR="00176069">
          <w:rPr>
            <w:rFonts w:ascii="Book Antiqua" w:hAnsi="Book Antiqua" w:cstheme="majorBidi"/>
            <w:sz w:val="20"/>
            <w:szCs w:val="20"/>
            <w:lang w:val="en-GB"/>
          </w:rPr>
          <w:t xml:space="preserve">pay </w:t>
        </w:r>
      </w:ins>
      <w:r w:rsidRPr="004D44F2">
        <w:rPr>
          <w:rFonts w:ascii="Book Antiqua" w:hAnsi="Book Antiqua" w:cstheme="majorBidi"/>
          <w:sz w:val="20"/>
          <w:szCs w:val="20"/>
          <w:lang w:val="en-GB"/>
        </w:rPr>
        <w:t xml:space="preserve">more attention </w:t>
      </w:r>
      <w:del w:id="889" w:author="Dee Rees" w:date="2019-05-29T13:02:00Z">
        <w:r w:rsidRPr="004D44F2" w:rsidDel="00176069">
          <w:rPr>
            <w:rFonts w:ascii="Book Antiqua" w:hAnsi="Book Antiqua" w:cstheme="majorBidi"/>
            <w:sz w:val="20"/>
            <w:szCs w:val="20"/>
            <w:lang w:val="en-GB"/>
          </w:rPr>
          <w:delText xml:space="preserve">should be given </w:delText>
        </w:r>
      </w:del>
      <w:r w:rsidRPr="004D44F2">
        <w:rPr>
          <w:rFonts w:ascii="Book Antiqua" w:hAnsi="Book Antiqua" w:cstheme="majorBidi"/>
          <w:sz w:val="20"/>
          <w:szCs w:val="20"/>
          <w:lang w:val="en-GB"/>
        </w:rPr>
        <w:t xml:space="preserve">to the most vulnerable areas (steep and south-facing areas). </w:t>
      </w:r>
    </w:p>
    <w:p w:rsidR="002A2475" w:rsidRPr="004D44F2" w:rsidRDefault="002A2475" w:rsidP="0086556D">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There are strong indications that agroforestry has been successful in retaining and even improving SOC and soil fertility: </w:t>
      </w:r>
      <w:ins w:id="890" w:author="Dee Rees" w:date="2019-05-29T13:02:00Z">
        <w:r w:rsidR="00176069">
          <w:rPr>
            <w:rFonts w:ascii="Book Antiqua" w:hAnsi="Book Antiqua" w:cstheme="majorBidi"/>
            <w:sz w:val="20"/>
            <w:szCs w:val="20"/>
            <w:lang w:val="en-GB"/>
          </w:rPr>
          <w:t xml:space="preserve">the </w:t>
        </w:r>
      </w:ins>
      <w:r w:rsidRPr="004D44F2">
        <w:rPr>
          <w:rFonts w:ascii="Book Antiqua" w:hAnsi="Book Antiqua" w:cstheme="majorBidi"/>
          <w:sz w:val="20"/>
          <w:szCs w:val="20"/>
          <w:lang w:val="en-GB"/>
        </w:rPr>
        <w:t>results show</w:t>
      </w:r>
      <w:del w:id="891" w:author="Dee Rees" w:date="2019-05-29T13:02:00Z">
        <w:r w:rsidRPr="004D44F2" w:rsidDel="00176069">
          <w:rPr>
            <w:rFonts w:ascii="Book Antiqua" w:hAnsi="Book Antiqua" w:cstheme="majorBidi"/>
            <w:sz w:val="20"/>
            <w:szCs w:val="20"/>
            <w:lang w:val="en-GB"/>
          </w:rPr>
          <w:delText>ed</w:delText>
        </w:r>
      </w:del>
      <w:r w:rsidRPr="004D44F2">
        <w:rPr>
          <w:rFonts w:ascii="Book Antiqua" w:hAnsi="Book Antiqua" w:cstheme="majorBidi"/>
          <w:sz w:val="20"/>
          <w:szCs w:val="20"/>
          <w:lang w:val="en-GB"/>
        </w:rPr>
        <w:t xml:space="preserve"> that introducing an agroforestry system – e.g. combining an olive plantation with annual field crops – </w:t>
      </w:r>
      <w:ins w:id="892" w:author="Dee Rees" w:date="2019-05-29T13:03:00Z">
        <w:r w:rsidR="00176069">
          <w:rPr>
            <w:rFonts w:ascii="Book Antiqua" w:hAnsi="Book Antiqua" w:cstheme="majorBidi"/>
            <w:sz w:val="20"/>
            <w:szCs w:val="20"/>
            <w:lang w:val="en-GB"/>
          </w:rPr>
          <w:t xml:space="preserve">has </w:t>
        </w:r>
      </w:ins>
      <w:r w:rsidRPr="004D44F2">
        <w:rPr>
          <w:rFonts w:ascii="Book Antiqua" w:hAnsi="Book Antiqua" w:cstheme="majorBidi"/>
          <w:sz w:val="20"/>
          <w:szCs w:val="20"/>
          <w:lang w:val="en-GB"/>
        </w:rPr>
        <w:t xml:space="preserve">increased SOC content in the most vulnerable areas. Thus, such types of sustainable land use </w:t>
      </w:r>
      <w:del w:id="893" w:author="Dee Rees" w:date="2019-05-29T13:03:00Z">
        <w:r w:rsidRPr="004D44F2" w:rsidDel="00176069">
          <w:rPr>
            <w:rFonts w:ascii="Book Antiqua" w:hAnsi="Book Antiqua" w:cstheme="majorBidi"/>
            <w:sz w:val="20"/>
            <w:szCs w:val="20"/>
            <w:lang w:val="en-GB"/>
          </w:rPr>
          <w:delText>need the attention</w:delText>
        </w:r>
      </w:del>
      <w:ins w:id="894" w:author="Dee Rees" w:date="2019-05-29T13:03:00Z">
        <w:r w:rsidR="00176069">
          <w:rPr>
            <w:rFonts w:ascii="Book Antiqua" w:hAnsi="Book Antiqua" w:cstheme="majorBidi"/>
            <w:sz w:val="20"/>
            <w:szCs w:val="20"/>
            <w:lang w:val="en-GB"/>
          </w:rPr>
          <w:t>should be the focus</w:t>
        </w:r>
      </w:ins>
      <w:r w:rsidRPr="004D44F2">
        <w:rPr>
          <w:rFonts w:ascii="Book Antiqua" w:hAnsi="Book Antiqua" w:cstheme="majorBidi"/>
          <w:sz w:val="20"/>
          <w:szCs w:val="20"/>
          <w:lang w:val="en-GB"/>
        </w:rPr>
        <w:t xml:space="preserve"> of land managers and land use planners. </w:t>
      </w:r>
    </w:p>
    <w:p w:rsidR="004C682F" w:rsidRPr="004D44F2" w:rsidRDefault="004C682F" w:rsidP="0086556D">
      <w:pPr>
        <w:autoSpaceDE w:val="0"/>
        <w:autoSpaceDN w:val="0"/>
        <w:adjustRightInd w:val="0"/>
        <w:spacing w:after="0" w:line="240" w:lineRule="auto"/>
        <w:jc w:val="both"/>
        <w:rPr>
          <w:rFonts w:ascii="Book Antiqua" w:hAnsi="Book Antiqua" w:cstheme="majorBidi"/>
          <w:sz w:val="20"/>
          <w:szCs w:val="20"/>
          <w:lang w:val="en-GB"/>
        </w:rPr>
      </w:pPr>
    </w:p>
    <w:p w:rsidR="008E4947" w:rsidRPr="004D44F2" w:rsidRDefault="004C682F" w:rsidP="00F85E92">
      <w:pPr>
        <w:pStyle w:val="Heading1"/>
        <w:jc w:val="both"/>
        <w:rPr>
          <w:rFonts w:ascii="Book Antiqua" w:hAnsi="Book Antiqua"/>
          <w:szCs w:val="20"/>
        </w:rPr>
      </w:pPr>
      <w:r w:rsidRPr="004D44F2">
        <w:rPr>
          <w:rFonts w:ascii="Book Antiqua" w:hAnsi="Book Antiqua"/>
          <w:szCs w:val="20"/>
        </w:rPr>
        <w:t xml:space="preserve">5. </w:t>
      </w:r>
      <w:r w:rsidR="008E4947" w:rsidRPr="004D44F2">
        <w:rPr>
          <w:rFonts w:ascii="Book Antiqua" w:hAnsi="Book Antiqua"/>
          <w:szCs w:val="20"/>
        </w:rPr>
        <w:t>Conclusions</w:t>
      </w:r>
    </w:p>
    <w:p w:rsidR="008E4947" w:rsidRPr="004D44F2" w:rsidRDefault="008E4947" w:rsidP="008E088B">
      <w:pPr>
        <w:autoSpaceDE w:val="0"/>
        <w:autoSpaceDN w:val="0"/>
        <w:adjustRightInd w:val="0"/>
        <w:spacing w:after="0" w:line="240" w:lineRule="auto"/>
        <w:jc w:val="both"/>
        <w:rPr>
          <w:rFonts w:ascii="Book Antiqua" w:hAnsi="Book Antiqua" w:cstheme="majorBidi"/>
          <w:sz w:val="20"/>
          <w:szCs w:val="20"/>
          <w:lang w:val="en-GB"/>
        </w:rPr>
      </w:pPr>
    </w:p>
    <w:p w:rsidR="002A2475" w:rsidRPr="004D44F2" w:rsidRDefault="00246F3F" w:rsidP="008E088B">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Land management can profoundly affect soil C stocks and appropriate management can be used to sequester soil C. As with all human activities, the social dimension</w:t>
      </w:r>
      <w:ins w:id="895" w:author="Dee Rees" w:date="2019-05-29T13:05: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especially land management</w:t>
      </w:r>
      <w:ins w:id="896" w:author="Dee Rees" w:date="2019-05-29T13:05: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needs to be considered when implementing soil C sequestration practices. Since there will be increasing competition for limited land resources in the coming century, soil C sequestration cannot be viewed in isolation from other environmental and social needs.</w:t>
      </w:r>
      <w:r w:rsidR="002A2475" w:rsidRPr="004D44F2">
        <w:rPr>
          <w:rFonts w:ascii="Book Antiqua" w:hAnsi="Book Antiqua" w:cstheme="majorBidi"/>
          <w:sz w:val="20"/>
          <w:szCs w:val="20"/>
          <w:lang w:val="en-GB"/>
        </w:rPr>
        <w:t xml:space="preserve"> </w:t>
      </w:r>
      <w:r w:rsidR="000941BF" w:rsidRPr="004D44F2">
        <w:rPr>
          <w:rFonts w:ascii="Book Antiqua" w:hAnsi="Book Antiqua" w:cstheme="majorBidi"/>
          <w:sz w:val="20"/>
          <w:szCs w:val="20"/>
          <w:lang w:val="en-GB"/>
        </w:rPr>
        <w:t xml:space="preserve">In order to increase soil C sequestration, as part of wider plans to enhance sustainable land management, more attention should be </w:t>
      </w:r>
      <w:del w:id="897" w:author="Dee Rees" w:date="2019-05-29T13:05:00Z">
        <w:r w:rsidR="000941BF" w:rsidRPr="004D44F2" w:rsidDel="00176069">
          <w:rPr>
            <w:rFonts w:ascii="Book Antiqua" w:hAnsi="Book Antiqua" w:cstheme="majorBidi"/>
            <w:sz w:val="20"/>
            <w:szCs w:val="20"/>
            <w:lang w:val="en-GB"/>
          </w:rPr>
          <w:delText xml:space="preserve">given </w:delText>
        </w:r>
      </w:del>
      <w:ins w:id="898" w:author="Dee Rees" w:date="2019-05-29T13:05:00Z">
        <w:r w:rsidR="00176069">
          <w:rPr>
            <w:rFonts w:ascii="Book Antiqua" w:hAnsi="Book Antiqua" w:cstheme="majorBidi"/>
            <w:sz w:val="20"/>
            <w:szCs w:val="20"/>
            <w:lang w:val="en-GB"/>
          </w:rPr>
          <w:t>paid</w:t>
        </w:r>
        <w:r w:rsidR="00176069" w:rsidRPr="004D44F2">
          <w:rPr>
            <w:rFonts w:ascii="Book Antiqua" w:hAnsi="Book Antiqua" w:cstheme="majorBidi"/>
            <w:sz w:val="20"/>
            <w:szCs w:val="20"/>
            <w:lang w:val="en-GB"/>
          </w:rPr>
          <w:t xml:space="preserve"> </w:t>
        </w:r>
      </w:ins>
      <w:r w:rsidR="000941BF" w:rsidRPr="004D44F2">
        <w:rPr>
          <w:rFonts w:ascii="Book Antiqua" w:hAnsi="Book Antiqua" w:cstheme="majorBidi"/>
          <w:sz w:val="20"/>
          <w:szCs w:val="20"/>
          <w:lang w:val="en-GB"/>
        </w:rPr>
        <w:t xml:space="preserve">to the importance of land use and </w:t>
      </w:r>
      <w:del w:id="899" w:author="Dee Rees" w:date="2019-05-29T13:05:00Z">
        <w:r w:rsidR="000941BF" w:rsidRPr="004D44F2" w:rsidDel="00176069">
          <w:rPr>
            <w:rFonts w:ascii="Book Antiqua" w:hAnsi="Book Antiqua" w:cstheme="majorBidi"/>
            <w:sz w:val="20"/>
            <w:szCs w:val="20"/>
            <w:lang w:val="en-GB"/>
          </w:rPr>
          <w:delText xml:space="preserve">considering </w:delText>
        </w:r>
      </w:del>
      <w:r w:rsidR="000941BF" w:rsidRPr="004D44F2">
        <w:rPr>
          <w:rFonts w:ascii="Book Antiqua" w:hAnsi="Book Antiqua" w:cstheme="majorBidi"/>
          <w:sz w:val="20"/>
          <w:szCs w:val="20"/>
          <w:lang w:val="en-GB"/>
        </w:rPr>
        <w:t xml:space="preserve">the different topographic factors. In areas with exceedingly erodible soils, such as those </w:t>
      </w:r>
      <w:del w:id="900" w:author="Dee Rees" w:date="2019-05-29T13:05:00Z">
        <w:r w:rsidR="000941BF" w:rsidRPr="004D44F2" w:rsidDel="00176069">
          <w:rPr>
            <w:rFonts w:ascii="Book Antiqua" w:hAnsi="Book Antiqua" w:cstheme="majorBidi"/>
            <w:sz w:val="20"/>
            <w:szCs w:val="20"/>
            <w:lang w:val="en-GB"/>
          </w:rPr>
          <w:delText xml:space="preserve">in </w:delText>
        </w:r>
      </w:del>
      <w:ins w:id="901" w:author="Dee Rees" w:date="2019-05-29T13:05:00Z">
        <w:r w:rsidR="00176069">
          <w:rPr>
            <w:rFonts w:ascii="Book Antiqua" w:hAnsi="Book Antiqua" w:cstheme="majorBidi"/>
            <w:sz w:val="20"/>
            <w:szCs w:val="20"/>
            <w:lang w:val="en-GB"/>
          </w:rPr>
          <w:t>o</w:t>
        </w:r>
        <w:r w:rsidR="00176069" w:rsidRPr="004D44F2">
          <w:rPr>
            <w:rFonts w:ascii="Book Antiqua" w:hAnsi="Book Antiqua" w:cstheme="majorBidi"/>
            <w:sz w:val="20"/>
            <w:szCs w:val="20"/>
            <w:lang w:val="en-GB"/>
          </w:rPr>
          <w:t xml:space="preserve">n </w:t>
        </w:r>
      </w:ins>
      <w:r w:rsidR="000941BF" w:rsidRPr="004D44F2">
        <w:rPr>
          <w:rFonts w:ascii="Book Antiqua" w:hAnsi="Book Antiqua" w:cstheme="majorBidi"/>
          <w:sz w:val="20"/>
          <w:szCs w:val="20"/>
          <w:lang w:val="en-GB"/>
        </w:rPr>
        <w:t>steep slopes and south-facing zones</w:t>
      </w:r>
      <w:ins w:id="902" w:author="Dee Rees" w:date="2019-05-29T13:06:00Z">
        <w:r w:rsidR="00176069">
          <w:rPr>
            <w:rFonts w:ascii="Book Antiqua" w:hAnsi="Book Antiqua" w:cstheme="majorBidi"/>
            <w:sz w:val="20"/>
            <w:szCs w:val="20"/>
            <w:lang w:val="en-GB"/>
          </w:rPr>
          <w:t xml:space="preserve"> as</w:t>
        </w:r>
      </w:ins>
      <w:r w:rsidR="000941BF" w:rsidRPr="004D44F2">
        <w:rPr>
          <w:rFonts w:ascii="Book Antiqua" w:hAnsi="Book Antiqua" w:cstheme="majorBidi"/>
          <w:sz w:val="20"/>
          <w:szCs w:val="20"/>
          <w:lang w:val="en-GB"/>
        </w:rPr>
        <w:t xml:space="preserve"> shown in this study, application of soil and water conservation measures is crucial to sustain agricultural fields and </w:t>
      </w:r>
      <w:del w:id="903" w:author="Dee Rees" w:date="2019-05-29T13:06:00Z">
        <w:r w:rsidR="000941BF" w:rsidRPr="004D44F2" w:rsidDel="00176069">
          <w:rPr>
            <w:rFonts w:ascii="Book Antiqua" w:hAnsi="Book Antiqua" w:cstheme="majorBidi"/>
            <w:sz w:val="20"/>
            <w:szCs w:val="20"/>
            <w:lang w:val="en-GB"/>
          </w:rPr>
          <w:delText xml:space="preserve">to </w:delText>
        </w:r>
      </w:del>
      <w:r w:rsidR="000941BF" w:rsidRPr="004D44F2">
        <w:rPr>
          <w:rFonts w:ascii="Book Antiqua" w:hAnsi="Book Antiqua" w:cstheme="majorBidi"/>
          <w:sz w:val="20"/>
          <w:szCs w:val="20"/>
          <w:lang w:val="en-GB"/>
        </w:rPr>
        <w:t xml:space="preserve">prevent or reduce soil degradation. Greater efforts are required on steep slopes and south-facing land to reduce </w:t>
      </w:r>
      <w:del w:id="904" w:author="Dee Rees" w:date="2019-05-29T13:06:00Z">
        <w:r w:rsidR="000941BF" w:rsidRPr="004D44F2" w:rsidDel="00176069">
          <w:rPr>
            <w:rFonts w:ascii="Book Antiqua" w:hAnsi="Book Antiqua" w:cstheme="majorBidi"/>
            <w:sz w:val="20"/>
            <w:szCs w:val="20"/>
            <w:lang w:val="en-GB"/>
          </w:rPr>
          <w:delText xml:space="preserve">the </w:delText>
        </w:r>
      </w:del>
      <w:r w:rsidR="000941BF" w:rsidRPr="004D44F2">
        <w:rPr>
          <w:rFonts w:ascii="Book Antiqua" w:hAnsi="Book Antiqua" w:cstheme="majorBidi"/>
          <w:sz w:val="20"/>
          <w:szCs w:val="20"/>
          <w:lang w:val="en-GB"/>
        </w:rPr>
        <w:t xml:space="preserve">SOC decline than in flat areas and north-facing land. However, further study of the areas is recommended, especially in combination with other topographic factors such as altitude and curvature. </w:t>
      </w:r>
    </w:p>
    <w:p w:rsidR="000941BF" w:rsidRPr="004D44F2" w:rsidRDefault="000941BF" w:rsidP="00123DF7">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By far the best option</w:t>
      </w:r>
      <w:ins w:id="905" w:author="Dee Rees" w:date="2019-05-29T13:06:00Z">
        <w:r w:rsidR="00176069">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however, is to identify land management practices that increase C stocks whilst at the same time enhancing other aspects of the environment, e.g. improved soil fertility, decreased erosion, </w:t>
      </w:r>
      <w:del w:id="906" w:author="Dee Rees" w:date="2019-05-29T13:07:00Z">
        <w:r w:rsidRPr="004D44F2" w:rsidDel="00176069">
          <w:rPr>
            <w:rFonts w:ascii="Book Antiqua" w:hAnsi="Book Antiqua" w:cstheme="majorBidi"/>
            <w:sz w:val="20"/>
            <w:szCs w:val="20"/>
            <w:lang w:val="en-GB"/>
          </w:rPr>
          <w:delText xml:space="preserve">or </w:delText>
        </w:r>
      </w:del>
      <w:r w:rsidRPr="004D44F2">
        <w:rPr>
          <w:rFonts w:ascii="Book Antiqua" w:hAnsi="Book Antiqua" w:cstheme="majorBidi"/>
          <w:sz w:val="20"/>
          <w:szCs w:val="20"/>
          <w:lang w:val="en-GB"/>
        </w:rPr>
        <w:t xml:space="preserve">greater profitability, </w:t>
      </w:r>
      <w:del w:id="907" w:author="Dee Rees" w:date="2019-05-29T13:07:00Z">
        <w:r w:rsidRPr="004D44F2" w:rsidDel="00176069">
          <w:rPr>
            <w:rFonts w:ascii="Book Antiqua" w:hAnsi="Book Antiqua" w:cstheme="majorBidi"/>
            <w:sz w:val="20"/>
            <w:szCs w:val="20"/>
            <w:lang w:val="en-GB"/>
          </w:rPr>
          <w:delText>e.g.</w:delText>
        </w:r>
      </w:del>
      <w:ins w:id="908" w:author="Dee Rees" w:date="2019-05-29T13:07:00Z">
        <w:r w:rsidR="00176069">
          <w:rPr>
            <w:rFonts w:ascii="Book Antiqua" w:hAnsi="Book Antiqua" w:cstheme="majorBidi"/>
            <w:sz w:val="20"/>
            <w:szCs w:val="20"/>
            <w:lang w:val="en-GB"/>
          </w:rPr>
          <w:t>or</w:t>
        </w:r>
      </w:ins>
      <w:r w:rsidRPr="004D44F2">
        <w:rPr>
          <w:rFonts w:ascii="Book Antiqua" w:hAnsi="Book Antiqua" w:cstheme="majorBidi"/>
          <w:sz w:val="20"/>
          <w:szCs w:val="20"/>
          <w:lang w:val="en-GB"/>
        </w:rPr>
        <w:t xml:space="preserve"> improved yield of agricultural </w:t>
      </w:r>
      <w:del w:id="909" w:author="Dee Rees" w:date="2019-05-29T13:07:00Z">
        <w:r w:rsidRPr="004D44F2" w:rsidDel="00176069">
          <w:rPr>
            <w:rFonts w:ascii="Book Antiqua" w:hAnsi="Book Antiqua" w:cstheme="majorBidi"/>
            <w:sz w:val="20"/>
            <w:szCs w:val="20"/>
            <w:lang w:val="en-GB"/>
          </w:rPr>
          <w:delText xml:space="preserve">or </w:delText>
        </w:r>
      </w:del>
      <w:ins w:id="910" w:author="Dee Rees" w:date="2019-05-29T13:07:00Z">
        <w:r w:rsidR="00176069">
          <w:rPr>
            <w:rFonts w:ascii="Book Antiqua" w:hAnsi="Book Antiqua" w:cstheme="majorBidi"/>
            <w:sz w:val="20"/>
            <w:szCs w:val="20"/>
            <w:lang w:val="en-GB"/>
          </w:rPr>
          <w:t>and</w:t>
        </w:r>
        <w:r w:rsidR="00176069" w:rsidRPr="004D44F2">
          <w:rPr>
            <w:rFonts w:ascii="Book Antiqua" w:hAnsi="Book Antiqua" w:cstheme="majorBidi"/>
            <w:sz w:val="20"/>
            <w:szCs w:val="20"/>
            <w:lang w:val="en-GB"/>
          </w:rPr>
          <w:t xml:space="preserve"> </w:t>
        </w:r>
      </w:ins>
      <w:r w:rsidRPr="004D44F2">
        <w:rPr>
          <w:rFonts w:ascii="Book Antiqua" w:hAnsi="Book Antiqua" w:cstheme="majorBidi"/>
          <w:sz w:val="20"/>
          <w:szCs w:val="20"/>
          <w:lang w:val="en-GB"/>
        </w:rPr>
        <w:t>forestry products. There are a number of management practices available that could be implemented to protect and enhance existing C sinks now</w:t>
      </w:r>
      <w:del w:id="911" w:author="Dee Rees" w:date="2019-05-29T13:07:00Z">
        <w:r w:rsidRPr="004D44F2" w:rsidDel="007A113F">
          <w:rPr>
            <w:rFonts w:ascii="Book Antiqua" w:hAnsi="Book Antiqua" w:cstheme="majorBidi"/>
            <w:sz w:val="20"/>
            <w:szCs w:val="20"/>
            <w:lang w:val="en-GB"/>
          </w:rPr>
          <w:delText>,</w:delText>
        </w:r>
      </w:del>
      <w:r w:rsidRPr="004D44F2">
        <w:rPr>
          <w:rFonts w:ascii="Book Antiqua" w:hAnsi="Book Antiqua" w:cstheme="majorBidi"/>
          <w:sz w:val="20"/>
          <w:szCs w:val="20"/>
          <w:lang w:val="en-GB"/>
        </w:rPr>
        <w:t xml:space="preserve"> and in the future</w:t>
      </w:r>
      <w:r w:rsidR="002D55DC" w:rsidRPr="004D44F2">
        <w:rPr>
          <w:rFonts w:ascii="Book Antiqua" w:hAnsi="Book Antiqua" w:cstheme="majorBidi"/>
          <w:sz w:val="20"/>
          <w:szCs w:val="20"/>
          <w:lang w:val="en-GB"/>
        </w:rPr>
        <w:t>.</w:t>
      </w:r>
    </w:p>
    <w:p w:rsidR="000941BF" w:rsidRPr="004D44F2" w:rsidRDefault="000941BF" w:rsidP="00123DF7">
      <w:pPr>
        <w:autoSpaceDE w:val="0"/>
        <w:autoSpaceDN w:val="0"/>
        <w:adjustRightInd w:val="0"/>
        <w:spacing w:after="0"/>
        <w:jc w:val="both"/>
        <w:rPr>
          <w:rFonts w:ascii="Book Antiqua" w:hAnsi="Book Antiqua" w:cstheme="majorBidi"/>
          <w:sz w:val="20"/>
          <w:szCs w:val="20"/>
          <w:lang w:val="en-GB"/>
        </w:rPr>
      </w:pPr>
      <w:r w:rsidRPr="004D44F2">
        <w:rPr>
          <w:rFonts w:ascii="Book Antiqua" w:hAnsi="Book Antiqua" w:cstheme="majorBidi"/>
          <w:sz w:val="20"/>
          <w:szCs w:val="20"/>
          <w:lang w:val="en-GB"/>
        </w:rPr>
        <w:t>Since such practices are consistent with, and may even be encouraged by, many current international agreements and conventions, their rapid adoption should be</w:t>
      </w:r>
      <w:ins w:id="912" w:author="Dee Rees" w:date="2019-05-29T13:07:00Z">
        <w:r w:rsidR="007A113F">
          <w:rPr>
            <w:rFonts w:ascii="Book Antiqua" w:hAnsi="Book Antiqua" w:cstheme="majorBidi"/>
            <w:sz w:val="20"/>
            <w:szCs w:val="20"/>
            <w:lang w:val="en-GB"/>
          </w:rPr>
          <w:t xml:space="preserve"> as widely</w:t>
        </w:r>
      </w:ins>
      <w:r w:rsidRPr="004D44F2">
        <w:rPr>
          <w:rFonts w:ascii="Book Antiqua" w:hAnsi="Book Antiqua" w:cstheme="majorBidi"/>
          <w:sz w:val="20"/>
          <w:szCs w:val="20"/>
          <w:lang w:val="en-GB"/>
        </w:rPr>
        <w:t xml:space="preserve"> encouraged </w:t>
      </w:r>
      <w:del w:id="913" w:author="Dee Rees" w:date="2019-05-29T13:07:00Z">
        <w:r w:rsidRPr="004D44F2" w:rsidDel="007A113F">
          <w:rPr>
            <w:rFonts w:ascii="Book Antiqua" w:hAnsi="Book Antiqua" w:cstheme="majorBidi"/>
            <w:sz w:val="20"/>
            <w:szCs w:val="20"/>
            <w:lang w:val="en-GB"/>
          </w:rPr>
          <w:delText xml:space="preserve">as widely </w:delText>
        </w:r>
      </w:del>
      <w:r w:rsidRPr="004D44F2">
        <w:rPr>
          <w:rFonts w:ascii="Book Antiqua" w:hAnsi="Book Antiqua" w:cstheme="majorBidi"/>
          <w:sz w:val="20"/>
          <w:szCs w:val="20"/>
          <w:lang w:val="en-GB"/>
        </w:rPr>
        <w:t>as possible.</w:t>
      </w:r>
    </w:p>
    <w:p w:rsidR="00597246" w:rsidRPr="004D44F2" w:rsidRDefault="008E4947" w:rsidP="00F85E92">
      <w:pPr>
        <w:autoSpaceDE w:val="0"/>
        <w:autoSpaceDN w:val="0"/>
        <w:adjustRightInd w:val="0"/>
        <w:spacing w:after="0"/>
        <w:jc w:val="both"/>
        <w:rPr>
          <w:rFonts w:ascii="Book Antiqua" w:hAnsi="Book Antiqua"/>
          <w:szCs w:val="20"/>
          <w:lang w:val="en-GB"/>
          <w:rPrChange w:id="914" w:author="Donia Jendoubi" w:date="2019-05-22T10:27:00Z">
            <w:rPr>
              <w:rFonts w:ascii="Book Antiqua" w:hAnsi="Book Antiqua"/>
              <w:szCs w:val="20"/>
            </w:rPr>
          </w:rPrChange>
        </w:rPr>
      </w:pPr>
      <w:r w:rsidRPr="004D44F2">
        <w:rPr>
          <w:rFonts w:ascii="Book Antiqua" w:hAnsi="Book Antiqua" w:cstheme="majorBidi"/>
          <w:sz w:val="20"/>
          <w:szCs w:val="20"/>
          <w:lang w:val="en-GB"/>
        </w:rPr>
        <w:t xml:space="preserve">Finally, this paper contributes towards filling a gap in </w:t>
      </w:r>
      <w:r w:rsidR="007474E4" w:rsidRPr="004D44F2">
        <w:rPr>
          <w:rFonts w:ascii="Book Antiqua" w:hAnsi="Book Antiqua" w:cstheme="majorBidi"/>
          <w:sz w:val="20"/>
          <w:szCs w:val="20"/>
          <w:lang w:val="en-GB"/>
        </w:rPr>
        <w:t>investigation</w:t>
      </w:r>
      <w:r w:rsidRPr="004D44F2">
        <w:rPr>
          <w:rFonts w:ascii="Book Antiqua" w:hAnsi="Book Antiqua" w:cstheme="majorBidi"/>
          <w:sz w:val="20"/>
          <w:szCs w:val="20"/>
          <w:lang w:val="en-GB"/>
        </w:rPr>
        <w:t xml:space="preserve"> on the impacts of various land uses on SOC in Tunisia. The results presented in this paper are valid </w:t>
      </w:r>
      <w:r w:rsidR="00246F3F" w:rsidRPr="004D44F2">
        <w:rPr>
          <w:rFonts w:ascii="Book Antiqua" w:hAnsi="Book Antiqua" w:cstheme="majorBidi"/>
          <w:sz w:val="20"/>
          <w:szCs w:val="20"/>
          <w:lang w:val="en-GB"/>
        </w:rPr>
        <w:t xml:space="preserve">for calibration of further soil spectral </w:t>
      </w:r>
      <w:r w:rsidR="002A2475" w:rsidRPr="004D44F2">
        <w:rPr>
          <w:rFonts w:ascii="Book Antiqua" w:hAnsi="Book Antiqua" w:cstheme="majorBidi"/>
          <w:sz w:val="20"/>
          <w:szCs w:val="20"/>
          <w:lang w:val="en-GB"/>
        </w:rPr>
        <w:t>libraries</w:t>
      </w:r>
      <w:r w:rsidR="00246F3F" w:rsidRPr="004D44F2">
        <w:rPr>
          <w:rFonts w:ascii="Book Antiqua" w:hAnsi="Book Antiqua" w:cstheme="majorBidi"/>
          <w:sz w:val="20"/>
          <w:szCs w:val="20"/>
          <w:lang w:val="en-GB"/>
        </w:rPr>
        <w:t xml:space="preserve"> in </w:t>
      </w:r>
      <w:del w:id="915" w:author="Dee Rees" w:date="2019-05-29T13:08:00Z">
        <w:r w:rsidR="00246F3F" w:rsidRPr="004D44F2" w:rsidDel="007A113F">
          <w:rPr>
            <w:rFonts w:ascii="Book Antiqua" w:hAnsi="Book Antiqua" w:cstheme="majorBidi"/>
            <w:sz w:val="20"/>
            <w:szCs w:val="20"/>
            <w:lang w:val="en-GB"/>
          </w:rPr>
          <w:delText xml:space="preserve">Northwest </w:delText>
        </w:r>
      </w:del>
      <w:ins w:id="916" w:author="Dee Rees" w:date="2019-05-29T13:08:00Z">
        <w:r w:rsidR="007A113F">
          <w:rPr>
            <w:rFonts w:ascii="Book Antiqua" w:hAnsi="Book Antiqua" w:cstheme="majorBidi"/>
            <w:sz w:val="20"/>
            <w:szCs w:val="20"/>
            <w:lang w:val="en-GB"/>
          </w:rPr>
          <w:t>n</w:t>
        </w:r>
        <w:r w:rsidR="007A113F" w:rsidRPr="004D44F2">
          <w:rPr>
            <w:rFonts w:ascii="Book Antiqua" w:hAnsi="Book Antiqua" w:cstheme="majorBidi"/>
            <w:sz w:val="20"/>
            <w:szCs w:val="20"/>
            <w:lang w:val="en-GB"/>
          </w:rPr>
          <w:t xml:space="preserve">orthwest </w:t>
        </w:r>
      </w:ins>
      <w:del w:id="917" w:author="Dee Rees" w:date="2019-05-29T13:08:00Z">
        <w:r w:rsidR="00246F3F" w:rsidRPr="004D44F2" w:rsidDel="007A113F">
          <w:rPr>
            <w:rFonts w:ascii="Book Antiqua" w:hAnsi="Book Antiqua" w:cstheme="majorBidi"/>
            <w:sz w:val="20"/>
            <w:szCs w:val="20"/>
            <w:lang w:val="en-GB"/>
          </w:rPr>
          <w:delText xml:space="preserve">of </w:delText>
        </w:r>
      </w:del>
      <w:r w:rsidR="00246F3F" w:rsidRPr="004D44F2">
        <w:rPr>
          <w:rFonts w:ascii="Book Antiqua" w:hAnsi="Book Antiqua" w:cstheme="majorBidi"/>
          <w:sz w:val="20"/>
          <w:szCs w:val="20"/>
          <w:lang w:val="en-GB"/>
        </w:rPr>
        <w:t>Tunisia</w:t>
      </w:r>
      <w:del w:id="918" w:author="Dee Rees" w:date="2019-05-29T13:08:00Z">
        <w:r w:rsidRPr="004D44F2" w:rsidDel="007A113F">
          <w:rPr>
            <w:rFonts w:ascii="Book Antiqua" w:hAnsi="Book Antiqua" w:cstheme="majorBidi"/>
            <w:sz w:val="20"/>
            <w:szCs w:val="20"/>
            <w:lang w:val="en-GB"/>
          </w:rPr>
          <w:delText>. While</w:delText>
        </w:r>
      </w:del>
      <w:ins w:id="919" w:author="Dee Rees" w:date="2019-05-29T13:08:00Z">
        <w:r w:rsidR="007A113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w:t>
      </w:r>
      <w:r w:rsidR="008E088B" w:rsidRPr="004D44F2">
        <w:rPr>
          <w:rFonts w:ascii="Book Antiqua" w:hAnsi="Book Antiqua" w:cstheme="majorBidi"/>
          <w:sz w:val="20"/>
          <w:szCs w:val="20"/>
          <w:lang w:val="en-GB"/>
        </w:rPr>
        <w:t xml:space="preserve">this was the first soil spectral library </w:t>
      </w:r>
      <w:ins w:id="920" w:author="Dee Rees" w:date="2019-05-29T13:08:00Z">
        <w:r w:rsidR="007A113F">
          <w:rPr>
            <w:rFonts w:ascii="Book Antiqua" w:hAnsi="Book Antiqua" w:cstheme="majorBidi"/>
            <w:sz w:val="20"/>
            <w:szCs w:val="20"/>
            <w:lang w:val="en-GB"/>
          </w:rPr>
          <w:t xml:space="preserve">collated </w:t>
        </w:r>
      </w:ins>
      <w:r w:rsidR="008E088B" w:rsidRPr="004D44F2">
        <w:rPr>
          <w:rFonts w:ascii="Book Antiqua" w:hAnsi="Book Antiqua" w:cstheme="majorBidi"/>
          <w:sz w:val="20"/>
          <w:szCs w:val="20"/>
          <w:lang w:val="en-GB"/>
        </w:rPr>
        <w:t xml:space="preserve">in Tunisia and </w:t>
      </w:r>
      <w:r w:rsidRPr="004D44F2">
        <w:rPr>
          <w:rFonts w:ascii="Book Antiqua" w:hAnsi="Book Antiqua" w:cstheme="majorBidi"/>
          <w:sz w:val="20"/>
          <w:szCs w:val="20"/>
          <w:lang w:val="en-GB"/>
        </w:rPr>
        <w:t xml:space="preserve">the methodology can be </w:t>
      </w:r>
      <w:r w:rsidR="00EF1FDE" w:rsidRPr="004D44F2">
        <w:rPr>
          <w:rFonts w:ascii="Book Antiqua" w:hAnsi="Book Antiqua" w:cstheme="majorBidi"/>
          <w:sz w:val="20"/>
          <w:szCs w:val="20"/>
          <w:lang w:val="en-GB"/>
        </w:rPr>
        <w:t xml:space="preserve">replicated and </w:t>
      </w:r>
      <w:r w:rsidRPr="004D44F2">
        <w:rPr>
          <w:rFonts w:ascii="Book Antiqua" w:hAnsi="Book Antiqua" w:cstheme="majorBidi"/>
          <w:sz w:val="20"/>
          <w:szCs w:val="20"/>
          <w:lang w:val="en-GB"/>
        </w:rPr>
        <w:t>applied to other areas</w:t>
      </w:r>
      <w:r w:rsidR="008E088B"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w:t>
      </w:r>
      <w:r w:rsidR="008E088B" w:rsidRPr="004D44F2">
        <w:rPr>
          <w:rFonts w:ascii="Book Antiqua" w:hAnsi="Book Antiqua" w:cstheme="majorBidi"/>
          <w:sz w:val="20"/>
          <w:szCs w:val="20"/>
          <w:lang w:val="en-GB"/>
        </w:rPr>
        <w:t>Further</w:t>
      </w:r>
      <w:r w:rsidRPr="004D44F2">
        <w:rPr>
          <w:rFonts w:ascii="Book Antiqua" w:hAnsi="Book Antiqua" w:cstheme="majorBidi"/>
          <w:sz w:val="20"/>
          <w:szCs w:val="20"/>
          <w:lang w:val="en-GB"/>
        </w:rPr>
        <w:t xml:space="preserve"> studies on </w:t>
      </w:r>
      <w:del w:id="921" w:author="Dee Rees" w:date="2019-05-29T13:08:00Z">
        <w:r w:rsidRPr="004D44F2" w:rsidDel="007A113F">
          <w:rPr>
            <w:rFonts w:ascii="Book Antiqua" w:hAnsi="Book Antiqua" w:cstheme="majorBidi"/>
            <w:sz w:val="20"/>
            <w:szCs w:val="20"/>
            <w:lang w:val="en-GB"/>
          </w:rPr>
          <w:delText>the</w:delText>
        </w:r>
        <w:r w:rsidR="002A2475" w:rsidRPr="004D44F2" w:rsidDel="007A113F">
          <w:rPr>
            <w:rFonts w:ascii="Book Antiqua" w:hAnsi="Book Antiqua" w:cstheme="majorBidi"/>
            <w:sz w:val="20"/>
            <w:szCs w:val="20"/>
            <w:lang w:val="en-GB"/>
          </w:rPr>
          <w:delText xml:space="preserve"> </w:delText>
        </w:r>
      </w:del>
      <w:r w:rsidR="002A2475" w:rsidRPr="004D44F2">
        <w:rPr>
          <w:rFonts w:ascii="Book Antiqua" w:hAnsi="Book Antiqua" w:cstheme="majorBidi"/>
          <w:sz w:val="20"/>
          <w:szCs w:val="20"/>
          <w:lang w:val="en-GB"/>
        </w:rPr>
        <w:t>SOC</w:t>
      </w:r>
      <w:r w:rsidRPr="004D44F2">
        <w:rPr>
          <w:rFonts w:ascii="Book Antiqua" w:hAnsi="Book Antiqua" w:cstheme="majorBidi"/>
          <w:sz w:val="20"/>
          <w:szCs w:val="20"/>
          <w:lang w:val="en-GB"/>
        </w:rPr>
        <w:t xml:space="preserve"> variation depending on land use </w:t>
      </w:r>
      <w:r w:rsidR="002A2475" w:rsidRPr="004D44F2">
        <w:rPr>
          <w:rFonts w:ascii="Book Antiqua" w:hAnsi="Book Antiqua" w:cstheme="majorBidi"/>
          <w:sz w:val="20"/>
          <w:szCs w:val="20"/>
          <w:lang w:val="en-GB"/>
        </w:rPr>
        <w:t>and topographic factors</w:t>
      </w:r>
      <w:r w:rsidRPr="004D44F2">
        <w:rPr>
          <w:rFonts w:ascii="Book Antiqua" w:hAnsi="Book Antiqua" w:cstheme="majorBidi"/>
          <w:sz w:val="20"/>
          <w:szCs w:val="20"/>
          <w:lang w:val="en-GB"/>
        </w:rPr>
        <w:t xml:space="preserve"> are needed to inform sustainable land management in Tunisia.</w:t>
      </w:r>
    </w:p>
    <w:p w:rsidR="00597246" w:rsidRPr="004D44F2" w:rsidRDefault="000728A3" w:rsidP="00F85E92">
      <w:pPr>
        <w:pStyle w:val="Heading1"/>
        <w:jc w:val="both"/>
        <w:rPr>
          <w:rFonts w:ascii="Book Antiqua" w:hAnsi="Book Antiqua"/>
          <w:szCs w:val="20"/>
        </w:rPr>
      </w:pPr>
      <w:r w:rsidRPr="004D44F2">
        <w:rPr>
          <w:rFonts w:ascii="Book Antiqua" w:hAnsi="Book Antiqua"/>
          <w:szCs w:val="20"/>
        </w:rPr>
        <w:t xml:space="preserve">6. </w:t>
      </w:r>
      <w:r w:rsidR="00597246" w:rsidRPr="004D44F2">
        <w:rPr>
          <w:rFonts w:ascii="Book Antiqua" w:hAnsi="Book Antiqua"/>
          <w:szCs w:val="20"/>
        </w:rPr>
        <w:t>Acknowledgments</w:t>
      </w:r>
    </w:p>
    <w:p w:rsidR="0001459C" w:rsidRPr="004D44F2" w:rsidRDefault="00597246" w:rsidP="008E088B">
      <w:pPr>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This research was funded by </w:t>
      </w:r>
      <w:r w:rsidR="00121994" w:rsidRPr="004D44F2">
        <w:rPr>
          <w:rFonts w:ascii="Book Antiqua" w:hAnsi="Book Antiqua" w:cstheme="majorBidi"/>
          <w:sz w:val="20"/>
          <w:szCs w:val="20"/>
          <w:lang w:val="en-GB"/>
        </w:rPr>
        <w:t xml:space="preserve">the Islamic Development Bank, Grant/Award Number: 78/TUN/P34 and </w:t>
      </w:r>
      <w:r w:rsidRPr="004D44F2">
        <w:rPr>
          <w:rFonts w:ascii="Book Antiqua" w:hAnsi="Book Antiqua" w:cstheme="majorBidi"/>
          <w:sz w:val="20"/>
          <w:szCs w:val="20"/>
          <w:lang w:val="en-GB"/>
        </w:rPr>
        <w:t>the Swiss Federal Commission for Scholarships for Foreign Students, Grant/Award Numbe</w:t>
      </w:r>
      <w:r w:rsidR="00CE3FDC" w:rsidRPr="004D44F2">
        <w:rPr>
          <w:rFonts w:ascii="Book Antiqua" w:hAnsi="Book Antiqua" w:cstheme="majorBidi"/>
          <w:sz w:val="20"/>
          <w:szCs w:val="20"/>
          <w:lang w:val="en-GB"/>
        </w:rPr>
        <w:t>r: 2014.0968</w:t>
      </w:r>
      <w:del w:id="922" w:author="Dee Rees" w:date="2019-05-29T13:08:00Z">
        <w:r w:rsidR="00CE3FDC" w:rsidRPr="004D44F2" w:rsidDel="007A113F">
          <w:rPr>
            <w:rFonts w:ascii="Book Antiqua" w:hAnsi="Book Antiqua" w:cstheme="majorBidi"/>
            <w:sz w:val="20"/>
            <w:szCs w:val="20"/>
            <w:lang w:val="en-GB"/>
          </w:rPr>
          <w:delText xml:space="preserve"> </w:delText>
        </w:r>
      </w:del>
      <w:r w:rsidR="00CE3FDC" w:rsidRPr="004D44F2">
        <w:rPr>
          <w:rFonts w:ascii="Book Antiqua" w:hAnsi="Book Antiqua" w:cstheme="majorBidi"/>
          <w:sz w:val="20"/>
          <w:szCs w:val="20"/>
          <w:lang w:val="en-GB"/>
        </w:rPr>
        <w:t>/</w:t>
      </w:r>
      <w:del w:id="923" w:author="Dee Rees" w:date="2019-05-29T13:08:00Z">
        <w:r w:rsidR="00CE3FDC" w:rsidRPr="004D44F2" w:rsidDel="007A113F">
          <w:rPr>
            <w:rFonts w:ascii="Book Antiqua" w:hAnsi="Book Antiqua" w:cstheme="majorBidi"/>
            <w:sz w:val="20"/>
            <w:szCs w:val="20"/>
            <w:lang w:val="en-GB"/>
          </w:rPr>
          <w:delText xml:space="preserve"> </w:delText>
        </w:r>
      </w:del>
      <w:r w:rsidR="00CE3FDC" w:rsidRPr="004D44F2">
        <w:rPr>
          <w:rFonts w:ascii="Book Antiqua" w:hAnsi="Book Antiqua" w:cstheme="majorBidi"/>
          <w:sz w:val="20"/>
          <w:szCs w:val="20"/>
          <w:lang w:val="en-GB"/>
        </w:rPr>
        <w:t>Tunesien</w:t>
      </w:r>
      <w:del w:id="924" w:author="Dee Rees" w:date="2019-05-29T13:08:00Z">
        <w:r w:rsidR="00CE3FDC" w:rsidRPr="004D44F2" w:rsidDel="007A113F">
          <w:rPr>
            <w:rFonts w:ascii="Book Antiqua" w:hAnsi="Book Antiqua" w:cstheme="majorBidi"/>
            <w:sz w:val="20"/>
            <w:szCs w:val="20"/>
            <w:lang w:val="en-GB"/>
          </w:rPr>
          <w:delText xml:space="preserve"> </w:delText>
        </w:r>
      </w:del>
      <w:r w:rsidR="00CE3FDC" w:rsidRPr="004D44F2">
        <w:rPr>
          <w:rFonts w:ascii="Book Antiqua" w:hAnsi="Book Antiqua" w:cstheme="majorBidi"/>
          <w:sz w:val="20"/>
          <w:szCs w:val="20"/>
          <w:lang w:val="en-GB"/>
        </w:rPr>
        <w:t>/</w:t>
      </w:r>
      <w:del w:id="925" w:author="Dee Rees" w:date="2019-05-29T13:08:00Z">
        <w:r w:rsidR="00CE3FDC" w:rsidRPr="004D44F2" w:rsidDel="007A113F">
          <w:rPr>
            <w:rFonts w:ascii="Book Antiqua" w:hAnsi="Book Antiqua" w:cstheme="majorBidi"/>
            <w:sz w:val="20"/>
            <w:szCs w:val="20"/>
            <w:lang w:val="en-GB"/>
          </w:rPr>
          <w:delText xml:space="preserve"> </w:delText>
        </w:r>
      </w:del>
      <w:r w:rsidR="00CE3FDC" w:rsidRPr="004D44F2">
        <w:rPr>
          <w:rFonts w:ascii="Book Antiqua" w:hAnsi="Book Antiqua" w:cstheme="majorBidi"/>
          <w:sz w:val="20"/>
          <w:szCs w:val="20"/>
          <w:lang w:val="en-GB"/>
        </w:rPr>
        <w:t>OP</w:t>
      </w:r>
      <w:r w:rsidRPr="004D44F2">
        <w:rPr>
          <w:rFonts w:ascii="Book Antiqua" w:hAnsi="Book Antiqua" w:cstheme="majorBidi"/>
          <w:sz w:val="20"/>
          <w:szCs w:val="20"/>
          <w:lang w:val="en-GB"/>
        </w:rPr>
        <w:t>. The authors thank Tina Hirschbuehl</w:t>
      </w:r>
      <w:r w:rsidR="002A2475" w:rsidRPr="004D44F2">
        <w:rPr>
          <w:rFonts w:ascii="Book Antiqua" w:hAnsi="Book Antiqua" w:cstheme="majorBidi"/>
          <w:sz w:val="20"/>
          <w:szCs w:val="20"/>
          <w:lang w:val="en-GB"/>
        </w:rPr>
        <w:t>, Dee Cooke</w:t>
      </w:r>
      <w:ins w:id="926" w:author="Dee Rees" w:date="2019-05-29T13:08:00Z">
        <w:r w:rsidR="007A113F">
          <w:rPr>
            <w:rFonts w:ascii="Book Antiqua" w:hAnsi="Book Antiqua" w:cstheme="majorBidi"/>
            <w:sz w:val="20"/>
            <w:szCs w:val="20"/>
            <w:lang w:val="en-GB"/>
          </w:rPr>
          <w:t>,</w:t>
        </w:r>
      </w:ins>
      <w:r w:rsidRPr="004D44F2">
        <w:rPr>
          <w:rFonts w:ascii="Book Antiqua" w:hAnsi="Book Antiqua" w:cstheme="majorBidi"/>
          <w:sz w:val="20"/>
          <w:szCs w:val="20"/>
          <w:lang w:val="en-GB"/>
        </w:rPr>
        <w:t xml:space="preserve"> and William Critchley for </w:t>
      </w:r>
      <w:r w:rsidR="002A2475" w:rsidRPr="004D44F2">
        <w:rPr>
          <w:rFonts w:ascii="Book Antiqua" w:hAnsi="Book Antiqua" w:cstheme="majorBidi"/>
          <w:sz w:val="20"/>
          <w:szCs w:val="20"/>
          <w:lang w:val="en-GB"/>
        </w:rPr>
        <w:t>English proof</w:t>
      </w:r>
      <w:del w:id="927" w:author="Dee Rees" w:date="2019-05-29T13:08:00Z">
        <w:r w:rsidR="002A2475" w:rsidRPr="004D44F2" w:rsidDel="007A113F">
          <w:rPr>
            <w:rFonts w:ascii="Book Antiqua" w:hAnsi="Book Antiqua" w:cstheme="majorBidi"/>
            <w:sz w:val="20"/>
            <w:szCs w:val="20"/>
            <w:lang w:val="en-GB"/>
          </w:rPr>
          <w:delText xml:space="preserve"> </w:delText>
        </w:r>
      </w:del>
      <w:r w:rsidR="002A2475" w:rsidRPr="004D44F2">
        <w:rPr>
          <w:rFonts w:ascii="Book Antiqua" w:hAnsi="Book Antiqua" w:cstheme="majorBidi"/>
          <w:sz w:val="20"/>
          <w:szCs w:val="20"/>
          <w:lang w:val="en-GB"/>
        </w:rPr>
        <w:t>reading</w:t>
      </w:r>
      <w:r w:rsidRPr="004D44F2">
        <w:rPr>
          <w:rFonts w:ascii="Book Antiqua" w:hAnsi="Book Antiqua" w:cstheme="majorBidi"/>
          <w:sz w:val="20"/>
          <w:szCs w:val="20"/>
          <w:lang w:val="en-GB"/>
        </w:rPr>
        <w:t>.</w:t>
      </w:r>
      <w:bookmarkStart w:id="928" w:name="_GoBack"/>
      <w:bookmarkEnd w:id="928"/>
    </w:p>
    <w:p w:rsidR="0001459C" w:rsidRPr="004D44F2" w:rsidRDefault="000728A3" w:rsidP="00F85E92">
      <w:pPr>
        <w:pStyle w:val="Heading1"/>
        <w:jc w:val="both"/>
        <w:rPr>
          <w:rFonts w:ascii="Book Antiqua" w:hAnsi="Book Antiqua"/>
          <w:szCs w:val="20"/>
        </w:rPr>
      </w:pPr>
      <w:r w:rsidRPr="004D44F2">
        <w:rPr>
          <w:rFonts w:ascii="Book Antiqua" w:hAnsi="Book Antiqua"/>
          <w:szCs w:val="20"/>
        </w:rPr>
        <w:t xml:space="preserve">7. </w:t>
      </w:r>
      <w:r w:rsidR="0001459C" w:rsidRPr="004D44F2">
        <w:rPr>
          <w:rFonts w:ascii="Book Antiqua" w:hAnsi="Book Antiqua"/>
          <w:szCs w:val="20"/>
        </w:rPr>
        <w:t>Conflict of Interest Statement</w:t>
      </w:r>
    </w:p>
    <w:p w:rsidR="0001459C" w:rsidRPr="004D44F2" w:rsidRDefault="0001459C" w:rsidP="00F85E92">
      <w:pPr>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 xml:space="preserve">The authors </w:t>
      </w:r>
      <w:r w:rsidR="00121994" w:rsidRPr="004D44F2">
        <w:rPr>
          <w:rFonts w:ascii="Book Antiqua" w:hAnsi="Book Antiqua" w:cstheme="majorBidi"/>
          <w:sz w:val="20"/>
          <w:szCs w:val="20"/>
          <w:lang w:val="en-GB"/>
        </w:rPr>
        <w:t xml:space="preserve">affirm that there are </w:t>
      </w:r>
      <w:r w:rsidRPr="004D44F2">
        <w:rPr>
          <w:rFonts w:ascii="Book Antiqua" w:hAnsi="Book Antiqua" w:cstheme="majorBidi"/>
          <w:sz w:val="20"/>
          <w:szCs w:val="20"/>
          <w:lang w:val="en-GB"/>
        </w:rPr>
        <w:t>no conflicts of interest regarding the publication of this paper.</w:t>
      </w:r>
    </w:p>
    <w:p w:rsidR="00135F2E" w:rsidRPr="004D44F2" w:rsidRDefault="000728A3" w:rsidP="00F85E92">
      <w:pPr>
        <w:pStyle w:val="Heading1"/>
        <w:jc w:val="both"/>
        <w:rPr>
          <w:rFonts w:ascii="Book Antiqua" w:hAnsi="Book Antiqua"/>
          <w:szCs w:val="20"/>
        </w:rPr>
      </w:pPr>
      <w:r w:rsidRPr="004D44F2">
        <w:rPr>
          <w:rFonts w:ascii="Book Antiqua" w:hAnsi="Book Antiqua"/>
          <w:szCs w:val="20"/>
        </w:rPr>
        <w:t xml:space="preserve">8. </w:t>
      </w:r>
      <w:r w:rsidR="00EA6011" w:rsidRPr="004D44F2">
        <w:rPr>
          <w:rFonts w:ascii="Book Antiqua" w:hAnsi="Book Antiqua"/>
          <w:szCs w:val="20"/>
        </w:rPr>
        <w:t>References:</w:t>
      </w:r>
    </w:p>
    <w:p w:rsidR="00EA6011" w:rsidRPr="004D44F2" w:rsidRDefault="00EA6011" w:rsidP="008E088B">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ab/>
      </w:r>
    </w:p>
    <w:p w:rsidR="00EA6011" w:rsidRPr="004D44F2" w:rsidRDefault="00EA6011" w:rsidP="00123DF7">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Achiba, W.B., Gabteni, N., Lakhdar, A., Laing, G.D., Verloo, M.,</w:t>
      </w:r>
      <w:r w:rsidR="00441DA0" w:rsidRPr="004D44F2">
        <w:rPr>
          <w:rFonts w:ascii="Book Antiqua" w:hAnsi="Book Antiqua" w:cstheme="majorBidi"/>
          <w:sz w:val="20"/>
          <w:szCs w:val="20"/>
          <w:lang w:val="en-GB"/>
        </w:rPr>
        <w:t xml:space="preserve"> Jedidi, N., &amp; Gallali T.:</w:t>
      </w:r>
      <w:r w:rsidRPr="004D44F2">
        <w:rPr>
          <w:rFonts w:ascii="Book Antiqua" w:hAnsi="Book Antiqua" w:cstheme="majorBidi"/>
          <w:sz w:val="20"/>
          <w:szCs w:val="20"/>
          <w:lang w:val="en-GB"/>
        </w:rPr>
        <w:t xml:space="preserve"> Effects of 5-year application of municipal solid waste compost on the distribution and mobility of heavy metals in a Tunisian calcareous soil. Agric. E</w:t>
      </w:r>
      <w:r w:rsidR="00441DA0" w:rsidRPr="004D44F2">
        <w:rPr>
          <w:rFonts w:ascii="Book Antiqua" w:hAnsi="Book Antiqua" w:cstheme="majorBidi"/>
          <w:sz w:val="20"/>
          <w:szCs w:val="20"/>
          <w:lang w:val="en-GB"/>
        </w:rPr>
        <w:t>cosyst. Environ. 130, 156 – 163, 2009.</w:t>
      </w:r>
      <w:r w:rsidRPr="004D44F2">
        <w:rPr>
          <w:rFonts w:ascii="Book Antiqua" w:hAnsi="Book Antiqua" w:cstheme="majorBidi"/>
          <w:sz w:val="20"/>
          <w:szCs w:val="20"/>
          <w:lang w:val="en-GB"/>
        </w:rPr>
        <w:tab/>
      </w:r>
    </w:p>
    <w:p w:rsidR="00EA6011" w:rsidRPr="00015DB5" w:rsidRDefault="00EA6011">
      <w:pPr>
        <w:spacing w:after="0" w:line="240" w:lineRule="auto"/>
        <w:jc w:val="both"/>
        <w:rPr>
          <w:rFonts w:ascii="Book Antiqua" w:hAnsi="Book Antiqua" w:cstheme="majorBidi"/>
          <w:sz w:val="20"/>
          <w:szCs w:val="20"/>
          <w:lang w:val="fr-FR"/>
          <w:rPrChange w:id="929" w:author="Donia Jendoubi" w:date="2019-05-29T16:44:00Z">
            <w:rPr>
              <w:rFonts w:ascii="Book Antiqua" w:hAnsi="Book Antiqua" w:cstheme="majorBidi"/>
              <w:sz w:val="20"/>
              <w:szCs w:val="20"/>
              <w:lang w:val="en-GB"/>
            </w:rPr>
          </w:rPrChange>
        </w:rPr>
      </w:pPr>
      <w:r w:rsidRPr="00015DB5">
        <w:rPr>
          <w:rFonts w:ascii="Book Antiqua" w:hAnsi="Book Antiqua" w:cstheme="majorBidi"/>
          <w:sz w:val="20"/>
          <w:szCs w:val="20"/>
          <w:lang w:val="fr-FR"/>
          <w:rPrChange w:id="930" w:author="Donia Jendoubi" w:date="2019-05-29T16:44:00Z">
            <w:rPr>
              <w:rFonts w:ascii="Book Antiqua" w:hAnsi="Book Antiqua" w:cstheme="majorBidi"/>
              <w:sz w:val="20"/>
              <w:szCs w:val="20"/>
              <w:lang w:val="en-GB"/>
            </w:rPr>
          </w:rPrChange>
        </w:rPr>
        <w:t>Agence de la Vulgarisation et de la Formation Agricoles (AVFA)</w:t>
      </w:r>
      <w:r w:rsidR="00441DA0" w:rsidRPr="00015DB5">
        <w:rPr>
          <w:rFonts w:ascii="Book Antiqua" w:hAnsi="Book Antiqua" w:cstheme="majorBidi"/>
          <w:sz w:val="20"/>
          <w:szCs w:val="20"/>
          <w:lang w:val="fr-FR"/>
          <w:rPrChange w:id="931" w:author="Donia Jendoubi" w:date="2019-05-29T16:44:00Z">
            <w:rPr>
              <w:rFonts w:ascii="Book Antiqua" w:hAnsi="Book Antiqua" w:cstheme="majorBidi"/>
              <w:sz w:val="20"/>
              <w:szCs w:val="20"/>
              <w:lang w:val="en-GB"/>
            </w:rPr>
          </w:rPrChange>
        </w:rPr>
        <w:t> :</w:t>
      </w:r>
      <w:r w:rsidRPr="00015DB5">
        <w:rPr>
          <w:rFonts w:ascii="Book Antiqua" w:hAnsi="Book Antiqua" w:cstheme="majorBidi"/>
          <w:sz w:val="20"/>
          <w:szCs w:val="20"/>
          <w:lang w:val="fr-FR"/>
          <w:rPrChange w:id="932" w:author="Donia Jendoubi" w:date="2019-05-29T16:44:00Z">
            <w:rPr>
              <w:rFonts w:ascii="Book Antiqua" w:hAnsi="Book Antiqua" w:cstheme="majorBidi"/>
              <w:sz w:val="20"/>
              <w:szCs w:val="20"/>
              <w:lang w:val="en-GB"/>
            </w:rPr>
          </w:rPrChange>
        </w:rPr>
        <w:t xml:space="preserve"> http://www.avfa.agrinet.tn. Informations Régionales &gt; Beja. Agricoles. Tunisie, Ministère de l’Agriculture des ressour</w:t>
      </w:r>
      <w:r w:rsidR="00441DA0" w:rsidRPr="00015DB5">
        <w:rPr>
          <w:rFonts w:ascii="Book Antiqua" w:hAnsi="Book Antiqua" w:cstheme="majorBidi"/>
          <w:sz w:val="20"/>
          <w:szCs w:val="20"/>
          <w:lang w:val="fr-FR"/>
          <w:rPrChange w:id="933" w:author="Donia Jendoubi" w:date="2019-05-29T16:44:00Z">
            <w:rPr>
              <w:rFonts w:ascii="Book Antiqua" w:hAnsi="Book Antiqua" w:cstheme="majorBidi"/>
              <w:sz w:val="20"/>
              <w:szCs w:val="20"/>
              <w:lang w:val="en-GB"/>
            </w:rPr>
          </w:rPrChange>
        </w:rPr>
        <w:t>ces hydrauliques et de la pêche, 2016.</w:t>
      </w:r>
      <w:r w:rsidRPr="00015DB5">
        <w:rPr>
          <w:rFonts w:ascii="Book Antiqua" w:hAnsi="Book Antiqua" w:cstheme="majorBidi"/>
          <w:sz w:val="20"/>
          <w:szCs w:val="20"/>
          <w:lang w:val="fr-FR"/>
          <w:rPrChange w:id="934" w:author="Donia Jendoubi" w:date="2019-05-29T16:44:00Z">
            <w:rPr>
              <w:rFonts w:ascii="Book Antiqua" w:hAnsi="Book Antiqua" w:cstheme="majorBidi"/>
              <w:sz w:val="20"/>
              <w:szCs w:val="20"/>
              <w:lang w:val="en-GB"/>
            </w:rPr>
          </w:rPrChange>
        </w:rPr>
        <w:t xml:space="preserve"> </w:t>
      </w:r>
      <w:r w:rsidRPr="00015DB5">
        <w:rPr>
          <w:rFonts w:ascii="Book Antiqua" w:hAnsi="Book Antiqua" w:cstheme="majorBidi"/>
          <w:sz w:val="20"/>
          <w:szCs w:val="20"/>
          <w:lang w:val="fr-FR"/>
          <w:rPrChange w:id="935" w:author="Donia Jendoubi" w:date="2019-05-29T16:44:00Z">
            <w:rPr>
              <w:rFonts w:ascii="Book Antiqua" w:hAnsi="Book Antiqua" w:cstheme="majorBidi"/>
              <w:sz w:val="20"/>
              <w:szCs w:val="20"/>
              <w:lang w:val="en-GB"/>
            </w:rPr>
          </w:rPrChange>
        </w:rPr>
        <w:tab/>
      </w:r>
    </w:p>
    <w:p w:rsidR="00EA6011" w:rsidRPr="004D44F2" w:rsidRDefault="00EA6011">
      <w:pPr>
        <w:spacing w:after="0" w:line="240" w:lineRule="auto"/>
        <w:jc w:val="both"/>
        <w:rPr>
          <w:rFonts w:ascii="Book Antiqua" w:hAnsi="Book Antiqua" w:cstheme="majorBidi"/>
          <w:sz w:val="20"/>
          <w:szCs w:val="20"/>
          <w:lang w:val="en-GB"/>
        </w:rPr>
      </w:pPr>
      <w:r w:rsidRPr="00015DB5">
        <w:rPr>
          <w:rFonts w:ascii="Book Antiqua" w:hAnsi="Book Antiqua" w:cstheme="majorBidi"/>
          <w:sz w:val="20"/>
          <w:szCs w:val="20"/>
          <w:lang w:val="fr-FR"/>
          <w:rPrChange w:id="936" w:author="Donia Jendoubi" w:date="2019-05-29T16:44:00Z">
            <w:rPr>
              <w:rFonts w:ascii="Book Antiqua" w:hAnsi="Book Antiqua" w:cstheme="majorBidi"/>
              <w:sz w:val="20"/>
              <w:szCs w:val="20"/>
              <w:lang w:val="en-GB"/>
            </w:rPr>
          </w:rPrChange>
        </w:rPr>
        <w:t>Álvaro-Fuentes, J., López, M., Cantero-M</w:t>
      </w:r>
      <w:r w:rsidR="00441DA0" w:rsidRPr="00015DB5">
        <w:rPr>
          <w:rFonts w:ascii="Book Antiqua" w:hAnsi="Book Antiqua" w:cstheme="majorBidi"/>
          <w:sz w:val="20"/>
          <w:szCs w:val="20"/>
          <w:lang w:val="fr-FR"/>
          <w:rPrChange w:id="937" w:author="Donia Jendoubi" w:date="2019-05-29T16:44:00Z">
            <w:rPr>
              <w:rFonts w:ascii="Book Antiqua" w:hAnsi="Book Antiqua" w:cstheme="majorBidi"/>
              <w:sz w:val="20"/>
              <w:szCs w:val="20"/>
              <w:lang w:val="en-GB"/>
            </w:rPr>
          </w:rPrChange>
        </w:rPr>
        <w:t>artínez, C., &amp; Arrúe, J. :</w:t>
      </w:r>
      <w:r w:rsidRPr="00015DB5">
        <w:rPr>
          <w:rFonts w:ascii="Book Antiqua" w:hAnsi="Book Antiqua" w:cstheme="majorBidi"/>
          <w:sz w:val="20"/>
          <w:szCs w:val="20"/>
          <w:lang w:val="fr-FR"/>
          <w:rPrChange w:id="938" w:author="Donia Jendoubi" w:date="2019-05-29T16:44:00Z">
            <w:rPr>
              <w:rFonts w:ascii="Book Antiqua" w:hAnsi="Book Antiqua" w:cstheme="majorBidi"/>
              <w:sz w:val="20"/>
              <w:szCs w:val="20"/>
              <w:lang w:val="en-GB"/>
            </w:rPr>
          </w:rPrChange>
        </w:rPr>
        <w:t xml:space="preserve"> Tillage effects on soil organic carbon fractions in Mediterranean dryland agroecosystems. </w:t>
      </w:r>
      <w:r w:rsidRPr="004D44F2">
        <w:rPr>
          <w:rFonts w:ascii="Book Antiqua" w:hAnsi="Book Antiqua" w:cstheme="majorBidi"/>
          <w:sz w:val="20"/>
          <w:szCs w:val="20"/>
          <w:lang w:val="en-GB"/>
        </w:rPr>
        <w:t>Soil Science Society of A</w:t>
      </w:r>
      <w:r w:rsidR="00441DA0" w:rsidRPr="004D44F2">
        <w:rPr>
          <w:rFonts w:ascii="Book Antiqua" w:hAnsi="Book Antiqua" w:cstheme="majorBidi"/>
          <w:sz w:val="20"/>
          <w:szCs w:val="20"/>
          <w:lang w:val="en-GB"/>
        </w:rPr>
        <w:t>merica Journal, 72(2), 541-547, 2008.</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Amare, T., Hergarten, C., Hurni, H., Wolfgramm, B., Yitaferu</w:t>
      </w:r>
      <w:r w:rsidR="00441DA0" w:rsidRPr="004D44F2">
        <w:rPr>
          <w:rFonts w:ascii="Book Antiqua" w:hAnsi="Book Antiqua" w:cstheme="majorBidi"/>
          <w:sz w:val="20"/>
          <w:szCs w:val="20"/>
          <w:lang w:val="en-GB"/>
        </w:rPr>
        <w:t>, B., &amp; Selassie, Y. G.:</w:t>
      </w:r>
      <w:r w:rsidRPr="004D44F2">
        <w:rPr>
          <w:rFonts w:ascii="Book Antiqua" w:hAnsi="Book Antiqua" w:cstheme="majorBidi"/>
          <w:sz w:val="20"/>
          <w:szCs w:val="20"/>
          <w:lang w:val="en-GB"/>
        </w:rPr>
        <w:t xml:space="preserve"> Prediction of soil organic carbon for Ethiopian highlands using soil spectroscopy. ISRN Soil Science, 2013.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015DB5">
        <w:rPr>
          <w:rFonts w:ascii="Book Antiqua" w:hAnsi="Book Antiqua" w:cstheme="majorBidi"/>
          <w:sz w:val="20"/>
          <w:szCs w:val="20"/>
          <w:lang w:val="fr-FR"/>
          <w:rPrChange w:id="939" w:author="Donia Jendoubi" w:date="2019-05-29T16:44:00Z">
            <w:rPr>
              <w:rFonts w:ascii="Book Antiqua" w:hAnsi="Book Antiqua" w:cstheme="majorBidi"/>
              <w:sz w:val="20"/>
              <w:szCs w:val="20"/>
              <w:lang w:val="en-GB"/>
            </w:rPr>
          </w:rPrChange>
        </w:rPr>
        <w:t>Arrouays, D., Kicin, J., P</w:t>
      </w:r>
      <w:r w:rsidR="00441DA0" w:rsidRPr="00015DB5">
        <w:rPr>
          <w:rFonts w:ascii="Book Antiqua" w:hAnsi="Book Antiqua" w:cstheme="majorBidi"/>
          <w:sz w:val="20"/>
          <w:szCs w:val="20"/>
          <w:lang w:val="fr-FR"/>
          <w:rPrChange w:id="940" w:author="Donia Jendoubi" w:date="2019-05-29T16:44:00Z">
            <w:rPr>
              <w:rFonts w:ascii="Book Antiqua" w:hAnsi="Book Antiqua" w:cstheme="majorBidi"/>
              <w:sz w:val="20"/>
              <w:szCs w:val="20"/>
              <w:lang w:val="en-GB"/>
            </w:rPr>
          </w:rPrChange>
        </w:rPr>
        <w:t>élissier, P., &amp; Vion, I. :</w:t>
      </w:r>
      <w:r w:rsidRPr="00015DB5">
        <w:rPr>
          <w:rFonts w:ascii="Book Antiqua" w:hAnsi="Book Antiqua" w:cstheme="majorBidi"/>
          <w:sz w:val="20"/>
          <w:szCs w:val="20"/>
          <w:lang w:val="fr-FR"/>
          <w:rPrChange w:id="941" w:author="Donia Jendoubi" w:date="2019-05-29T16:44:00Z">
            <w:rPr>
              <w:rFonts w:ascii="Book Antiqua" w:hAnsi="Book Antiqua" w:cstheme="majorBidi"/>
              <w:sz w:val="20"/>
              <w:szCs w:val="20"/>
              <w:lang w:val="en-GB"/>
            </w:rPr>
          </w:rPrChange>
        </w:rPr>
        <w:t xml:space="preserve"> Evolution des stocks de carbone des sols après déforestation: analyse spatio-temporelle à l'échelle d'un paysage pédologique. </w:t>
      </w:r>
      <w:r w:rsidRPr="004D44F2">
        <w:rPr>
          <w:rFonts w:ascii="Book Antiqua" w:hAnsi="Book Antiqua" w:cstheme="majorBidi"/>
          <w:sz w:val="20"/>
          <w:szCs w:val="20"/>
          <w:lang w:val="en-GB"/>
        </w:rPr>
        <w:t>Étude e</w:t>
      </w:r>
      <w:r w:rsidR="00441DA0" w:rsidRPr="004D44F2">
        <w:rPr>
          <w:rFonts w:ascii="Book Antiqua" w:hAnsi="Book Antiqua" w:cstheme="majorBidi"/>
          <w:sz w:val="20"/>
          <w:szCs w:val="20"/>
          <w:lang w:val="en-GB"/>
        </w:rPr>
        <w:t>t gestion des sols, 1(2), 7-15, 1994.</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Bale, C.L. Williams, B.J. &amp; Charley. </w:t>
      </w:r>
      <w:r w:rsidR="00441DA0" w:rsidRPr="004D44F2">
        <w:rPr>
          <w:rFonts w:ascii="Book Antiqua" w:hAnsi="Book Antiqua" w:cstheme="majorBidi"/>
          <w:sz w:val="20"/>
          <w:szCs w:val="20"/>
          <w:lang w:val="en-GB"/>
        </w:rPr>
        <w:t>J.L.:</w:t>
      </w:r>
      <w:r w:rsidRPr="004D44F2">
        <w:rPr>
          <w:rFonts w:ascii="Book Antiqua" w:hAnsi="Book Antiqua" w:cstheme="majorBidi"/>
          <w:sz w:val="20"/>
          <w:szCs w:val="20"/>
          <w:lang w:val="en-GB"/>
        </w:rPr>
        <w:t xml:space="preserve"> The impact of aspect on forest structure and floristics in some Eastern Australian sites. For.</w:t>
      </w:r>
      <w:r w:rsidR="00441DA0" w:rsidRPr="004D44F2">
        <w:rPr>
          <w:rFonts w:ascii="Book Antiqua" w:hAnsi="Book Antiqua" w:cstheme="majorBidi"/>
          <w:sz w:val="20"/>
          <w:szCs w:val="20"/>
          <w:lang w:val="en-GB"/>
        </w:rPr>
        <w:t xml:space="preserve"> Ecol. Manag., 110, pp. 363-377, 1998.</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Bird S.B., He</w:t>
      </w:r>
      <w:r w:rsidR="00441DA0" w:rsidRPr="004D44F2">
        <w:rPr>
          <w:rFonts w:ascii="Book Antiqua" w:hAnsi="Book Antiqua" w:cstheme="majorBidi"/>
          <w:sz w:val="20"/>
          <w:szCs w:val="20"/>
          <w:lang w:val="en-GB"/>
        </w:rPr>
        <w:t>rrick J.E. &amp; Wander M.M.:</w:t>
      </w:r>
      <w:r w:rsidRPr="004D44F2">
        <w:rPr>
          <w:rFonts w:ascii="Book Antiqua" w:hAnsi="Book Antiqua" w:cstheme="majorBidi"/>
          <w:sz w:val="20"/>
          <w:szCs w:val="20"/>
          <w:lang w:val="en-GB"/>
        </w:rPr>
        <w:t xml:space="preserve"> Exploiting heterogeneity of soil organic matter in rangelands: benefits for carbon sequestration. R.F. Follett, J.M. Kimble, R. Lal (Eds.), The Potential of U.S. Grazing Lands to Sequester Carbon and Mitigate the Greenhouse Effect,</w:t>
      </w:r>
      <w:r w:rsidR="00441DA0" w:rsidRPr="004D44F2">
        <w:rPr>
          <w:rFonts w:ascii="Book Antiqua" w:hAnsi="Book Antiqua" w:cstheme="majorBidi"/>
          <w:sz w:val="20"/>
          <w:szCs w:val="20"/>
          <w:lang w:val="en-GB"/>
        </w:rPr>
        <w:t xml:space="preserve"> CRC Press, Boca Raton FL, USA, 2001.</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Blankinship, J.C., Nik</w:t>
      </w:r>
      <w:r w:rsidR="00441DA0" w:rsidRPr="004D44F2">
        <w:rPr>
          <w:rFonts w:ascii="Book Antiqua" w:hAnsi="Book Antiqua" w:cstheme="majorBidi"/>
          <w:sz w:val="20"/>
          <w:szCs w:val="20"/>
          <w:lang w:val="en-GB"/>
        </w:rPr>
        <w:t>laus, PA. &amp; Hungate, B.A.:</w:t>
      </w:r>
      <w:r w:rsidRPr="004D44F2">
        <w:rPr>
          <w:rFonts w:ascii="Book Antiqua" w:hAnsi="Book Antiqua" w:cstheme="majorBidi"/>
          <w:sz w:val="20"/>
          <w:szCs w:val="20"/>
          <w:lang w:val="en-GB"/>
        </w:rPr>
        <w:t xml:space="preserve"> A meta-analysis of responses of soil biota to global </w:t>
      </w:r>
      <w:r w:rsidR="00441DA0" w:rsidRPr="004D44F2">
        <w:rPr>
          <w:rFonts w:ascii="Book Antiqua" w:hAnsi="Book Antiqua" w:cstheme="majorBidi"/>
          <w:sz w:val="20"/>
          <w:szCs w:val="20"/>
          <w:lang w:val="en-GB"/>
        </w:rPr>
        <w:t>change. Oecologia 165: 553– 565, 2011.</w:t>
      </w:r>
    </w:p>
    <w:p w:rsidR="00EA6011" w:rsidRPr="004D44F2" w:rsidRDefault="000728A3">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Bouraima, A.K., He, </w:t>
      </w:r>
      <w:r w:rsidR="00441DA0" w:rsidRPr="004D44F2">
        <w:rPr>
          <w:rFonts w:ascii="Book Antiqua" w:hAnsi="Book Antiqua" w:cstheme="majorBidi"/>
          <w:sz w:val="20"/>
          <w:szCs w:val="20"/>
          <w:lang w:val="en-GB"/>
        </w:rPr>
        <w:t>B.&amp; Tian  T.:</w:t>
      </w:r>
      <w:r w:rsidR="00EA6011" w:rsidRPr="004D44F2">
        <w:rPr>
          <w:rFonts w:ascii="Book Antiqua" w:hAnsi="Book Antiqua" w:cstheme="majorBidi"/>
          <w:sz w:val="20"/>
          <w:szCs w:val="20"/>
          <w:lang w:val="en-GB"/>
        </w:rPr>
        <w:t xml:space="preserve"> Runoff, nitrogen (N) and phosphorus (P) losses from purple slope cropland soil under rating fertilization in Three Gorges Region Environ. Sci. Pollut. Res. Int., 23 (5) (2016), pp. 4541-4550</w:t>
      </w:r>
      <w:r w:rsidR="00441DA0" w:rsidRPr="004D44F2">
        <w:rPr>
          <w:rFonts w:ascii="Book Antiqua" w:hAnsi="Book Antiqua" w:cstheme="majorBidi"/>
          <w:sz w:val="20"/>
          <w:szCs w:val="20"/>
          <w:lang w:val="en-GB"/>
        </w:rPr>
        <w:t>, 2016.</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Brahim, N., Bernoux, M., Blavet, D. &amp; Galla</w:t>
      </w:r>
      <w:r w:rsidR="00441DA0" w:rsidRPr="004D44F2">
        <w:rPr>
          <w:rFonts w:ascii="Book Antiqua" w:hAnsi="Book Antiqua" w:cstheme="majorBidi"/>
          <w:sz w:val="20"/>
          <w:szCs w:val="20"/>
          <w:lang w:val="en-GB"/>
        </w:rPr>
        <w:t xml:space="preserve">li, T.: </w:t>
      </w:r>
      <w:r w:rsidRPr="004D44F2">
        <w:rPr>
          <w:rFonts w:ascii="Book Antiqua" w:hAnsi="Book Antiqua" w:cstheme="majorBidi"/>
          <w:sz w:val="20"/>
          <w:szCs w:val="20"/>
          <w:lang w:val="en-GB"/>
        </w:rPr>
        <w:t>Tunisian soil organic carbon stocks. International Jo</w:t>
      </w:r>
      <w:r w:rsidR="00441DA0" w:rsidRPr="004D44F2">
        <w:rPr>
          <w:rFonts w:ascii="Book Antiqua" w:hAnsi="Book Antiqua" w:cstheme="majorBidi"/>
          <w:sz w:val="20"/>
          <w:szCs w:val="20"/>
          <w:lang w:val="en-GB"/>
        </w:rPr>
        <w:t>urnal of Soil Science 5: 34–40, 2010.</w:t>
      </w:r>
    </w:p>
    <w:p w:rsidR="00EA6011" w:rsidRPr="00015DB5" w:rsidRDefault="00EA6011">
      <w:pPr>
        <w:spacing w:after="0" w:line="240" w:lineRule="auto"/>
        <w:jc w:val="both"/>
        <w:rPr>
          <w:rFonts w:ascii="Book Antiqua" w:hAnsi="Book Antiqua" w:cstheme="majorBidi"/>
          <w:sz w:val="20"/>
          <w:szCs w:val="20"/>
          <w:lang w:val="fr-FR"/>
          <w:rPrChange w:id="942" w:author="Donia Jendoubi" w:date="2019-05-29T16:44:00Z">
            <w:rPr>
              <w:rFonts w:ascii="Book Antiqua" w:hAnsi="Book Antiqua" w:cstheme="majorBidi"/>
              <w:sz w:val="20"/>
              <w:szCs w:val="20"/>
              <w:lang w:val="en-GB"/>
            </w:rPr>
          </w:rPrChange>
        </w:rPr>
      </w:pPr>
      <w:r w:rsidRPr="004D44F2">
        <w:rPr>
          <w:rFonts w:ascii="Book Antiqua" w:hAnsi="Book Antiqua" w:cstheme="majorBidi"/>
          <w:sz w:val="20"/>
          <w:szCs w:val="20"/>
          <w:lang w:val="en-GB"/>
        </w:rPr>
        <w:t>Cerdà, A., González</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 xml:space="preserve">Pelayo, </w:t>
      </w:r>
      <w:r w:rsidRPr="004D44F2">
        <w:rPr>
          <w:rFonts w:ascii="Book Antiqua" w:hAnsi="Book Antiqua" w:cs="Book Antiqua"/>
          <w:sz w:val="20"/>
          <w:szCs w:val="20"/>
          <w:lang w:val="en-GB"/>
        </w:rPr>
        <w:t>Ó</w:t>
      </w:r>
      <w:r w:rsidRPr="004D44F2">
        <w:rPr>
          <w:rFonts w:ascii="Book Antiqua" w:hAnsi="Book Antiqua" w:cstheme="majorBidi"/>
          <w:sz w:val="20"/>
          <w:szCs w:val="20"/>
          <w:lang w:val="en-GB"/>
        </w:rPr>
        <w:t>., Gim</w:t>
      </w:r>
      <w:r w:rsidRPr="004D44F2">
        <w:rPr>
          <w:rFonts w:ascii="Book Antiqua" w:hAnsi="Book Antiqua" w:cs="Book Antiqua"/>
          <w:sz w:val="20"/>
          <w:szCs w:val="20"/>
          <w:lang w:val="en-GB"/>
        </w:rPr>
        <w:t>é</w:t>
      </w:r>
      <w:r w:rsidRPr="004D44F2">
        <w:rPr>
          <w:rFonts w:ascii="Book Antiqua" w:hAnsi="Book Antiqua" w:cstheme="majorBidi"/>
          <w:sz w:val="20"/>
          <w:szCs w:val="20"/>
          <w:lang w:val="en-GB"/>
        </w:rPr>
        <w:t>nez</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Morera, A., Jord</w:t>
      </w:r>
      <w:r w:rsidRPr="004D44F2">
        <w:rPr>
          <w:rFonts w:ascii="Book Antiqua" w:hAnsi="Book Antiqua" w:cs="Book Antiqua"/>
          <w:sz w:val="20"/>
          <w:szCs w:val="20"/>
          <w:lang w:val="en-GB"/>
        </w:rPr>
        <w:t>á</w:t>
      </w:r>
      <w:r w:rsidRPr="004D44F2">
        <w:rPr>
          <w:rFonts w:ascii="Book Antiqua" w:hAnsi="Book Antiqua" w:cstheme="majorBidi"/>
          <w:sz w:val="20"/>
          <w:szCs w:val="20"/>
          <w:lang w:val="en-GB"/>
        </w:rPr>
        <w:t>n, A., Pereira, P,, Novara, A., Brevik, E.C., Prosdocimi, M., Mahmoodabadi, M., Keesstra, S., Garc</w:t>
      </w:r>
      <w:r w:rsidRPr="004D44F2">
        <w:rPr>
          <w:rFonts w:ascii="Book Antiqua" w:hAnsi="Book Antiqua" w:cs="Book Antiqua"/>
          <w:sz w:val="20"/>
          <w:szCs w:val="20"/>
          <w:lang w:val="en-GB"/>
        </w:rPr>
        <w:t>í</w:t>
      </w:r>
      <w:r w:rsidRPr="004D44F2">
        <w:rPr>
          <w:rFonts w:ascii="Book Antiqua" w:hAnsi="Book Antiqua" w:cstheme="majorBidi"/>
          <w:sz w:val="20"/>
          <w:szCs w:val="20"/>
          <w:lang w:val="en-GB"/>
        </w:rPr>
        <w:t>a Orenes, F. &amp; Ritsema, C.</w:t>
      </w:r>
      <w:r w:rsidR="00AD2DE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The use of barley straw residues to avoid high erosion and runoff rates on persimmon plantations in Eastern Spain under low frequency – high magnitude simulated rainfall events. </w:t>
      </w:r>
      <w:r w:rsidRPr="00015DB5">
        <w:rPr>
          <w:rFonts w:ascii="Book Antiqua" w:hAnsi="Book Antiqua" w:cstheme="majorBidi"/>
          <w:sz w:val="20"/>
          <w:szCs w:val="20"/>
          <w:lang w:val="fr-FR"/>
          <w:rPrChange w:id="943" w:author="Donia Jendoubi" w:date="2019-05-29T16:44:00Z">
            <w:rPr>
              <w:rFonts w:ascii="Book Antiqua" w:hAnsi="Book Antiqua" w:cstheme="majorBidi"/>
              <w:sz w:val="20"/>
              <w:szCs w:val="20"/>
              <w:lang w:val="en-GB"/>
            </w:rPr>
          </w:rPrChange>
        </w:rPr>
        <w:t>Soil Research. 54: 154–165. DOI:10.1071/SR</w:t>
      </w:r>
      <w:r w:rsidR="00AD2DE2" w:rsidRPr="00015DB5">
        <w:rPr>
          <w:rFonts w:ascii="Book Antiqua" w:hAnsi="Book Antiqua" w:cstheme="majorBidi"/>
          <w:sz w:val="20"/>
          <w:szCs w:val="20"/>
          <w:lang w:val="fr-FR"/>
          <w:rPrChange w:id="944" w:author="Donia Jendoubi" w:date="2019-05-29T16:44:00Z">
            <w:rPr>
              <w:rFonts w:ascii="Book Antiqua" w:hAnsi="Book Antiqua" w:cstheme="majorBidi"/>
              <w:sz w:val="20"/>
              <w:szCs w:val="20"/>
              <w:lang w:val="en-GB"/>
            </w:rPr>
          </w:rPrChange>
        </w:rPr>
        <w:t>15092, 2016</w:t>
      </w:r>
      <w:r w:rsidR="00441DA0" w:rsidRPr="00015DB5">
        <w:rPr>
          <w:rFonts w:ascii="Book Antiqua" w:hAnsi="Book Antiqua" w:cstheme="majorBidi"/>
          <w:sz w:val="20"/>
          <w:szCs w:val="20"/>
          <w:lang w:val="fr-FR"/>
          <w:rPrChange w:id="945" w:author="Donia Jendoubi" w:date="2019-05-29T16:44:00Z">
            <w:rPr>
              <w:rFonts w:ascii="Book Antiqua" w:hAnsi="Book Antiqua" w:cstheme="majorBidi"/>
              <w:sz w:val="20"/>
              <w:szCs w:val="20"/>
              <w:lang w:val="en-GB"/>
            </w:rPr>
          </w:rPrChange>
        </w:rPr>
        <w:t xml:space="preserve">. </w:t>
      </w:r>
      <w:r w:rsidRPr="00015DB5">
        <w:rPr>
          <w:rFonts w:ascii="Book Antiqua" w:hAnsi="Book Antiqua" w:cstheme="majorBidi"/>
          <w:sz w:val="20"/>
          <w:szCs w:val="20"/>
          <w:lang w:val="fr-FR"/>
          <w:rPrChange w:id="946" w:author="Donia Jendoubi" w:date="2019-05-29T16:44:00Z">
            <w:rPr>
              <w:rFonts w:ascii="Book Antiqua" w:hAnsi="Book Antiqua" w:cstheme="majorBidi"/>
              <w:sz w:val="20"/>
              <w:szCs w:val="20"/>
              <w:lang w:val="en-GB"/>
            </w:rPr>
          </w:rPrChange>
        </w:rPr>
        <w:t xml:space="preserve"> </w:t>
      </w:r>
      <w:r w:rsidRPr="00015DB5">
        <w:rPr>
          <w:rFonts w:ascii="Book Antiqua" w:hAnsi="Book Antiqua" w:cstheme="majorBidi"/>
          <w:sz w:val="20"/>
          <w:szCs w:val="20"/>
          <w:lang w:val="fr-FR"/>
          <w:rPrChange w:id="947" w:author="Donia Jendoubi" w:date="2019-05-29T16:44:00Z">
            <w:rPr>
              <w:rFonts w:ascii="Book Antiqua" w:hAnsi="Book Antiqua" w:cstheme="majorBidi"/>
              <w:sz w:val="20"/>
              <w:szCs w:val="20"/>
              <w:lang w:val="en-GB"/>
            </w:rPr>
          </w:rPrChange>
        </w:rPr>
        <w:tab/>
      </w:r>
    </w:p>
    <w:p w:rsidR="00EA6011" w:rsidRPr="004D44F2" w:rsidRDefault="00AD2DE2">
      <w:pPr>
        <w:spacing w:after="0" w:line="240" w:lineRule="auto"/>
        <w:jc w:val="both"/>
        <w:rPr>
          <w:rFonts w:ascii="Book Antiqua" w:hAnsi="Book Antiqua" w:cstheme="majorBidi"/>
          <w:sz w:val="20"/>
          <w:szCs w:val="20"/>
          <w:lang w:val="en-GB"/>
        </w:rPr>
      </w:pPr>
      <w:r w:rsidRPr="00015DB5">
        <w:rPr>
          <w:rFonts w:ascii="Book Antiqua" w:hAnsi="Book Antiqua" w:cstheme="majorBidi"/>
          <w:sz w:val="20"/>
          <w:szCs w:val="20"/>
          <w:lang w:val="fr-FR"/>
          <w:rPrChange w:id="948" w:author="Donia Jendoubi" w:date="2019-05-29T16:44:00Z">
            <w:rPr>
              <w:rFonts w:ascii="Book Antiqua" w:hAnsi="Book Antiqua" w:cstheme="majorBidi"/>
              <w:sz w:val="20"/>
              <w:szCs w:val="20"/>
              <w:lang w:val="en-GB"/>
            </w:rPr>
          </w:rPrChange>
        </w:rPr>
        <w:lastRenderedPageBreak/>
        <w:t>Cerri, C. :</w:t>
      </w:r>
      <w:r w:rsidR="00EA6011" w:rsidRPr="00015DB5">
        <w:rPr>
          <w:rFonts w:ascii="Book Antiqua" w:hAnsi="Book Antiqua" w:cstheme="majorBidi"/>
          <w:sz w:val="20"/>
          <w:szCs w:val="20"/>
          <w:lang w:val="fr-FR"/>
          <w:rPrChange w:id="949" w:author="Donia Jendoubi" w:date="2019-05-29T16:44:00Z">
            <w:rPr>
              <w:rFonts w:ascii="Book Antiqua" w:hAnsi="Book Antiqua" w:cstheme="majorBidi"/>
              <w:sz w:val="20"/>
              <w:szCs w:val="20"/>
              <w:lang w:val="en-GB"/>
            </w:rPr>
          </w:rPrChange>
        </w:rPr>
        <w:t xml:space="preserve"> Dynamique de la matiere organique du sol aprés défrichement et mise em culture. </w:t>
      </w:r>
      <w:r w:rsidR="00EA6011" w:rsidRPr="004D44F2">
        <w:rPr>
          <w:rFonts w:ascii="Book Antiqua" w:hAnsi="Book Antiqua" w:cstheme="majorBidi"/>
          <w:sz w:val="20"/>
          <w:szCs w:val="20"/>
          <w:lang w:val="en-GB"/>
        </w:rPr>
        <w:t>Utilisation du traçage isotopique naturel e</w:t>
      </w:r>
      <w:r w:rsidRPr="004D44F2">
        <w:rPr>
          <w:rFonts w:ascii="Book Antiqua" w:hAnsi="Book Antiqua" w:cstheme="majorBidi"/>
          <w:sz w:val="20"/>
          <w:szCs w:val="20"/>
          <w:lang w:val="en-GB"/>
        </w:rPr>
        <w:t>m 13C. Cah. ORSTOM, 24, 335-336, 1988.</w:t>
      </w:r>
      <w:r w:rsidR="00EA6011" w:rsidRPr="004D44F2">
        <w:rPr>
          <w:rFonts w:ascii="Book Antiqua" w:hAnsi="Book Antiqua" w:cstheme="majorBidi"/>
          <w:sz w:val="20"/>
          <w:szCs w:val="20"/>
          <w:lang w:val="en-GB"/>
        </w:rPr>
        <w:t xml:space="preserve"> </w:t>
      </w:r>
      <w:r w:rsidR="00EA6011" w:rsidRPr="004D44F2">
        <w:rPr>
          <w:rFonts w:ascii="Book Antiqua" w:hAnsi="Book Antiqua" w:cstheme="majorBidi"/>
          <w:sz w:val="20"/>
          <w:szCs w:val="20"/>
          <w:lang w:val="en-GB"/>
        </w:rPr>
        <w:tab/>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Corral-Fernández, R., Parras-Alcánta</w:t>
      </w:r>
      <w:r w:rsidR="00AD2DE2" w:rsidRPr="004D44F2">
        <w:rPr>
          <w:rFonts w:ascii="Book Antiqua" w:hAnsi="Book Antiqua" w:cstheme="majorBidi"/>
          <w:sz w:val="20"/>
          <w:szCs w:val="20"/>
          <w:lang w:val="en-GB"/>
        </w:rPr>
        <w:t>ra L. &amp; Lozano-García, B.:</w:t>
      </w:r>
      <w:r w:rsidRPr="004D44F2">
        <w:rPr>
          <w:rFonts w:ascii="Book Antiqua" w:hAnsi="Book Antiqua" w:cstheme="majorBidi"/>
          <w:sz w:val="20"/>
          <w:szCs w:val="20"/>
          <w:lang w:val="en-GB"/>
        </w:rPr>
        <w:t xml:space="preserve"> Stratification ratio of soil organic C, N and C:</w:t>
      </w:r>
      <w:r w:rsidR="009D6BB0"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N in Mediterranean evergreen oak woodland with conventional and organic tillage. Agric. Ecosyst. Environ., 164, pp. 252-259</w:t>
      </w:r>
      <w:r w:rsidR="00AD2DE2" w:rsidRPr="004D44F2">
        <w:rPr>
          <w:rFonts w:ascii="Book Antiqua" w:hAnsi="Book Antiqua" w:cstheme="majorBidi"/>
          <w:sz w:val="20"/>
          <w:szCs w:val="20"/>
          <w:lang w:val="en-GB"/>
        </w:rPr>
        <w:t>, 2013.</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Costa, C., Papatheodorou, E.M.</w:t>
      </w:r>
      <w:r w:rsidR="00AD2DE2" w:rsidRPr="004D44F2">
        <w:rPr>
          <w:rFonts w:ascii="Book Antiqua" w:hAnsi="Book Antiqua" w:cstheme="majorBidi"/>
          <w:sz w:val="20"/>
          <w:szCs w:val="20"/>
          <w:lang w:val="en-GB"/>
        </w:rPr>
        <w:t xml:space="preserve">, Monokrousos, N., Stamou, G.P.: </w:t>
      </w:r>
      <w:r w:rsidRPr="004D44F2">
        <w:rPr>
          <w:rFonts w:ascii="Book Antiqua" w:hAnsi="Book Antiqua" w:cstheme="majorBidi"/>
          <w:sz w:val="20"/>
          <w:szCs w:val="20"/>
          <w:lang w:val="en-GB"/>
        </w:rPr>
        <w:t xml:space="preserve">Spatial variability of soil organic C, inorganic N and extractable P in a Mediterranean grazed area. Land Degradation &amp; Development </w:t>
      </w:r>
      <w:hyperlink r:id="rId15" w:history="1">
        <w:r w:rsidR="00AD2DE2" w:rsidRPr="004D44F2">
          <w:rPr>
            <w:rStyle w:val="Hyperlink"/>
            <w:rFonts w:ascii="Book Antiqua" w:hAnsi="Book Antiqua" w:cstheme="majorBidi"/>
            <w:color w:val="auto"/>
            <w:sz w:val="20"/>
            <w:szCs w:val="20"/>
            <w:lang w:val="en-GB"/>
          </w:rPr>
          <w:t>http://dx.doi.org/10.1002/ldr.2188</w:t>
        </w:r>
      </w:hyperlink>
      <w:r w:rsidR="00AD2DE2" w:rsidRPr="004D44F2">
        <w:rPr>
          <w:rFonts w:ascii="Book Antiqua" w:hAnsi="Book Antiqua" w:cstheme="majorBidi"/>
          <w:sz w:val="20"/>
          <w:szCs w:val="20"/>
          <w:lang w:val="en-GB"/>
        </w:rPr>
        <w:t>, 2012.</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r w:rsidRPr="004D44F2">
        <w:rPr>
          <w:rFonts w:ascii="Book Antiqua" w:hAnsi="Book Antiqua" w:cstheme="majorBidi"/>
          <w:sz w:val="20"/>
          <w:szCs w:val="20"/>
          <w:lang w:val="en-GB"/>
        </w:rPr>
        <w:tab/>
      </w:r>
    </w:p>
    <w:p w:rsidR="00EA6011" w:rsidRPr="004D44F2" w:rsidRDefault="00A706ED">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Dagnew, D.C., Guzman, C.D., Akal, A.T., Tebebu, T.Y., Zegeye, A.D., Mekuria, W., Tilahun, S.A. &amp; Steenhuis, T.S.: Effects of land use on catchment runoff and soil loss in the sub-humid ethiopian highlands. Ecohydrol. Hydrobiol., 17 (4), pp. 274-282, 2017.</w:t>
      </w:r>
      <w:r w:rsidR="00EA6011" w:rsidRPr="004D44F2">
        <w:rPr>
          <w:rFonts w:ascii="Book Antiqua" w:hAnsi="Book Antiqua" w:cstheme="majorBidi"/>
          <w:sz w:val="20"/>
          <w:szCs w:val="20"/>
          <w:lang w:val="en-GB"/>
        </w:rPr>
        <w:t>Dioda</w:t>
      </w:r>
      <w:r w:rsidR="00AD2DE2" w:rsidRPr="004D44F2">
        <w:rPr>
          <w:rFonts w:ascii="Book Antiqua" w:hAnsi="Book Antiqua" w:cstheme="majorBidi"/>
          <w:sz w:val="20"/>
          <w:szCs w:val="20"/>
          <w:lang w:val="en-GB"/>
        </w:rPr>
        <w:t>to, N., &amp; Ceccarelli, M.:</w:t>
      </w:r>
      <w:r w:rsidR="00EA6011" w:rsidRPr="004D44F2">
        <w:rPr>
          <w:rFonts w:ascii="Book Antiqua" w:hAnsi="Book Antiqua" w:cstheme="majorBidi"/>
          <w:sz w:val="20"/>
          <w:szCs w:val="20"/>
          <w:lang w:val="en-GB"/>
        </w:rPr>
        <w:t xml:space="preserve"> Multivariate indicator Kriging approach using a GIS to classify soil degradation for Mediterranean agricultural lands. Ecolo</w:t>
      </w:r>
      <w:r w:rsidR="00AD2DE2" w:rsidRPr="004D44F2">
        <w:rPr>
          <w:rFonts w:ascii="Book Antiqua" w:hAnsi="Book Antiqua" w:cstheme="majorBidi"/>
          <w:sz w:val="20"/>
          <w:szCs w:val="20"/>
          <w:lang w:val="en-GB"/>
        </w:rPr>
        <w:t>gical Indicators, 4(3), 177-187, 2004.</w:t>
      </w:r>
      <w:r w:rsidR="00EA6011" w:rsidRPr="004D44F2">
        <w:rPr>
          <w:rFonts w:ascii="Book Antiqua" w:hAnsi="Book Antiqua" w:cstheme="majorBidi"/>
          <w:sz w:val="20"/>
          <w:szCs w:val="20"/>
          <w:lang w:val="en-GB"/>
        </w:rPr>
        <w:t xml:space="preserve"> </w:t>
      </w:r>
      <w:r w:rsidR="00EA6011"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Doran, J. W.:</w:t>
      </w:r>
      <w:r w:rsidR="00EA6011" w:rsidRPr="004D44F2">
        <w:rPr>
          <w:rFonts w:ascii="Book Antiqua" w:hAnsi="Book Antiqua" w:cstheme="majorBidi"/>
          <w:sz w:val="20"/>
          <w:szCs w:val="20"/>
          <w:lang w:val="en-GB"/>
        </w:rPr>
        <w:t xml:space="preserve"> Soil health and global sustainability: translating science into practice. Agriculture, Ecosystems</w:t>
      </w:r>
      <w:r w:rsidRPr="004D44F2">
        <w:rPr>
          <w:rFonts w:ascii="Book Antiqua" w:hAnsi="Book Antiqua" w:cstheme="majorBidi"/>
          <w:sz w:val="20"/>
          <w:szCs w:val="20"/>
          <w:lang w:val="en-GB"/>
        </w:rPr>
        <w:t xml:space="preserve"> &amp; Environment, 88(2), 119-127, 2002.</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Doran</w:t>
      </w:r>
      <w:r w:rsidR="00AD2DE2" w:rsidRPr="004D44F2">
        <w:rPr>
          <w:rFonts w:ascii="Book Antiqua" w:hAnsi="Book Antiqua" w:cstheme="majorBidi"/>
          <w:sz w:val="20"/>
          <w:szCs w:val="20"/>
          <w:lang w:val="en-GB"/>
        </w:rPr>
        <w:t xml:space="preserve">, J. W., &amp; M. R. Zeiss.: </w:t>
      </w:r>
      <w:r w:rsidRPr="004D44F2">
        <w:rPr>
          <w:rFonts w:ascii="Book Antiqua" w:hAnsi="Book Antiqua" w:cstheme="majorBidi"/>
          <w:sz w:val="20"/>
          <w:szCs w:val="20"/>
          <w:lang w:val="en-GB"/>
        </w:rPr>
        <w:t>Soil health and sustainability: managing the biotic component of soil qualit</w:t>
      </w:r>
      <w:r w:rsidR="00AD2DE2" w:rsidRPr="004D44F2">
        <w:rPr>
          <w:rFonts w:ascii="Book Antiqua" w:hAnsi="Book Antiqua" w:cstheme="majorBidi"/>
          <w:sz w:val="20"/>
          <w:szCs w:val="20"/>
          <w:lang w:val="en-GB"/>
        </w:rPr>
        <w:t>y. Appl. Soil Ecol. 15: 3 – 11, 2000.</w:t>
      </w:r>
      <w:r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FAO.:</w:t>
      </w:r>
      <w:r w:rsidR="00EA6011" w:rsidRPr="004D44F2">
        <w:rPr>
          <w:rFonts w:ascii="Book Antiqua" w:hAnsi="Book Antiqua" w:cstheme="majorBidi"/>
          <w:sz w:val="20"/>
          <w:szCs w:val="20"/>
          <w:lang w:val="en-GB"/>
        </w:rPr>
        <w:t xml:space="preserve"> Global Forest Resources Assessment 2010. (378 pp.)</w:t>
      </w:r>
      <w:r w:rsidRPr="004D44F2">
        <w:rPr>
          <w:rFonts w:ascii="Book Antiqua" w:hAnsi="Book Antiqua" w:cstheme="majorBidi"/>
          <w:sz w:val="20"/>
          <w:szCs w:val="20"/>
          <w:lang w:val="en-GB"/>
        </w:rPr>
        <w:t>, 2010.</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Ferreira, A.O., S</w:t>
      </w:r>
      <w:r w:rsidR="000728A3" w:rsidRPr="004D44F2">
        <w:rPr>
          <w:rFonts w:ascii="Book Antiqua" w:hAnsi="Book Antiqua" w:cstheme="majorBidi"/>
          <w:sz w:val="20"/>
          <w:szCs w:val="20"/>
          <w:lang w:val="en-GB"/>
        </w:rPr>
        <w:t xml:space="preserve">á, J.C.M., Harms, M.G., Miara, </w:t>
      </w:r>
      <w:r w:rsidRPr="004D44F2">
        <w:rPr>
          <w:rFonts w:ascii="Book Antiqua" w:hAnsi="Book Antiqua" w:cstheme="majorBidi"/>
          <w:sz w:val="20"/>
          <w:szCs w:val="20"/>
          <w:lang w:val="en-GB"/>
        </w:rPr>
        <w:t>S., Briedis,  C., Quadros, C., Santos, J.B., Canall</w:t>
      </w:r>
      <w:r w:rsidR="00AD2DE2" w:rsidRPr="004D44F2">
        <w:rPr>
          <w:rFonts w:ascii="Book Antiqua" w:hAnsi="Book Antiqua" w:cstheme="majorBidi"/>
          <w:sz w:val="20"/>
          <w:szCs w:val="20"/>
          <w:lang w:val="en-GB"/>
        </w:rPr>
        <w:t>i, L.B.S. &amp; Dias, C.T.S.:</w:t>
      </w:r>
      <w:r w:rsidRPr="004D44F2">
        <w:rPr>
          <w:rFonts w:ascii="Book Antiqua" w:hAnsi="Book Antiqua" w:cstheme="majorBidi"/>
          <w:sz w:val="20"/>
          <w:szCs w:val="20"/>
          <w:lang w:val="en-GB"/>
        </w:rPr>
        <w:t xml:space="preserve"> Stratification ratio as soil carbon sequestration indicator in macroaggregates of Oxisol under no-tillage. Cienc. Rural, 42, pp. 645-652. (in Portuguese)</w:t>
      </w:r>
      <w:r w:rsidR="00AD2DE2" w:rsidRPr="004D44F2">
        <w:rPr>
          <w:rFonts w:ascii="Book Antiqua" w:hAnsi="Book Antiqua" w:cstheme="majorBidi"/>
          <w:sz w:val="20"/>
          <w:szCs w:val="20"/>
          <w:lang w:val="en-GB"/>
        </w:rPr>
        <w:t>, 2012.</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García Ruiz, J., Lana Renault, N., Nadal Romero, E., &amp; Beguería, S. (2012). Erosion in Mediterranean Ecosystems: changes and future challenges. Paper presented at the EGU General Assembly Conference Abstracts.</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Garcia</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Pausas, J. , Casals, P. , Camarero, L. , Huguet, C. , Sebasti</w:t>
      </w:r>
      <w:r w:rsidRPr="004D44F2">
        <w:rPr>
          <w:rFonts w:ascii="Book Antiqua" w:hAnsi="Book Antiqua" w:cs="Book Antiqua"/>
          <w:sz w:val="20"/>
          <w:szCs w:val="20"/>
          <w:lang w:val="en-GB"/>
        </w:rPr>
        <w:t>à</w:t>
      </w:r>
      <w:r w:rsidRPr="004D44F2">
        <w:rPr>
          <w:rFonts w:ascii="Book Antiqua" w:hAnsi="Book Antiqua" w:cstheme="majorBidi"/>
          <w:sz w:val="20"/>
          <w:szCs w:val="20"/>
          <w:lang w:val="en-GB"/>
        </w:rPr>
        <w:t>, M.</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T. , T</w:t>
      </w:r>
      <w:r w:rsidR="00AD2DE2" w:rsidRPr="004D44F2">
        <w:rPr>
          <w:rFonts w:ascii="Book Antiqua" w:hAnsi="Book Antiqua" w:cstheme="majorBidi"/>
          <w:sz w:val="20"/>
          <w:szCs w:val="20"/>
          <w:lang w:val="en-GB"/>
        </w:rPr>
        <w:t>hompson, R. , Romanyà, J.</w:t>
      </w:r>
      <w:r w:rsidRPr="004D44F2">
        <w:rPr>
          <w:rFonts w:ascii="Book Antiqua" w:hAnsi="Book Antiqua" w:cstheme="majorBidi"/>
          <w:sz w:val="20"/>
          <w:szCs w:val="20"/>
          <w:lang w:val="en-GB"/>
        </w:rPr>
        <w:t>: Soil organic carbon storage in mountain grasslands of the Pyrenees: effects of climate and topograp</w:t>
      </w:r>
      <w:r w:rsidR="00AD2DE2" w:rsidRPr="004D44F2">
        <w:rPr>
          <w:rFonts w:ascii="Book Antiqua" w:hAnsi="Book Antiqua" w:cstheme="majorBidi"/>
          <w:sz w:val="20"/>
          <w:szCs w:val="20"/>
          <w:lang w:val="en-GB"/>
        </w:rPr>
        <w:t>hy. Biogeochemistry 82, 279–289, 2007.</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Griffiths, R. P., Madritch,</w:t>
      </w:r>
      <w:r w:rsidR="00AD2DE2" w:rsidRPr="004D44F2">
        <w:rPr>
          <w:rFonts w:ascii="Book Antiqua" w:hAnsi="Book Antiqua" w:cstheme="majorBidi"/>
          <w:sz w:val="20"/>
          <w:szCs w:val="20"/>
          <w:lang w:val="en-GB"/>
        </w:rPr>
        <w:t xml:space="preserve"> M. D., &amp; Swanson, A. K.:</w:t>
      </w:r>
      <w:r w:rsidRPr="004D44F2">
        <w:rPr>
          <w:rFonts w:ascii="Book Antiqua" w:hAnsi="Book Antiqua" w:cstheme="majorBidi"/>
          <w:sz w:val="20"/>
          <w:szCs w:val="20"/>
          <w:lang w:val="en-GB"/>
        </w:rPr>
        <w:t xml:space="preserve"> The effects of topography on forest soil characteristics in the Oregon Cascade Mountains (USA): Implications for the effects of climate change on soil properties. Forest Ecolo</w:t>
      </w:r>
      <w:r w:rsidR="00AD2DE2" w:rsidRPr="004D44F2">
        <w:rPr>
          <w:rFonts w:ascii="Book Antiqua" w:hAnsi="Book Antiqua" w:cstheme="majorBidi"/>
          <w:sz w:val="20"/>
          <w:szCs w:val="20"/>
          <w:lang w:val="en-GB"/>
        </w:rPr>
        <w:t>gy and Management, 257(1), 1-7, 2009.</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Ha</w:t>
      </w:r>
      <w:r w:rsidR="00AD2DE2" w:rsidRPr="004D44F2">
        <w:rPr>
          <w:rFonts w:ascii="Book Antiqua" w:hAnsi="Book Antiqua" w:cstheme="majorBidi"/>
          <w:sz w:val="20"/>
          <w:szCs w:val="20"/>
          <w:lang w:val="en-GB"/>
        </w:rPr>
        <w:t>mza, MA. &amp; Anderson, WK.:</w:t>
      </w:r>
      <w:r w:rsidRPr="004D44F2">
        <w:rPr>
          <w:rFonts w:ascii="Book Antiqua" w:hAnsi="Book Antiqua" w:cstheme="majorBidi"/>
          <w:sz w:val="20"/>
          <w:szCs w:val="20"/>
          <w:lang w:val="en-GB"/>
        </w:rPr>
        <w:t xml:space="preserve"> Soil compaction in cropping systems – a review of the nature, causes and possible solutions. Soil </w:t>
      </w:r>
      <w:r w:rsidR="00AD2DE2" w:rsidRPr="004D44F2">
        <w:rPr>
          <w:rFonts w:ascii="Book Antiqua" w:hAnsi="Book Antiqua" w:cstheme="majorBidi"/>
          <w:sz w:val="20"/>
          <w:szCs w:val="20"/>
          <w:lang w:val="en-GB"/>
        </w:rPr>
        <w:t>&amp; Tillage Research, 82, 121–145, 2005.</w:t>
      </w:r>
      <w:r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Hartemink, A. E.:</w:t>
      </w:r>
      <w:r w:rsidR="00EA6011" w:rsidRPr="004D44F2">
        <w:rPr>
          <w:rFonts w:ascii="Book Antiqua" w:hAnsi="Book Antiqua" w:cstheme="majorBidi"/>
          <w:sz w:val="20"/>
          <w:szCs w:val="20"/>
          <w:lang w:val="en-GB"/>
        </w:rPr>
        <w:t xml:space="preserve"> Soil fertility decline in the tropics: with case studies on plantations: Cabi.</w:t>
      </w:r>
      <w:r w:rsidRPr="004D44F2">
        <w:rPr>
          <w:rFonts w:ascii="Book Antiqua" w:hAnsi="Book Antiqua" w:cstheme="majorBidi"/>
          <w:sz w:val="20"/>
          <w:szCs w:val="20"/>
          <w:lang w:val="en-GB"/>
        </w:rPr>
        <w:t>, 2003.</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015DB5">
        <w:rPr>
          <w:rFonts w:ascii="Book Antiqua" w:hAnsi="Book Antiqua" w:cstheme="majorBidi"/>
          <w:sz w:val="20"/>
          <w:szCs w:val="20"/>
          <w:lang w:val="fr-FR"/>
          <w:rPrChange w:id="950" w:author="Donia Jendoubi" w:date="2019-05-29T16:44:00Z">
            <w:rPr>
              <w:rFonts w:ascii="Book Antiqua" w:hAnsi="Book Antiqua" w:cstheme="majorBidi"/>
              <w:sz w:val="20"/>
              <w:szCs w:val="20"/>
              <w:lang w:val="en-GB"/>
            </w:rPr>
          </w:rPrChange>
        </w:rPr>
        <w:t xml:space="preserve">Hassine, H.B., Aloui, T., Gallali, T., Bouzid, T., </w:t>
      </w:r>
      <w:r w:rsidR="00AD2DE2" w:rsidRPr="00015DB5">
        <w:rPr>
          <w:rFonts w:ascii="Book Antiqua" w:hAnsi="Book Antiqua" w:cstheme="majorBidi"/>
          <w:sz w:val="20"/>
          <w:szCs w:val="20"/>
          <w:lang w:val="fr-FR"/>
          <w:rPrChange w:id="951" w:author="Donia Jendoubi" w:date="2019-05-29T16:44:00Z">
            <w:rPr>
              <w:rFonts w:ascii="Book Antiqua" w:hAnsi="Book Antiqua" w:cstheme="majorBidi"/>
              <w:sz w:val="20"/>
              <w:szCs w:val="20"/>
              <w:lang w:val="en-GB"/>
            </w:rPr>
          </w:rPrChange>
        </w:rPr>
        <w:t>El Amri, S., &amp; Hassen, R. :</w:t>
      </w:r>
      <w:r w:rsidRPr="00015DB5">
        <w:rPr>
          <w:rFonts w:ascii="Book Antiqua" w:hAnsi="Book Antiqua" w:cstheme="majorBidi"/>
          <w:sz w:val="20"/>
          <w:szCs w:val="20"/>
          <w:lang w:val="fr-FR"/>
          <w:rPrChange w:id="952" w:author="Donia Jendoubi" w:date="2019-05-29T16:44:00Z">
            <w:rPr>
              <w:rFonts w:ascii="Book Antiqua" w:hAnsi="Book Antiqua" w:cstheme="majorBidi"/>
              <w:sz w:val="20"/>
              <w:szCs w:val="20"/>
              <w:lang w:val="en-GB"/>
            </w:rPr>
          </w:rPrChange>
        </w:rPr>
        <w:t xml:space="preserve"> Évaluation quantitative et rôles de la matière organique dans les sols cultivés en zones subhumides et semi-arides méditerranéennes de la Tunisie. </w:t>
      </w:r>
      <w:r w:rsidR="00AD2DE2" w:rsidRPr="004D44F2">
        <w:rPr>
          <w:rFonts w:ascii="Book Antiqua" w:hAnsi="Book Antiqua" w:cstheme="majorBidi"/>
          <w:sz w:val="20"/>
          <w:szCs w:val="20"/>
          <w:lang w:val="en-GB"/>
        </w:rPr>
        <w:t>Agrosolutions, 19, 4-14, 2008.</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Herrick, J.E. &amp; Wander, M.,</w:t>
      </w:r>
      <w:r w:rsidR="00EA6011" w:rsidRPr="004D44F2">
        <w:rPr>
          <w:rFonts w:ascii="Book Antiqua" w:hAnsi="Book Antiqua" w:cstheme="majorBidi"/>
          <w:sz w:val="20"/>
          <w:szCs w:val="20"/>
          <w:lang w:val="en-GB"/>
        </w:rPr>
        <w:t xml:space="preserve"> Relationships between soil organic carbon and soil quality in cropped and rangeland soils: the importance of distribution, composition, and soil biological activity. R. Lal, J.M. Kimble, R.F. Follett, B.A. Stewart (Eds.), Soil Processes and the Carbon Cycle, CRC Press,</w:t>
      </w:r>
      <w:r w:rsidRPr="004D44F2">
        <w:rPr>
          <w:rFonts w:ascii="Book Antiqua" w:hAnsi="Book Antiqua" w:cstheme="majorBidi"/>
          <w:sz w:val="20"/>
          <w:szCs w:val="20"/>
          <w:lang w:val="en-GB"/>
        </w:rPr>
        <w:t xml:space="preserve"> Boca Raton (1997), pp. 405-425, 1997.</w:t>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Hill, J., &amp; Schütt, B.:</w:t>
      </w:r>
      <w:r w:rsidR="00EA6011" w:rsidRPr="004D44F2">
        <w:rPr>
          <w:rFonts w:ascii="Book Antiqua" w:hAnsi="Book Antiqua" w:cstheme="majorBidi"/>
          <w:sz w:val="20"/>
          <w:szCs w:val="20"/>
          <w:lang w:val="en-GB"/>
        </w:rPr>
        <w:t xml:space="preserve"> Mapping complex patterns of erosion and stability in dry Mediterranean ecosystems. Remote Sensing of Environment, 74(3), 557-569</w:t>
      </w:r>
      <w:r w:rsidRPr="004D44F2">
        <w:rPr>
          <w:rFonts w:ascii="Book Antiqua" w:hAnsi="Book Antiqua" w:cstheme="majorBidi"/>
          <w:sz w:val="20"/>
          <w:szCs w:val="20"/>
          <w:lang w:val="en-GB"/>
        </w:rPr>
        <w:t>, 2000.</w:t>
      </w:r>
      <w:r w:rsidR="00EA6011" w:rsidRPr="004D44F2">
        <w:rPr>
          <w:rFonts w:ascii="Book Antiqua" w:hAnsi="Book Antiqua" w:cstheme="majorBidi"/>
          <w:sz w:val="20"/>
          <w:szCs w:val="20"/>
          <w:lang w:val="en-GB"/>
        </w:rPr>
        <w:t xml:space="preserve"> </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Hill, J., Stellmes, M., Udelhoven, T., Röd</w:t>
      </w:r>
      <w:r w:rsidR="00AD2DE2" w:rsidRPr="004D44F2">
        <w:rPr>
          <w:rFonts w:ascii="Book Antiqua" w:hAnsi="Book Antiqua" w:cstheme="majorBidi"/>
          <w:sz w:val="20"/>
          <w:szCs w:val="20"/>
          <w:lang w:val="en-GB"/>
        </w:rPr>
        <w:t>er, A., &amp; Sommer, S.:</w:t>
      </w:r>
      <w:r w:rsidRPr="004D44F2">
        <w:rPr>
          <w:rFonts w:ascii="Book Antiqua" w:hAnsi="Book Antiqua" w:cstheme="majorBidi"/>
          <w:sz w:val="20"/>
          <w:szCs w:val="20"/>
          <w:lang w:val="en-GB"/>
        </w:rPr>
        <w:t xml:space="preserve"> Mediterranean desertification and land degradation: mapping related land use change syndromes based on satellite observations. Global and Plan</w:t>
      </w:r>
      <w:r w:rsidR="00AD2DE2" w:rsidRPr="004D44F2">
        <w:rPr>
          <w:rFonts w:ascii="Book Antiqua" w:hAnsi="Book Antiqua" w:cstheme="majorBidi"/>
          <w:sz w:val="20"/>
          <w:szCs w:val="20"/>
          <w:lang w:val="en-GB"/>
        </w:rPr>
        <w:t>etary Change, 64(3-4), 146-157, 2008.</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H</w:t>
      </w:r>
      <w:r w:rsidR="00AD2DE2" w:rsidRPr="004D44F2">
        <w:rPr>
          <w:rFonts w:ascii="Book Antiqua" w:hAnsi="Book Antiqua" w:cstheme="majorBidi"/>
          <w:sz w:val="20"/>
          <w:szCs w:val="20"/>
          <w:lang w:val="en-GB"/>
        </w:rPr>
        <w:t xml:space="preserve">uang, Y.M., Liu, D. &amp; An, S.S.: </w:t>
      </w:r>
      <w:r w:rsidRPr="004D44F2">
        <w:rPr>
          <w:rFonts w:ascii="Book Antiqua" w:hAnsi="Book Antiqua" w:cstheme="majorBidi"/>
          <w:sz w:val="20"/>
          <w:szCs w:val="20"/>
          <w:lang w:val="en-GB"/>
        </w:rPr>
        <w:t>An Effect of slope aspect on soil nitrogen and microbial properties in the Chinese Loess region. Catena, 125 (2015), pp. 135-145</w:t>
      </w:r>
      <w:r w:rsidR="00AD2DE2" w:rsidRPr="004D44F2">
        <w:rPr>
          <w:rFonts w:ascii="Book Antiqua" w:hAnsi="Book Antiqua" w:cstheme="majorBidi"/>
          <w:sz w:val="20"/>
          <w:szCs w:val="20"/>
          <w:lang w:val="en-GB"/>
        </w:rPr>
        <w:t>, 2015.</w:t>
      </w:r>
      <w:r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Irvin, B.J.:</w:t>
      </w:r>
      <w:r w:rsidR="00EA6011" w:rsidRPr="004D44F2">
        <w:rPr>
          <w:rFonts w:ascii="Book Antiqua" w:hAnsi="Book Antiqua" w:cstheme="majorBidi"/>
          <w:sz w:val="20"/>
          <w:szCs w:val="20"/>
          <w:lang w:val="en-GB"/>
        </w:rPr>
        <w:t xml:space="preserve"> Spatial Information Tools for Delineating Landform Elements to Support Soil/Landscape Analysis. PhD Thesis, University of Wisconsin-Madison. grunwald.ifas.ufl.edu/Nat_resources/soil_forming_factors/formati</w:t>
      </w:r>
      <w:r w:rsidRPr="004D44F2">
        <w:rPr>
          <w:rFonts w:ascii="Book Antiqua" w:hAnsi="Book Antiqua" w:cstheme="majorBidi"/>
          <w:sz w:val="20"/>
          <w:szCs w:val="20"/>
          <w:lang w:val="en-GB"/>
        </w:rPr>
        <w:t>on.htm (Accessed on 05/12/2007), 1996.</w:t>
      </w:r>
      <w:r w:rsidR="00EA6011"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015DB5">
        <w:rPr>
          <w:rFonts w:ascii="Book Antiqua" w:hAnsi="Book Antiqua" w:cstheme="majorBidi"/>
          <w:sz w:val="20"/>
          <w:szCs w:val="20"/>
          <w:lang w:val="fr-FR"/>
          <w:rPrChange w:id="953" w:author="Donia Jendoubi" w:date="2019-05-29T16:44:00Z">
            <w:rPr>
              <w:rFonts w:ascii="Book Antiqua" w:hAnsi="Book Antiqua" w:cstheme="majorBidi"/>
              <w:sz w:val="20"/>
              <w:szCs w:val="20"/>
              <w:lang w:val="en-GB"/>
            </w:rPr>
          </w:rPrChange>
        </w:rPr>
        <w:t>Jendoubi, D. &amp; Khemiri H. :</w:t>
      </w:r>
      <w:r w:rsidR="00EA6011" w:rsidRPr="00015DB5">
        <w:rPr>
          <w:rFonts w:ascii="Book Antiqua" w:hAnsi="Book Antiqua" w:cstheme="majorBidi"/>
          <w:sz w:val="20"/>
          <w:szCs w:val="20"/>
          <w:lang w:val="fr-FR"/>
          <w:rPrChange w:id="954" w:author="Donia Jendoubi" w:date="2019-05-29T16:44:00Z">
            <w:rPr>
              <w:rFonts w:ascii="Book Antiqua" w:hAnsi="Book Antiqua" w:cstheme="majorBidi"/>
              <w:sz w:val="20"/>
              <w:szCs w:val="20"/>
              <w:lang w:val="en-GB"/>
            </w:rPr>
          </w:rPrChange>
        </w:rPr>
        <w:t xml:space="preserve"> Le système d’Agroforesterie pour la protection des terres et l'amélioration des revenus des exploitants dans les zones montagneuses.de Nord Ouest Tunisien. </w:t>
      </w:r>
      <w:hyperlink r:id="rId16" w:history="1">
        <w:r w:rsidRPr="004D44F2">
          <w:rPr>
            <w:rStyle w:val="Hyperlink"/>
            <w:rFonts w:ascii="Book Antiqua" w:hAnsi="Book Antiqua" w:cstheme="majorBidi"/>
            <w:color w:val="auto"/>
            <w:sz w:val="20"/>
            <w:szCs w:val="20"/>
            <w:lang w:val="en-GB"/>
          </w:rPr>
          <w:t>https://qcat.wocat.net/en/wocat/technologies/view/technologies_3722/</w:t>
        </w:r>
      </w:hyperlink>
      <w:r w:rsidRPr="004D44F2">
        <w:rPr>
          <w:rFonts w:ascii="Book Antiqua" w:hAnsi="Book Antiqua" w:cstheme="majorBidi"/>
          <w:sz w:val="20"/>
          <w:szCs w:val="20"/>
          <w:lang w:val="en-GB"/>
        </w:rPr>
        <w:t>, 2018.</w:t>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Jendoubi, D., Hodel, E., Linig</w:t>
      </w:r>
      <w:r w:rsidR="00AD2DE2" w:rsidRPr="004D44F2">
        <w:rPr>
          <w:rFonts w:ascii="Book Antiqua" w:hAnsi="Book Antiqua" w:cstheme="majorBidi"/>
          <w:sz w:val="20"/>
          <w:szCs w:val="20"/>
          <w:lang w:val="en-GB"/>
        </w:rPr>
        <w:t>er, H.P. &amp; Subhatu, A.T.:</w:t>
      </w:r>
      <w:r w:rsidRPr="004D44F2">
        <w:rPr>
          <w:rFonts w:ascii="Book Antiqua" w:hAnsi="Book Antiqua" w:cstheme="majorBidi"/>
          <w:sz w:val="20"/>
          <w:szCs w:val="20"/>
          <w:lang w:val="en-GB"/>
        </w:rPr>
        <w:t xml:space="preserve"> Land degradation assessment using landscape unit approach and normalized difference vegetation index in Northwest of Tunisia. Journal of Mediterranean Ecology vol. 17, 2019. 67-79. © Firma Effe </w:t>
      </w:r>
      <w:r w:rsidR="00AD2DE2" w:rsidRPr="004D44F2">
        <w:rPr>
          <w:rFonts w:ascii="Book Antiqua" w:hAnsi="Book Antiqua" w:cstheme="majorBidi"/>
          <w:sz w:val="20"/>
          <w:szCs w:val="20"/>
          <w:lang w:val="en-GB"/>
        </w:rPr>
        <w:t>Publisher, Reggio Emilia, Italy, 2019.</w:t>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Jianga, P. &amp; Thelen, K.D.: </w:t>
      </w:r>
      <w:r w:rsidR="00EA6011" w:rsidRPr="004D44F2">
        <w:rPr>
          <w:rFonts w:ascii="Book Antiqua" w:hAnsi="Book Antiqua" w:cstheme="majorBidi"/>
          <w:sz w:val="20"/>
          <w:szCs w:val="20"/>
          <w:lang w:val="en-GB"/>
        </w:rPr>
        <w:t>Effect of Soil and Topographic Properties on Crop Yield in a North-Central Corn–Soybean Cropping System. Agronomy Journal Abstract - SITE-SPECIFIC ANALYSIS. Vol. 96 No. 1, p. 252-258.  doi:10.2134/agronj2004.0252</w:t>
      </w:r>
      <w:r w:rsidRPr="004D44F2">
        <w:rPr>
          <w:rFonts w:ascii="Book Antiqua" w:hAnsi="Book Antiqua" w:cstheme="majorBidi"/>
          <w:sz w:val="20"/>
          <w:szCs w:val="20"/>
          <w:lang w:val="en-GB"/>
        </w:rPr>
        <w:t>, 2004.</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Jobbagy</w:t>
      </w:r>
      <w:r w:rsidR="00AD2DE2" w:rsidRPr="004D44F2">
        <w:rPr>
          <w:rFonts w:ascii="Book Antiqua" w:hAnsi="Book Antiqua" w:cstheme="majorBidi"/>
          <w:sz w:val="20"/>
          <w:szCs w:val="20"/>
          <w:lang w:val="en-GB"/>
        </w:rPr>
        <w:t xml:space="preserve">, E.G. &amp; Jackson, R. B.: </w:t>
      </w:r>
      <w:r w:rsidRPr="004D44F2">
        <w:rPr>
          <w:rFonts w:ascii="Book Antiqua" w:hAnsi="Book Antiqua" w:cstheme="majorBidi"/>
          <w:sz w:val="20"/>
          <w:szCs w:val="20"/>
          <w:lang w:val="en-GB"/>
        </w:rPr>
        <w:t>The vertical distribution of soil organic carbon and its relation to climate and veget</w:t>
      </w:r>
      <w:r w:rsidR="00AD2DE2" w:rsidRPr="004D44F2">
        <w:rPr>
          <w:rFonts w:ascii="Book Antiqua" w:hAnsi="Book Antiqua" w:cstheme="majorBidi"/>
          <w:sz w:val="20"/>
          <w:szCs w:val="20"/>
          <w:lang w:val="en-GB"/>
        </w:rPr>
        <w:t>ation. Ecol. Appl. 10, 423–-436, 2000.</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Karamesouti, M., Detsis, V., Kounalaki, A., Vasiliou</w:t>
      </w:r>
      <w:r w:rsidR="00AD2DE2" w:rsidRPr="004D44F2">
        <w:rPr>
          <w:rFonts w:ascii="Book Antiqua" w:hAnsi="Book Antiqua" w:cstheme="majorBidi"/>
          <w:sz w:val="20"/>
          <w:szCs w:val="20"/>
          <w:lang w:val="en-GB"/>
        </w:rPr>
        <w:t xml:space="preserve">, P., Salvati, L., &amp; Kosmas, C.: </w:t>
      </w:r>
      <w:r w:rsidRPr="004D44F2">
        <w:rPr>
          <w:rFonts w:ascii="Book Antiqua" w:hAnsi="Book Antiqua" w:cstheme="majorBidi"/>
          <w:sz w:val="20"/>
          <w:szCs w:val="20"/>
          <w:lang w:val="en-GB"/>
        </w:rPr>
        <w:t>Land-use and land degradation processes affecting soil resources: evidence from a traditional Mediterranean croplan</w:t>
      </w:r>
      <w:r w:rsidR="00AD2DE2" w:rsidRPr="004D44F2">
        <w:rPr>
          <w:rFonts w:ascii="Book Antiqua" w:hAnsi="Book Antiqua" w:cstheme="majorBidi"/>
          <w:sz w:val="20"/>
          <w:szCs w:val="20"/>
          <w:lang w:val="en-GB"/>
        </w:rPr>
        <w:t>d (Greece). Catena, 132, 45-55, 2015.</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Kosmas, C., Detsis, V., Karamesouti, M., Kounalaki, K., Vassiliou, P., &amp; Salvati, L</w:t>
      </w:r>
      <w:r w:rsidR="00AD2DE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Exploring long-term impact of grazing management on land degradation in the socio-ecological system of Asteroussia Mountains, Greece. Land, 4(3), 541-559</w:t>
      </w:r>
      <w:r w:rsidR="00AD2DE2" w:rsidRPr="004D44F2">
        <w:rPr>
          <w:rFonts w:ascii="Book Antiqua" w:hAnsi="Book Antiqua" w:cstheme="majorBidi"/>
          <w:sz w:val="20"/>
          <w:szCs w:val="20"/>
          <w:lang w:val="en-GB"/>
        </w:rPr>
        <w:t>, 2015.</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Kosmas, C., Gerontidis,  S</w:t>
      </w:r>
      <w:r w:rsidR="00AD2DE2" w:rsidRPr="004D44F2">
        <w:rPr>
          <w:rFonts w:ascii="Book Antiqua" w:hAnsi="Book Antiqua" w:cstheme="majorBidi"/>
          <w:sz w:val="20"/>
          <w:szCs w:val="20"/>
          <w:lang w:val="en-GB"/>
        </w:rPr>
        <w:t xml:space="preserve">. &amp; Marathianou, M.: </w:t>
      </w:r>
      <w:r w:rsidRPr="004D44F2">
        <w:rPr>
          <w:rFonts w:ascii="Book Antiqua" w:hAnsi="Book Antiqua" w:cstheme="majorBidi"/>
          <w:sz w:val="20"/>
          <w:szCs w:val="20"/>
          <w:lang w:val="en-GB"/>
        </w:rPr>
        <w:t>The effect of land use change on soils and vegetation over various lithological formations on Lesvos (Greece).Catena, 40, pp. 51-68</w:t>
      </w:r>
      <w:r w:rsidR="00AD2DE2" w:rsidRPr="004D44F2">
        <w:rPr>
          <w:rFonts w:ascii="Book Antiqua" w:hAnsi="Book Antiqua" w:cstheme="majorBidi"/>
          <w:sz w:val="20"/>
          <w:szCs w:val="20"/>
          <w:lang w:val="en-GB"/>
        </w:rPr>
        <w:t>, 2000.</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Kra</w:t>
      </w:r>
      <w:r w:rsidR="00AD2DE2" w:rsidRPr="004D44F2">
        <w:rPr>
          <w:rFonts w:ascii="Book Antiqua" w:hAnsi="Book Antiqua" w:cstheme="majorBidi"/>
          <w:sz w:val="20"/>
          <w:szCs w:val="20"/>
          <w:lang w:val="en-GB"/>
        </w:rPr>
        <w:t xml:space="preserve">vchenko, A. N. &amp; Bullock, D. G.: </w:t>
      </w:r>
      <w:r w:rsidRPr="004D44F2">
        <w:rPr>
          <w:rFonts w:ascii="Book Antiqua" w:hAnsi="Book Antiqua" w:cstheme="majorBidi"/>
          <w:sz w:val="20"/>
          <w:szCs w:val="20"/>
          <w:lang w:val="en-GB"/>
        </w:rPr>
        <w:t>Spatial variability of soybean quality data as a function of field topography: II. A Proposed technique for calculating the size of the area for differential soybean ha</w:t>
      </w:r>
      <w:r w:rsidR="00AD2DE2" w:rsidRPr="004D44F2">
        <w:rPr>
          <w:rFonts w:ascii="Book Antiqua" w:hAnsi="Book Antiqua" w:cstheme="majorBidi"/>
          <w:sz w:val="20"/>
          <w:szCs w:val="20"/>
          <w:lang w:val="en-GB"/>
        </w:rPr>
        <w:t>rvest. Crop Science 42, 816–821, 2002.</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Lal, R</w:t>
      </w:r>
      <w:r w:rsidR="00AD2DE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Soil quality and sustainability. In Methods for Assessment of Soil Degradation. Advances in Soil Science. R. Lal, W.H. Blum, C. Valentine, and B.A. Stewart (eds.). CRC P</w:t>
      </w:r>
      <w:r w:rsidR="00AD2DE2" w:rsidRPr="004D44F2">
        <w:rPr>
          <w:rFonts w:ascii="Book Antiqua" w:hAnsi="Book Antiqua" w:cstheme="majorBidi"/>
          <w:sz w:val="20"/>
          <w:szCs w:val="20"/>
          <w:lang w:val="en-GB"/>
        </w:rPr>
        <w:t>ress, Boca Raton, FL, pp. 17-30, 1998.</w:t>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Lal, R.:</w:t>
      </w:r>
      <w:r w:rsidR="00EA6011" w:rsidRPr="004D44F2">
        <w:rPr>
          <w:rFonts w:ascii="Book Antiqua" w:hAnsi="Book Antiqua" w:cstheme="majorBidi"/>
          <w:sz w:val="20"/>
          <w:szCs w:val="20"/>
          <w:lang w:val="en-GB"/>
        </w:rPr>
        <w:t xml:space="preserve"> Forest soils and carbon sequestration. Forest Ecology and Management, 220(1-3), 242-</w:t>
      </w:r>
      <w:r w:rsidR="000246DE" w:rsidRPr="004D44F2">
        <w:rPr>
          <w:rFonts w:ascii="Book Antiqua" w:hAnsi="Book Antiqua" w:cstheme="majorBidi"/>
          <w:sz w:val="20"/>
          <w:szCs w:val="20"/>
          <w:lang w:val="en-GB"/>
        </w:rPr>
        <w:t>258</w:t>
      </w:r>
      <w:r w:rsidRPr="004D44F2">
        <w:rPr>
          <w:rFonts w:ascii="Book Antiqua" w:hAnsi="Book Antiqua" w:cstheme="majorBidi"/>
          <w:sz w:val="20"/>
          <w:szCs w:val="20"/>
          <w:lang w:val="en-GB"/>
        </w:rPr>
        <w:t>., 2005.</w:t>
      </w:r>
      <w:r w:rsidR="00EA6011"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Lawrence, W.M.: </w:t>
      </w:r>
      <w:r w:rsidR="00EA6011" w:rsidRPr="004D44F2">
        <w:rPr>
          <w:rFonts w:ascii="Book Antiqua" w:hAnsi="Book Antiqua" w:cstheme="majorBidi"/>
          <w:sz w:val="20"/>
          <w:szCs w:val="20"/>
          <w:lang w:val="en-GB"/>
        </w:rPr>
        <w:t>The variation of soil erodibility with slope position in a cultivated Canadian prairie landscape. Earth Surface Processes and Landforms. Vol. 17, Issue 6, Wi</w:t>
      </w:r>
      <w:r w:rsidRPr="004D44F2">
        <w:rPr>
          <w:rFonts w:ascii="Book Antiqua" w:hAnsi="Book Antiqua" w:cstheme="majorBidi"/>
          <w:sz w:val="20"/>
          <w:szCs w:val="20"/>
          <w:lang w:val="en-GB"/>
        </w:rPr>
        <w:t>ley and Sons, Ltd. pp. 543-556, 1992.</w:t>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Lemenih, M., &amp; Itanna, F.: </w:t>
      </w:r>
      <w:r w:rsidR="00EA6011" w:rsidRPr="004D44F2">
        <w:rPr>
          <w:rFonts w:ascii="Book Antiqua" w:hAnsi="Book Antiqua" w:cstheme="majorBidi"/>
          <w:sz w:val="20"/>
          <w:szCs w:val="20"/>
          <w:lang w:val="en-GB"/>
        </w:rPr>
        <w:t>Soil carbon stocks and turnovers in various vegetation types and arable lands along an elevation gradient in southern Ethiopia.</w:t>
      </w:r>
      <w:r w:rsidRPr="004D44F2">
        <w:rPr>
          <w:rFonts w:ascii="Book Antiqua" w:hAnsi="Book Antiqua" w:cstheme="majorBidi"/>
          <w:sz w:val="20"/>
          <w:szCs w:val="20"/>
          <w:lang w:val="en-GB"/>
        </w:rPr>
        <w:t xml:space="preserve"> Geoderma, 123(1-2), 177-188, 2004.</w:t>
      </w:r>
      <w:r w:rsidR="000246DE" w:rsidRPr="004D44F2">
        <w:rPr>
          <w:rFonts w:ascii="Book Antiqua" w:hAnsi="Book Antiqua" w:cstheme="majorBidi"/>
          <w:sz w:val="20"/>
          <w:szCs w:val="20"/>
          <w:lang w:val="en-GB"/>
        </w:rPr>
        <w:tab/>
      </w:r>
      <w:r w:rsidR="00EA6011"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McCune, B. &amp; Keon, D.:</w:t>
      </w:r>
      <w:r w:rsidR="00EA6011" w:rsidRPr="004D44F2">
        <w:rPr>
          <w:rFonts w:ascii="Book Antiqua" w:hAnsi="Book Antiqua" w:cstheme="majorBidi"/>
          <w:sz w:val="20"/>
          <w:szCs w:val="20"/>
          <w:lang w:val="en-GB"/>
        </w:rPr>
        <w:t xml:space="preserve"> Equations for potential annual direct incident radiation and heat loa</w:t>
      </w:r>
      <w:r w:rsidRPr="004D44F2">
        <w:rPr>
          <w:rFonts w:ascii="Book Antiqua" w:hAnsi="Book Antiqua" w:cstheme="majorBidi"/>
          <w:sz w:val="20"/>
          <w:szCs w:val="20"/>
          <w:lang w:val="en-GB"/>
        </w:rPr>
        <w:t>d J. Veg. Sci., 13, pp. 603-606, 2002.</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Mekuria, W.</w:t>
      </w:r>
      <w:r w:rsidR="00AD2DE2" w:rsidRPr="004D44F2">
        <w:rPr>
          <w:rFonts w:ascii="Book Antiqua" w:hAnsi="Book Antiqua" w:cstheme="majorBidi"/>
          <w:sz w:val="20"/>
          <w:szCs w:val="20"/>
          <w:lang w:val="en-GB"/>
        </w:rPr>
        <w:t xml:space="preserve">, &amp; Aynekulu, E.: </w:t>
      </w:r>
      <w:r w:rsidRPr="004D44F2">
        <w:rPr>
          <w:rFonts w:ascii="Book Antiqua" w:hAnsi="Book Antiqua" w:cstheme="majorBidi"/>
          <w:sz w:val="20"/>
          <w:szCs w:val="20"/>
          <w:lang w:val="en-GB"/>
        </w:rPr>
        <w:t>Exclosure land management for restoration of the soils in degraded communal grazing lands in northern Ethiopia. Land Degradatio</w:t>
      </w:r>
      <w:r w:rsidR="00AD2DE2" w:rsidRPr="004D44F2">
        <w:rPr>
          <w:rFonts w:ascii="Book Antiqua" w:hAnsi="Book Antiqua" w:cstheme="majorBidi"/>
          <w:sz w:val="20"/>
          <w:szCs w:val="20"/>
          <w:lang w:val="en-GB"/>
        </w:rPr>
        <w:t>n &amp; Development, 24(6), 528-538, 2013.</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Montenegro, A.A.A., Abrantes, J.R.</w:t>
      </w:r>
      <w:r w:rsidR="005E2111" w:rsidRPr="004D44F2">
        <w:rPr>
          <w:rFonts w:ascii="Book Antiqua" w:hAnsi="Book Antiqua" w:cstheme="majorBidi"/>
          <w:sz w:val="20"/>
          <w:szCs w:val="20"/>
          <w:lang w:val="en-GB"/>
        </w:rPr>
        <w:t xml:space="preserve">C.B., Lima, J.L.M.P.D., Singh, </w:t>
      </w:r>
      <w:r w:rsidRPr="004D44F2">
        <w:rPr>
          <w:rFonts w:ascii="Book Antiqua" w:hAnsi="Book Antiqua" w:cstheme="majorBidi"/>
          <w:sz w:val="20"/>
          <w:szCs w:val="20"/>
          <w:lang w:val="en-GB"/>
        </w:rPr>
        <w:t>V.P.</w:t>
      </w:r>
      <w:r w:rsidR="00AD2DE2" w:rsidRPr="004D44F2">
        <w:rPr>
          <w:rFonts w:ascii="Book Antiqua" w:hAnsi="Book Antiqua" w:cstheme="majorBidi"/>
          <w:sz w:val="20"/>
          <w:szCs w:val="20"/>
          <w:lang w:val="en-GB"/>
        </w:rPr>
        <w:t xml:space="preserve"> &amp; Santos, T.E.M.: </w:t>
      </w:r>
      <w:r w:rsidRPr="004D44F2">
        <w:rPr>
          <w:rFonts w:ascii="Book Antiqua" w:hAnsi="Book Antiqua" w:cstheme="majorBidi"/>
          <w:sz w:val="20"/>
          <w:szCs w:val="20"/>
          <w:lang w:val="en-GB"/>
        </w:rPr>
        <w:t>Impact of mulching on soil and water dynamics under intermittent simulated rainfal</w:t>
      </w:r>
      <w:r w:rsidR="005E2111" w:rsidRPr="004D44F2">
        <w:rPr>
          <w:rFonts w:ascii="Book Antiqua" w:hAnsi="Book Antiqua" w:cstheme="majorBidi"/>
          <w:sz w:val="20"/>
          <w:szCs w:val="20"/>
          <w:lang w:val="en-GB"/>
        </w:rPr>
        <w:t>l. Catena, 109 (10), pp. 139-14</w:t>
      </w:r>
      <w:r w:rsidR="00AD2DE2" w:rsidRPr="004D44F2">
        <w:rPr>
          <w:rFonts w:ascii="Book Antiqua" w:hAnsi="Book Antiqua" w:cstheme="majorBidi"/>
          <w:sz w:val="20"/>
          <w:szCs w:val="20"/>
          <w:lang w:val="en-GB"/>
        </w:rPr>
        <w:t>; 2013.</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Moreno, G., O</w:t>
      </w:r>
      <w:r w:rsidR="00AD2DE2" w:rsidRPr="004D44F2">
        <w:rPr>
          <w:rFonts w:ascii="Book Antiqua" w:hAnsi="Book Antiqua" w:cstheme="majorBidi"/>
          <w:sz w:val="20"/>
          <w:szCs w:val="20"/>
          <w:lang w:val="en-GB"/>
        </w:rPr>
        <w:t>brador, J.J. &amp; García, V</w:t>
      </w:r>
      <w:r w:rsidRPr="004D44F2">
        <w:rPr>
          <w:rFonts w:ascii="Book Antiqua" w:hAnsi="Book Antiqua" w:cstheme="majorBidi"/>
          <w:sz w:val="20"/>
          <w:szCs w:val="20"/>
          <w:lang w:val="en-GB"/>
        </w:rPr>
        <w:t>.</w:t>
      </w:r>
      <w:r w:rsidR="00AD2DE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Impact of evergreen oaks on soil fertility and crop production in intercropped dehesas. Agr. Ecosyst. Environ., 119, pp. 270-280</w:t>
      </w:r>
      <w:r w:rsidR="00AD2DE2" w:rsidRPr="004D44F2">
        <w:rPr>
          <w:rFonts w:ascii="Book Antiqua" w:hAnsi="Book Antiqua" w:cstheme="majorBidi"/>
          <w:sz w:val="20"/>
          <w:szCs w:val="20"/>
          <w:lang w:val="en-GB"/>
        </w:rPr>
        <w:t>, 2007.</w:t>
      </w:r>
      <w:r w:rsidRPr="004D44F2">
        <w:rPr>
          <w:rFonts w:ascii="Book Antiqua" w:hAnsi="Book Antiqua" w:cstheme="majorBidi"/>
          <w:sz w:val="20"/>
          <w:szCs w:val="20"/>
          <w:lang w:val="en-GB"/>
        </w:rPr>
        <w:tab/>
      </w:r>
    </w:p>
    <w:p w:rsidR="00582F78" w:rsidRPr="004D44F2" w:rsidRDefault="00582F78">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Mutuo, PK., Shepherd, KD., Albrecht, A. &amp; Cadisch, G.: Prediction of carbon mineralization rates from different soil physical fractions using diffuse reflectance spectroscopy. Soil Biology &amp; Biochemistry 38: 1658-1664, 2006.</w:t>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Muñoz</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Rojas, M., Jord</w:t>
      </w:r>
      <w:r w:rsidRPr="004D44F2">
        <w:rPr>
          <w:rFonts w:ascii="Book Antiqua" w:hAnsi="Book Antiqua" w:cs="Book Antiqua"/>
          <w:sz w:val="20"/>
          <w:szCs w:val="20"/>
          <w:lang w:val="en-GB"/>
        </w:rPr>
        <w:t>á</w:t>
      </w:r>
      <w:r w:rsidRPr="004D44F2">
        <w:rPr>
          <w:rFonts w:ascii="Book Antiqua" w:hAnsi="Book Antiqua" w:cstheme="majorBidi"/>
          <w:sz w:val="20"/>
          <w:szCs w:val="20"/>
          <w:lang w:val="en-GB"/>
        </w:rPr>
        <w:t>n, A., Zavala, L., De la Rosa, D., Abd</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E</w:t>
      </w:r>
      <w:r w:rsidR="00AD2DE2" w:rsidRPr="004D44F2">
        <w:rPr>
          <w:rFonts w:ascii="Book Antiqua" w:hAnsi="Book Antiqua" w:cstheme="majorBidi"/>
          <w:sz w:val="20"/>
          <w:szCs w:val="20"/>
          <w:lang w:val="en-GB"/>
        </w:rPr>
        <w:t>lmabod, S., &amp; Anaya</w:t>
      </w:r>
      <w:r w:rsidR="00AD2DE2" w:rsidRPr="004D44F2">
        <w:rPr>
          <w:rFonts w:ascii="Times New Roman" w:hAnsi="Times New Roman" w:cs="Times New Roman"/>
          <w:sz w:val="20"/>
          <w:szCs w:val="20"/>
          <w:lang w:val="en-GB"/>
        </w:rPr>
        <w:t>‐</w:t>
      </w:r>
      <w:r w:rsidR="00AD2DE2" w:rsidRPr="004D44F2">
        <w:rPr>
          <w:rFonts w:ascii="Book Antiqua" w:hAnsi="Book Antiqua" w:cstheme="majorBidi"/>
          <w:sz w:val="20"/>
          <w:szCs w:val="20"/>
          <w:lang w:val="en-GB"/>
        </w:rPr>
        <w:t xml:space="preserve">Romero, M.: </w:t>
      </w:r>
      <w:r w:rsidRPr="004D44F2">
        <w:rPr>
          <w:rFonts w:ascii="Book Antiqua" w:hAnsi="Book Antiqua" w:cstheme="majorBidi"/>
          <w:sz w:val="20"/>
          <w:szCs w:val="20"/>
          <w:lang w:val="en-GB"/>
        </w:rPr>
        <w:t>Impact of land use and land cover changes on organic carbon stocks in Mediterranean soils (1956–2007). Land Degradation</w:t>
      </w:r>
      <w:r w:rsidR="00AD2DE2" w:rsidRPr="004D44F2">
        <w:rPr>
          <w:rFonts w:ascii="Book Antiqua" w:hAnsi="Book Antiqua" w:cstheme="majorBidi"/>
          <w:sz w:val="20"/>
          <w:szCs w:val="20"/>
          <w:lang w:val="en-GB"/>
        </w:rPr>
        <w:t xml:space="preserve"> &amp; Development, 26(2), 168-179, 2015.</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Muñoz-Rojas, M., Jordán, A., Zavala, L.M., De la Rosa, D., Abd-Elmabod, S.K. &amp; Anaya-Romero, M</w:t>
      </w:r>
      <w:r w:rsidR="00AD2DE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Organic carbon stocks in Mediterranean soil types under different land uses (Southern Spain). Solid Earth, 3, pp. 375-386, 10.5194/se-3-375-2012</w:t>
      </w:r>
      <w:r w:rsidR="00AD2DE2" w:rsidRPr="004D44F2">
        <w:rPr>
          <w:rFonts w:ascii="Book Antiqua" w:hAnsi="Book Antiqua" w:cstheme="majorBidi"/>
          <w:sz w:val="20"/>
          <w:szCs w:val="20"/>
          <w:lang w:val="en-GB"/>
        </w:rPr>
        <w:t>, 2012.</w:t>
      </w:r>
      <w:r w:rsidRPr="004D44F2">
        <w:rPr>
          <w:rFonts w:ascii="Book Antiqua" w:hAnsi="Book Antiqua" w:cstheme="majorBidi"/>
          <w:sz w:val="20"/>
          <w:szCs w:val="20"/>
          <w:lang w:val="en-GB"/>
        </w:rPr>
        <w:tab/>
      </w:r>
    </w:p>
    <w:p w:rsidR="00D91A30" w:rsidRPr="004D44F2" w:rsidRDefault="00D91A30">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Nachtergaele, F., Biancalani, R., Bunning, S. &amp; George, H.: Land degradation assessment: the LADA approach. In19th World Congress of Soil Science, Brisbane, Australia 1</w:t>
      </w:r>
      <w:r w:rsidRPr="004D44F2">
        <w:rPr>
          <w:rFonts w:ascii="Book Antiqua" w:hAnsi="Book Antiqua" w:cstheme="majorBidi"/>
          <w:sz w:val="20"/>
          <w:szCs w:val="20"/>
          <w:vertAlign w:val="superscript"/>
          <w:lang w:val="en-GB"/>
        </w:rPr>
        <w:t>st</w:t>
      </w:r>
      <w:r w:rsidRPr="004D44F2">
        <w:rPr>
          <w:rFonts w:ascii="Book Antiqua" w:hAnsi="Book Antiqua" w:cstheme="majorBidi"/>
          <w:sz w:val="20"/>
          <w:szCs w:val="20"/>
          <w:lang w:val="en-GB"/>
        </w:rPr>
        <w:t xml:space="preserve"> Aug 2010.</w:t>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Nair, P.K.R., Nair, V.D., Kuma</w:t>
      </w:r>
      <w:r w:rsidR="00AD2DE2" w:rsidRPr="004D44F2">
        <w:rPr>
          <w:rFonts w:ascii="Book Antiqua" w:hAnsi="Book Antiqua" w:cstheme="majorBidi"/>
          <w:sz w:val="20"/>
          <w:szCs w:val="20"/>
          <w:lang w:val="en-GB"/>
        </w:rPr>
        <w:t>r, B.M. &amp; Showalter, J.M.:</w:t>
      </w:r>
      <w:r w:rsidRPr="004D44F2">
        <w:rPr>
          <w:rFonts w:ascii="Book Antiqua" w:hAnsi="Book Antiqua" w:cstheme="majorBidi"/>
          <w:sz w:val="20"/>
          <w:szCs w:val="20"/>
          <w:lang w:val="en-GB"/>
        </w:rPr>
        <w:t xml:space="preserve"> Carbon sequestration in agroforestry systems</w:t>
      </w:r>
      <w:r w:rsidR="00AD2DE2" w:rsidRPr="004D44F2">
        <w:rPr>
          <w:rFonts w:ascii="Book Antiqua" w:hAnsi="Book Antiqua" w:cstheme="majorBidi"/>
          <w:sz w:val="20"/>
          <w:szCs w:val="20"/>
          <w:lang w:val="en-GB"/>
        </w:rPr>
        <w:t>. Adv. Agron., 108, pp. 237-307, 2011.</w:t>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Neff, J.C., Reynolds,</w:t>
      </w:r>
      <w:r w:rsidR="00AD2DE2" w:rsidRPr="004D44F2">
        <w:rPr>
          <w:rFonts w:ascii="Book Antiqua" w:hAnsi="Book Antiqua" w:cstheme="majorBidi"/>
          <w:sz w:val="20"/>
          <w:szCs w:val="20"/>
          <w:lang w:val="en-GB"/>
        </w:rPr>
        <w:t xml:space="preserve"> R.L., Belnap, J. &amp; Lamothe, P.:</w:t>
      </w:r>
      <w:r w:rsidRPr="004D44F2">
        <w:rPr>
          <w:rFonts w:ascii="Book Antiqua" w:hAnsi="Book Antiqua" w:cstheme="majorBidi"/>
          <w:sz w:val="20"/>
          <w:szCs w:val="20"/>
          <w:lang w:val="en-GB"/>
        </w:rPr>
        <w:t xml:space="preserve"> Multi-decadal impacts of grazing on soil physical and biogeochemical properties in southeast Utah. Ecological Applications, 15 (1), pp. 87-95</w:t>
      </w:r>
      <w:r w:rsidR="00AD2DE2" w:rsidRPr="004D44F2">
        <w:rPr>
          <w:rFonts w:ascii="Book Antiqua" w:hAnsi="Book Antiqua" w:cstheme="majorBidi"/>
          <w:sz w:val="20"/>
          <w:szCs w:val="20"/>
          <w:lang w:val="en-GB"/>
        </w:rPr>
        <w:t>, 2005.</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Parras-Alcántara, L., Lozano-García, B., Keesstra, S., Cerdà, A. &amp; Brevik</w:t>
      </w:r>
      <w:r w:rsidR="00AD2DE2" w:rsidRPr="004D44F2">
        <w:rPr>
          <w:rFonts w:ascii="Book Antiqua" w:hAnsi="Book Antiqua" w:cstheme="majorBidi"/>
          <w:sz w:val="20"/>
          <w:szCs w:val="20"/>
          <w:lang w:val="en-GB"/>
        </w:rPr>
        <w:t xml:space="preserve">, E.C.: </w:t>
      </w:r>
      <w:r w:rsidRPr="004D44F2">
        <w:rPr>
          <w:rFonts w:ascii="Book Antiqua" w:hAnsi="Book Antiqua" w:cstheme="majorBidi"/>
          <w:sz w:val="20"/>
          <w:szCs w:val="20"/>
          <w:lang w:val="en-GB"/>
        </w:rPr>
        <w:t>Long-term effects of soil management on ecosystem services and soil loss estimation in olive grove top soils. Sci. Total Environ., 571, pp. 498-506</w:t>
      </w:r>
      <w:r w:rsidR="00AD2DE2" w:rsidRPr="004D44F2">
        <w:rPr>
          <w:rFonts w:ascii="Book Antiqua" w:hAnsi="Book Antiqua" w:cstheme="majorBidi"/>
          <w:sz w:val="20"/>
          <w:szCs w:val="20"/>
          <w:lang w:val="en-GB"/>
        </w:rPr>
        <w:t>, 2016.</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Ping, C.L., Jastrow, J.D., Jorgenson, M.T., Mich</w:t>
      </w:r>
      <w:r w:rsidR="00AD2DE2" w:rsidRPr="004D44F2">
        <w:rPr>
          <w:rFonts w:ascii="Book Antiqua" w:hAnsi="Book Antiqua" w:cstheme="majorBidi"/>
          <w:sz w:val="20"/>
          <w:szCs w:val="20"/>
          <w:lang w:val="en-GB"/>
        </w:rPr>
        <w:t>aelson, G.J. &amp; Shur, Y.L.:</w:t>
      </w:r>
      <w:r w:rsidRPr="004D44F2">
        <w:rPr>
          <w:rFonts w:ascii="Book Antiqua" w:hAnsi="Book Antiqua" w:cstheme="majorBidi"/>
          <w:sz w:val="20"/>
          <w:szCs w:val="20"/>
          <w:lang w:val="en-GB"/>
        </w:rPr>
        <w:t xml:space="preserve"> Permafrost soils and carbon cycling. Soil, 1, pp. 147-171</w:t>
      </w:r>
      <w:r w:rsidR="00AD2DE2" w:rsidRPr="004D44F2">
        <w:rPr>
          <w:rFonts w:ascii="Book Antiqua" w:hAnsi="Book Antiqua" w:cstheme="majorBidi"/>
          <w:sz w:val="20"/>
          <w:szCs w:val="20"/>
          <w:lang w:val="en-GB"/>
        </w:rPr>
        <w:t>, 2015.</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P</w:t>
      </w:r>
      <w:r w:rsidR="00AD2DE2" w:rsidRPr="004D44F2">
        <w:rPr>
          <w:rFonts w:ascii="Book Antiqua" w:hAnsi="Book Antiqua" w:cstheme="majorBidi"/>
          <w:sz w:val="20"/>
          <w:szCs w:val="20"/>
          <w:lang w:val="en-GB"/>
        </w:rPr>
        <w:t>ost, W. M., &amp; Kwon, K. C.:</w:t>
      </w:r>
      <w:r w:rsidRPr="004D44F2">
        <w:rPr>
          <w:rFonts w:ascii="Book Antiqua" w:hAnsi="Book Antiqua" w:cstheme="majorBidi"/>
          <w:sz w:val="20"/>
          <w:szCs w:val="20"/>
          <w:lang w:val="en-GB"/>
        </w:rPr>
        <w:t xml:space="preserve"> Soil carbon sequestration and land</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use change: processes and potential. Globa</w:t>
      </w:r>
      <w:r w:rsidR="00AD2DE2" w:rsidRPr="004D44F2">
        <w:rPr>
          <w:rFonts w:ascii="Book Antiqua" w:hAnsi="Book Antiqua" w:cstheme="majorBidi"/>
          <w:sz w:val="20"/>
          <w:szCs w:val="20"/>
          <w:lang w:val="en-GB"/>
        </w:rPr>
        <w:t>l change biology, 6(3), 317-327, 2000.</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Reza, A., Eum,  J., Jung, S., Choi,  Y., Owen,  J.S. &amp; Kim. </w:t>
      </w:r>
      <w:r w:rsidR="00AD2DE2" w:rsidRPr="004D44F2">
        <w:rPr>
          <w:rFonts w:ascii="Book Antiqua" w:hAnsi="Book Antiqua" w:cstheme="majorBidi"/>
          <w:sz w:val="20"/>
          <w:szCs w:val="20"/>
          <w:lang w:val="en-GB"/>
        </w:rPr>
        <w:t>B.:</w:t>
      </w:r>
      <w:r w:rsidRPr="004D44F2">
        <w:rPr>
          <w:rFonts w:ascii="Book Antiqua" w:hAnsi="Book Antiqua" w:cstheme="majorBidi"/>
          <w:sz w:val="20"/>
          <w:szCs w:val="20"/>
          <w:lang w:val="en-GB"/>
        </w:rPr>
        <w:t xml:space="preserve"> Export of non-point source suspended sediment, nitrogen, and phosphorus from sloping highland agricultural fields in the East Asian monsoon region. Environ. Monit. Assess., 188 (12), p. 692</w:t>
      </w:r>
      <w:r w:rsidR="00AD2DE2" w:rsidRPr="004D44F2">
        <w:rPr>
          <w:rFonts w:ascii="Book Antiqua" w:hAnsi="Book Antiqua" w:cstheme="majorBidi"/>
          <w:sz w:val="20"/>
          <w:szCs w:val="20"/>
          <w:lang w:val="en-GB"/>
        </w:rPr>
        <w:t>, 2016.</w:t>
      </w:r>
      <w:r w:rsidRPr="004D44F2">
        <w:rPr>
          <w:rFonts w:ascii="Book Antiqua" w:hAnsi="Book Antiqua" w:cstheme="majorBidi"/>
          <w:sz w:val="20"/>
          <w:szCs w:val="20"/>
          <w:lang w:val="en-GB"/>
        </w:rPr>
        <w:tab/>
      </w:r>
    </w:p>
    <w:p w:rsidR="00EA6011" w:rsidRPr="004D44F2" w:rsidRDefault="00AD2DE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Robert, M.:</w:t>
      </w:r>
      <w:r w:rsidR="00EA6011" w:rsidRPr="004D44F2">
        <w:rPr>
          <w:rFonts w:ascii="Book Antiqua" w:hAnsi="Book Antiqua" w:cstheme="majorBidi"/>
          <w:sz w:val="20"/>
          <w:szCs w:val="20"/>
          <w:lang w:val="en-GB"/>
        </w:rPr>
        <w:t xml:space="preserve"> La séquestration du carbone dans le sol pour u</w:t>
      </w:r>
      <w:r w:rsidR="007320D2" w:rsidRPr="004D44F2">
        <w:rPr>
          <w:rFonts w:ascii="Book Antiqua" w:hAnsi="Book Antiqua" w:cstheme="majorBidi"/>
          <w:sz w:val="20"/>
          <w:szCs w:val="20"/>
          <w:lang w:val="en-GB"/>
        </w:rPr>
        <w:t>ne meilleure gestion de terres, 2012.</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Ryan, J., Masri, S., Ibrikci, H., S</w:t>
      </w:r>
      <w:r w:rsidR="007320D2" w:rsidRPr="004D44F2">
        <w:rPr>
          <w:rFonts w:ascii="Book Antiqua" w:hAnsi="Book Antiqua" w:cstheme="majorBidi"/>
          <w:sz w:val="20"/>
          <w:szCs w:val="20"/>
          <w:lang w:val="en-GB"/>
        </w:rPr>
        <w:t xml:space="preserve">ingh, M., Pala, M. &amp; Harris, H.: </w:t>
      </w:r>
      <w:r w:rsidRPr="004D44F2">
        <w:rPr>
          <w:rFonts w:ascii="Book Antiqua" w:hAnsi="Book Antiqua" w:cstheme="majorBidi"/>
          <w:sz w:val="20"/>
          <w:szCs w:val="20"/>
          <w:lang w:val="en-GB"/>
        </w:rPr>
        <w:t>Implications of cereal-based crop rotations, nitrogen fertilization, and stubble grazing on soil organic matter in a Mediterranean-type environment. Tur</w:t>
      </w:r>
      <w:r w:rsidR="007320D2" w:rsidRPr="004D44F2">
        <w:rPr>
          <w:rFonts w:ascii="Book Antiqua" w:hAnsi="Book Antiqua" w:cstheme="majorBidi"/>
          <w:sz w:val="20"/>
          <w:szCs w:val="20"/>
          <w:lang w:val="en-GB"/>
        </w:rPr>
        <w:t>kish J. Agric. For, 32, 289–297, 2008.</w:t>
      </w:r>
      <w:r w:rsidRPr="004D44F2">
        <w:rPr>
          <w:rFonts w:ascii="Book Antiqua" w:hAnsi="Book Antiqua" w:cstheme="majorBidi"/>
          <w:sz w:val="20"/>
          <w:szCs w:val="20"/>
          <w:lang w:val="en-GB"/>
        </w:rPr>
        <w:tab/>
      </w:r>
    </w:p>
    <w:p w:rsidR="009F22BD"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Sanjari, G., Ghadire, H., C</w:t>
      </w:r>
      <w:r w:rsidR="007320D2" w:rsidRPr="004D44F2">
        <w:rPr>
          <w:rFonts w:ascii="Book Antiqua" w:hAnsi="Book Antiqua" w:cstheme="majorBidi"/>
          <w:sz w:val="20"/>
          <w:szCs w:val="20"/>
          <w:lang w:val="en-GB"/>
        </w:rPr>
        <w:t xml:space="preserve">iesiolka, CAA. &amp; Yu, B.: </w:t>
      </w:r>
      <w:r w:rsidRPr="004D44F2">
        <w:rPr>
          <w:rFonts w:ascii="Book Antiqua" w:hAnsi="Book Antiqua" w:cstheme="majorBidi"/>
          <w:sz w:val="20"/>
          <w:szCs w:val="20"/>
          <w:lang w:val="en-GB"/>
        </w:rPr>
        <w:t>Comparing the effects of continuous and time</w:t>
      </w:r>
      <w:r w:rsidRPr="004D44F2">
        <w:rPr>
          <w:rFonts w:ascii="Times New Roman" w:hAnsi="Times New Roman" w:cs="Times New Roman"/>
          <w:sz w:val="20"/>
          <w:szCs w:val="20"/>
          <w:lang w:val="en-GB"/>
        </w:rPr>
        <w:t>‐</w:t>
      </w:r>
      <w:r w:rsidRPr="004D44F2">
        <w:rPr>
          <w:rFonts w:ascii="Book Antiqua" w:hAnsi="Book Antiqua" w:cstheme="majorBidi"/>
          <w:sz w:val="20"/>
          <w:szCs w:val="20"/>
          <w:lang w:val="en-GB"/>
        </w:rPr>
        <w:t>controlled grazing systems on soil characteristics in Southeast Queensland. Australian Journal of Soil Resear</w:t>
      </w:r>
      <w:r w:rsidR="007320D2" w:rsidRPr="004D44F2">
        <w:rPr>
          <w:rFonts w:ascii="Book Antiqua" w:hAnsi="Book Antiqua" w:cstheme="majorBidi"/>
          <w:sz w:val="20"/>
          <w:szCs w:val="20"/>
          <w:lang w:val="en-GB"/>
        </w:rPr>
        <w:t>ch 46: 348–358. 10.1071/SR07220, 2008.</w:t>
      </w:r>
      <w:r w:rsidRPr="004D44F2">
        <w:rPr>
          <w:rFonts w:ascii="Book Antiqua" w:hAnsi="Book Antiqua" w:cstheme="majorBidi"/>
          <w:sz w:val="20"/>
          <w:szCs w:val="20"/>
          <w:lang w:val="en-GB"/>
        </w:rPr>
        <w:t xml:space="preserve"> </w:t>
      </w:r>
    </w:p>
    <w:p w:rsidR="00EA6011" w:rsidRPr="004D44F2" w:rsidRDefault="009F22BD">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Sarraf, M. Larsen B. &amp; Owaygen, M.: Cost of Environmental Degradation – The Case of Lebanon and Tunisia. Environmental Economics series. Paper no. 97. World Bank publications. June 2004.</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Scarascia-Mugnozza, G., Oswald,</w:t>
      </w:r>
      <w:r w:rsidR="007320D2" w:rsidRPr="004D44F2">
        <w:rPr>
          <w:rFonts w:ascii="Book Antiqua" w:hAnsi="Book Antiqua" w:cstheme="majorBidi"/>
          <w:sz w:val="20"/>
          <w:szCs w:val="20"/>
          <w:lang w:val="en-GB"/>
        </w:rPr>
        <w:t xml:space="preserve"> H., Piussi, P., &amp; Radoglou, K.: </w:t>
      </w:r>
      <w:r w:rsidRPr="004D44F2">
        <w:rPr>
          <w:rFonts w:ascii="Book Antiqua" w:hAnsi="Book Antiqua" w:cstheme="majorBidi"/>
          <w:sz w:val="20"/>
          <w:szCs w:val="20"/>
          <w:lang w:val="en-GB"/>
        </w:rPr>
        <w:t>Forests of the Mediterranean region: gaps in knowledge and research needs. Forest Ecology</w:t>
      </w:r>
      <w:r w:rsidR="007320D2" w:rsidRPr="004D44F2">
        <w:rPr>
          <w:rFonts w:ascii="Book Antiqua" w:hAnsi="Book Antiqua" w:cstheme="majorBidi"/>
          <w:sz w:val="20"/>
          <w:szCs w:val="20"/>
          <w:lang w:val="en-GB"/>
        </w:rPr>
        <w:t xml:space="preserve"> and Management, 132(1), 97-109, 2000.</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Scowcroft, P., Turne</w:t>
      </w:r>
      <w:r w:rsidR="007320D2" w:rsidRPr="004D44F2">
        <w:rPr>
          <w:rFonts w:ascii="Book Antiqua" w:hAnsi="Book Antiqua" w:cstheme="majorBidi"/>
          <w:sz w:val="20"/>
          <w:szCs w:val="20"/>
          <w:lang w:val="en-GB"/>
        </w:rPr>
        <w:t xml:space="preserve">r, D.R. &amp; Vitousek, P.M.: </w:t>
      </w:r>
      <w:r w:rsidRPr="004D44F2">
        <w:rPr>
          <w:rFonts w:ascii="Book Antiqua" w:hAnsi="Book Antiqua" w:cstheme="majorBidi"/>
          <w:sz w:val="20"/>
          <w:szCs w:val="20"/>
          <w:lang w:val="en-GB"/>
        </w:rPr>
        <w:t xml:space="preserve"> Decomposition of Metrosideros polymorpha leaf litter along elevational gradients in Hawaii Glob. Chang. Biol., 6, pp. 73-85</w:t>
      </w:r>
      <w:r w:rsidR="007320D2" w:rsidRPr="004D44F2">
        <w:rPr>
          <w:rFonts w:ascii="Book Antiqua" w:hAnsi="Book Antiqua" w:cstheme="majorBidi"/>
          <w:sz w:val="20"/>
          <w:szCs w:val="20"/>
          <w:lang w:val="en-GB"/>
        </w:rPr>
        <w:t>, 2008.</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Seddaiu, G. Porcu, G., Ledda, L., Roggero, </w:t>
      </w:r>
      <w:r w:rsidR="007320D2" w:rsidRPr="004D44F2">
        <w:rPr>
          <w:rFonts w:ascii="Book Antiqua" w:hAnsi="Book Antiqua" w:cstheme="majorBidi"/>
          <w:sz w:val="20"/>
          <w:szCs w:val="20"/>
          <w:lang w:val="en-GB"/>
        </w:rPr>
        <w:t>PP., Agnelli, A., et al.:</w:t>
      </w:r>
      <w:r w:rsidRPr="004D44F2">
        <w:rPr>
          <w:rFonts w:ascii="Book Antiqua" w:hAnsi="Book Antiqua" w:cstheme="majorBidi"/>
          <w:sz w:val="20"/>
          <w:szCs w:val="20"/>
          <w:lang w:val="en-GB"/>
        </w:rPr>
        <w:t xml:space="preserve"> Soil organic matter content and composition as influenced by soil management in a semi-arid Mediterranean agro-silvo-pastoral system. Agric Ecosyst Environ 167: 1–11 doi </w:t>
      </w:r>
      <w:hyperlink r:id="rId17" w:history="1">
        <w:r w:rsidR="007320D2" w:rsidRPr="004D44F2">
          <w:rPr>
            <w:rStyle w:val="Hyperlink"/>
            <w:rFonts w:ascii="Book Antiqua" w:hAnsi="Book Antiqua" w:cstheme="majorBidi"/>
            <w:color w:val="auto"/>
            <w:sz w:val="20"/>
            <w:szCs w:val="20"/>
            <w:lang w:val="en-GB"/>
          </w:rPr>
          <w:t>http://dx.doi.org/10.1016/j.agee.2013.01.002</w:t>
        </w:r>
      </w:hyperlink>
      <w:r w:rsidR="007320D2" w:rsidRPr="004D44F2">
        <w:rPr>
          <w:rFonts w:ascii="Book Antiqua" w:hAnsi="Book Antiqua" w:cstheme="majorBidi"/>
          <w:sz w:val="20"/>
          <w:szCs w:val="20"/>
          <w:lang w:val="en-GB"/>
        </w:rPr>
        <w:t>, 2013.</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Shephe</w:t>
      </w:r>
      <w:r w:rsidR="007320D2" w:rsidRPr="004D44F2">
        <w:rPr>
          <w:rFonts w:ascii="Book Antiqua" w:hAnsi="Book Antiqua" w:cstheme="majorBidi"/>
          <w:sz w:val="20"/>
          <w:szCs w:val="20"/>
          <w:lang w:val="en-GB"/>
        </w:rPr>
        <w:t>rd, K. D., &amp; Walsh, M. G.:</w:t>
      </w:r>
      <w:r w:rsidRPr="004D44F2">
        <w:rPr>
          <w:rFonts w:ascii="Book Antiqua" w:hAnsi="Book Antiqua" w:cstheme="majorBidi"/>
          <w:sz w:val="20"/>
          <w:szCs w:val="20"/>
          <w:lang w:val="en-GB"/>
        </w:rPr>
        <w:t xml:space="preserve"> Development of reflectance spectral libraries for characterization of soil properties. Soil Science Society of </w:t>
      </w:r>
      <w:r w:rsidR="007320D2" w:rsidRPr="004D44F2">
        <w:rPr>
          <w:rFonts w:ascii="Book Antiqua" w:hAnsi="Book Antiqua" w:cstheme="majorBidi"/>
          <w:sz w:val="20"/>
          <w:szCs w:val="20"/>
          <w:lang w:val="en-GB"/>
        </w:rPr>
        <w:t>America Journal, 66(3), 988-998, 2002.</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Shif</w:t>
      </w:r>
      <w:r w:rsidR="007320D2" w:rsidRPr="004D44F2">
        <w:rPr>
          <w:rFonts w:ascii="Book Antiqua" w:hAnsi="Book Antiqua" w:cstheme="majorBidi"/>
          <w:sz w:val="20"/>
          <w:szCs w:val="20"/>
          <w:lang w:val="en-GB"/>
        </w:rPr>
        <w:t>eraw, A., &amp; Hergarten, C.:</w:t>
      </w:r>
      <w:r w:rsidRPr="004D44F2">
        <w:rPr>
          <w:rFonts w:ascii="Book Antiqua" w:hAnsi="Book Antiqua" w:cstheme="majorBidi"/>
          <w:sz w:val="20"/>
          <w:szCs w:val="20"/>
          <w:lang w:val="en-GB"/>
        </w:rPr>
        <w:t xml:space="preserve"> Visible near infrared (VisNIR) spectroscopy for predicting soil organic carbon in Ethiopia. Journal of Ecology and the Nat</w:t>
      </w:r>
      <w:r w:rsidR="007320D2" w:rsidRPr="004D44F2">
        <w:rPr>
          <w:rFonts w:ascii="Book Antiqua" w:hAnsi="Book Antiqua" w:cstheme="majorBidi"/>
          <w:sz w:val="20"/>
          <w:szCs w:val="20"/>
          <w:lang w:val="en-GB"/>
        </w:rPr>
        <w:t>ural Environment, 6(3), 126-139, 2014.</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Shu</w:t>
      </w:r>
      <w:r w:rsidR="007320D2" w:rsidRPr="004D44F2">
        <w:rPr>
          <w:rFonts w:ascii="Book Antiqua" w:hAnsi="Book Antiqua" w:cstheme="majorBidi"/>
          <w:sz w:val="20"/>
          <w:szCs w:val="20"/>
          <w:lang w:val="en-GB"/>
        </w:rPr>
        <w:t xml:space="preserve">kla, M., Lal, R., &amp; Ebinger, M.: </w:t>
      </w:r>
      <w:r w:rsidRPr="004D44F2">
        <w:rPr>
          <w:rFonts w:ascii="Book Antiqua" w:hAnsi="Book Antiqua" w:cstheme="majorBidi"/>
          <w:sz w:val="20"/>
          <w:szCs w:val="20"/>
          <w:lang w:val="en-GB"/>
        </w:rPr>
        <w:t>Determining soil quality indicators by factor analysis. Soil and Ti</w:t>
      </w:r>
      <w:r w:rsidR="007320D2" w:rsidRPr="004D44F2">
        <w:rPr>
          <w:rFonts w:ascii="Book Antiqua" w:hAnsi="Book Antiqua" w:cstheme="majorBidi"/>
          <w:sz w:val="20"/>
          <w:szCs w:val="20"/>
          <w:lang w:val="en-GB"/>
        </w:rPr>
        <w:t>llage Research, 87(2), 194-204, 2006.</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Soussana, J.F., Loiseau, P., Vuichard, N., Ceschia, E., Balesdent, J</w:t>
      </w:r>
      <w:r w:rsidR="007320D2" w:rsidRPr="004D44F2">
        <w:rPr>
          <w:rFonts w:ascii="Book Antiqua" w:hAnsi="Book Antiqua" w:cstheme="majorBidi"/>
          <w:sz w:val="20"/>
          <w:szCs w:val="20"/>
          <w:lang w:val="en-GB"/>
        </w:rPr>
        <w:t xml:space="preserve">., Chevallier, T., Arrouays, D.: </w:t>
      </w:r>
      <w:r w:rsidRPr="004D44F2">
        <w:rPr>
          <w:rFonts w:ascii="Book Antiqua" w:hAnsi="Book Antiqua" w:cstheme="majorBidi"/>
          <w:sz w:val="20"/>
          <w:szCs w:val="20"/>
          <w:lang w:val="en-GB"/>
        </w:rPr>
        <w:t>Carbon cycling and sequestration opportunities in temperate grasslands. Soil Use and Management, 20, pp. 219-230</w:t>
      </w:r>
      <w:r w:rsidR="007320D2" w:rsidRPr="004D44F2">
        <w:rPr>
          <w:rFonts w:ascii="Book Antiqua" w:hAnsi="Book Antiqua" w:cstheme="majorBidi"/>
          <w:sz w:val="20"/>
          <w:szCs w:val="20"/>
          <w:lang w:val="en-GB"/>
        </w:rPr>
        <w:t>, 2004.</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lastRenderedPageBreak/>
        <w:t>Sta</w:t>
      </w:r>
      <w:r w:rsidR="007320D2" w:rsidRPr="004D44F2">
        <w:rPr>
          <w:rFonts w:ascii="Book Antiqua" w:hAnsi="Book Antiqua" w:cstheme="majorBidi"/>
          <w:sz w:val="20"/>
          <w:szCs w:val="20"/>
          <w:lang w:val="en-GB"/>
        </w:rPr>
        <w:t>nners, D., &amp; Bourdeau, P.:</w:t>
      </w:r>
      <w:r w:rsidRPr="004D44F2">
        <w:rPr>
          <w:rFonts w:ascii="Book Antiqua" w:hAnsi="Book Antiqua" w:cstheme="majorBidi"/>
          <w:sz w:val="20"/>
          <w:szCs w:val="20"/>
          <w:lang w:val="en-GB"/>
        </w:rPr>
        <w:t xml:space="preserve"> Europe's environment: the Dobris assessment Europe's environment: the Dobrís assessment: Office for Official Publicat</w:t>
      </w:r>
      <w:r w:rsidR="007320D2" w:rsidRPr="004D44F2">
        <w:rPr>
          <w:rFonts w:ascii="Book Antiqua" w:hAnsi="Book Antiqua" w:cstheme="majorBidi"/>
          <w:sz w:val="20"/>
          <w:szCs w:val="20"/>
          <w:lang w:val="en-GB"/>
        </w:rPr>
        <w:t>ion of the European Communities, 1995.</w:t>
      </w:r>
      <w:r w:rsidRPr="004D44F2">
        <w:rPr>
          <w:rFonts w:ascii="Book Antiqua" w:hAnsi="Book Antiqua" w:cstheme="majorBidi"/>
          <w:sz w:val="20"/>
          <w:szCs w:val="20"/>
          <w:lang w:val="en-GB"/>
        </w:rPr>
        <w:tab/>
      </w:r>
      <w:r w:rsidRPr="004D44F2">
        <w:rPr>
          <w:rFonts w:ascii="Book Antiqua" w:hAnsi="Book Antiqua" w:cstheme="majorBidi"/>
          <w:sz w:val="20"/>
          <w:szCs w:val="20"/>
          <w:lang w:val="en-GB"/>
        </w:rPr>
        <w:tab/>
      </w:r>
    </w:p>
    <w:p w:rsidR="00AE3B79" w:rsidRPr="004D44F2" w:rsidRDefault="00AE3B79">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Sullivan, M, &amp; Verhoosel, JC.: Statistics: Informed decisions using data. New York: Pearson; 2013.</w:t>
      </w:r>
    </w:p>
    <w:p w:rsidR="00AE3B79" w:rsidRPr="004D44F2" w:rsidRDefault="00AE3B79">
      <w:pPr>
        <w:spacing w:after="0" w:line="240" w:lineRule="auto"/>
        <w:jc w:val="both"/>
        <w:rPr>
          <w:rFonts w:ascii="Book Antiqua" w:hAnsi="Book Antiqua" w:cstheme="majorBidi"/>
          <w:sz w:val="20"/>
          <w:szCs w:val="20"/>
          <w:lang w:val="en-GB"/>
        </w:rPr>
      </w:pPr>
    </w:p>
    <w:p w:rsidR="00597614" w:rsidRPr="004D44F2" w:rsidRDefault="00597614">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Van-Camp, L., Bujarrabal, B., Gentile, A.-R., Jones, R.J.A., Montanarella, L., Olazabal, C. &amp; Selvaradjou, S.-K.: Reports of the Technical Working Groups Established under the Thematic Strategy for Soil Protection. EUR 21319 EN/3. Office for Official Publications of the European Communities, Luxembourg 872 pp. 2004.</w:t>
      </w:r>
    </w:p>
    <w:p w:rsidR="00597614" w:rsidRPr="004D44F2" w:rsidRDefault="00597614">
      <w:pPr>
        <w:spacing w:after="0" w:line="240" w:lineRule="auto"/>
        <w:jc w:val="both"/>
        <w:rPr>
          <w:rFonts w:ascii="Book Antiqua" w:hAnsi="Book Antiqua" w:cstheme="majorBidi"/>
          <w:sz w:val="20"/>
          <w:szCs w:val="20"/>
          <w:lang w:val="en-GB"/>
        </w:rPr>
      </w:pP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Ver</w:t>
      </w:r>
      <w:r w:rsidR="007320D2" w:rsidRPr="004D44F2">
        <w:rPr>
          <w:rFonts w:ascii="Book Antiqua" w:hAnsi="Book Antiqua" w:cstheme="majorBidi"/>
          <w:sz w:val="20"/>
          <w:szCs w:val="20"/>
          <w:lang w:val="en-GB"/>
        </w:rPr>
        <w:t>heye, W. &amp; De la Rosa, D.:</w:t>
      </w:r>
      <w:r w:rsidRPr="004D44F2">
        <w:rPr>
          <w:rFonts w:ascii="Book Antiqua" w:hAnsi="Book Antiqua" w:cstheme="majorBidi"/>
          <w:sz w:val="20"/>
          <w:szCs w:val="20"/>
          <w:lang w:val="en-GB"/>
        </w:rPr>
        <w:t xml:space="preserve"> Mediterranean soils, in Land Use and Land Cover, from Encyclopedia of Life Support Systems (EOLSS), Developed under the Auspices of the UNESC</w:t>
      </w:r>
      <w:r w:rsidR="007320D2" w:rsidRPr="004D44F2">
        <w:rPr>
          <w:rFonts w:ascii="Book Antiqua" w:hAnsi="Book Antiqua" w:cstheme="majorBidi"/>
          <w:sz w:val="20"/>
          <w:szCs w:val="20"/>
          <w:lang w:val="en-GB"/>
        </w:rPr>
        <w:t>O, EOLSS Publishers, Oxford, UK, 2005.</w:t>
      </w:r>
      <w:r w:rsidRPr="004D44F2">
        <w:rPr>
          <w:rFonts w:ascii="Book Antiqua" w:hAnsi="Book Antiqua" w:cstheme="majorBidi"/>
          <w:sz w:val="20"/>
          <w:szCs w:val="20"/>
          <w:lang w:val="en-GB"/>
        </w:rPr>
        <w:t xml:space="preserve"> </w:t>
      </w:r>
      <w:r w:rsidRPr="004D44F2">
        <w:rPr>
          <w:rFonts w:ascii="Book Antiqua" w:hAnsi="Book Antiqua" w:cstheme="majorBidi"/>
          <w:sz w:val="20"/>
          <w:szCs w:val="20"/>
          <w:lang w:val="en-GB"/>
        </w:rPr>
        <w:tab/>
      </w:r>
    </w:p>
    <w:p w:rsidR="00D210B5" w:rsidRPr="004D44F2" w:rsidRDefault="00D210B5">
      <w:pPr>
        <w:spacing w:after="0" w:line="240" w:lineRule="auto"/>
        <w:jc w:val="both"/>
        <w:rPr>
          <w:rFonts w:ascii="Book Antiqua" w:hAnsi="Book Antiqua" w:cstheme="majorBidi"/>
          <w:sz w:val="20"/>
          <w:szCs w:val="20"/>
          <w:lang w:val="en-GB"/>
        </w:rPr>
      </w:pP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 xml:space="preserve">Viscarra Rossel, R. A., Walvoort, D. J. J., McBratney, A.B., </w:t>
      </w:r>
      <w:r w:rsidR="007320D2" w:rsidRPr="004D44F2">
        <w:rPr>
          <w:rFonts w:ascii="Book Antiqua" w:hAnsi="Book Antiqua" w:cstheme="majorBidi"/>
          <w:sz w:val="20"/>
          <w:szCs w:val="20"/>
          <w:lang w:val="en-GB"/>
        </w:rPr>
        <w:t xml:space="preserve">Janik, L. J. &amp; Skjemstad, J. O.: </w:t>
      </w:r>
      <w:r w:rsidRPr="004D44F2">
        <w:rPr>
          <w:rFonts w:ascii="Book Antiqua" w:hAnsi="Book Antiqua" w:cstheme="majorBidi"/>
          <w:sz w:val="20"/>
          <w:szCs w:val="20"/>
          <w:lang w:val="en-GB"/>
        </w:rPr>
        <w:t>“Visible, Near Infrared, Mid Infrared or Combined Diffuse Reflectance Spectroscopy for Simultaneous Assessment of Various Soil Properties.” Geoderma 131 (1–2): 59–75. doi:1</w:t>
      </w:r>
      <w:r w:rsidR="007320D2" w:rsidRPr="004D44F2">
        <w:rPr>
          <w:rFonts w:ascii="Book Antiqua" w:hAnsi="Book Antiqua" w:cstheme="majorBidi"/>
          <w:sz w:val="20"/>
          <w:szCs w:val="20"/>
          <w:lang w:val="en-GB"/>
        </w:rPr>
        <w:t>0.1016/ j.geoderma.2005.03.007, 2006.</w:t>
      </w:r>
      <w:r w:rsidRPr="004D44F2">
        <w:rPr>
          <w:rFonts w:ascii="Book Antiqua" w:hAnsi="Book Antiqua" w:cstheme="majorBidi"/>
          <w:sz w:val="20"/>
          <w:szCs w:val="20"/>
          <w:lang w:val="en-GB"/>
        </w:rPr>
        <w:tab/>
      </w:r>
    </w:p>
    <w:p w:rsidR="00EA6011" w:rsidRPr="004D44F2" w:rsidRDefault="007320D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Wakene, N. &amp; Heluf, G.:</w:t>
      </w:r>
      <w:r w:rsidR="00EA6011" w:rsidRPr="004D44F2">
        <w:rPr>
          <w:rFonts w:ascii="Book Antiqua" w:hAnsi="Book Antiqua" w:cstheme="majorBidi"/>
          <w:sz w:val="20"/>
          <w:szCs w:val="20"/>
          <w:lang w:val="en-GB"/>
        </w:rPr>
        <w:t xml:space="preserve"> The impact of different land use systems on soil quality of western Ethiopia Alfisols. International Research on Food Security: Natural Resource Management and Rural Poverty Reduction through Research for Development and Transformation. Deutcher Tropentage-Berlin 5-7 October 2004. pp. 1-7. http://www. Tropentage.de/2004/abstracts/full/265.pdf</w:t>
      </w:r>
      <w:r w:rsidRPr="004D44F2">
        <w:rPr>
          <w:rFonts w:ascii="Book Antiqua" w:hAnsi="Book Antiqua" w:cstheme="majorBidi"/>
          <w:sz w:val="20"/>
          <w:szCs w:val="20"/>
          <w:lang w:val="en-GB"/>
        </w:rPr>
        <w:t>, 2004.</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Wolfgramm, B., Seiler, B., Kneu</w:t>
      </w:r>
      <w:r w:rsidR="007320D2" w:rsidRPr="004D44F2">
        <w:rPr>
          <w:rFonts w:ascii="Book Antiqua" w:hAnsi="Book Antiqua" w:cstheme="majorBidi"/>
          <w:sz w:val="20"/>
          <w:szCs w:val="20"/>
          <w:lang w:val="en-GB"/>
        </w:rPr>
        <w:t>bühler, M., &amp; Liniger, H.:</w:t>
      </w:r>
      <w:r w:rsidRPr="004D44F2">
        <w:rPr>
          <w:rFonts w:ascii="Book Antiqua" w:hAnsi="Book Antiqua" w:cstheme="majorBidi"/>
          <w:sz w:val="20"/>
          <w:szCs w:val="20"/>
          <w:lang w:val="en-GB"/>
        </w:rPr>
        <w:t xml:space="preserve"> Spatial assessment of erosion and its impact on soil fertility in the Tajik foothills. EA</w:t>
      </w:r>
      <w:r w:rsidR="007320D2" w:rsidRPr="004D44F2">
        <w:rPr>
          <w:rFonts w:ascii="Book Antiqua" w:hAnsi="Book Antiqua" w:cstheme="majorBidi"/>
          <w:sz w:val="20"/>
          <w:szCs w:val="20"/>
          <w:lang w:val="en-GB"/>
        </w:rPr>
        <w:t>RSeL eProceedings, 6(1), 12-25, 2007.</w:t>
      </w:r>
      <w:r w:rsidRPr="004D44F2">
        <w:rPr>
          <w:rFonts w:ascii="Book Antiqua" w:hAnsi="Book Antiqua" w:cstheme="majorBidi"/>
          <w:sz w:val="20"/>
          <w:szCs w:val="20"/>
          <w:lang w:val="en-GB"/>
        </w:rPr>
        <w:tab/>
      </w:r>
    </w:p>
    <w:p w:rsidR="00EA6011" w:rsidRPr="004D44F2" w:rsidRDefault="007320D2">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Wu H., Guo A. &amp; Peng C. :</w:t>
      </w:r>
      <w:r w:rsidR="00EA6011" w:rsidRPr="004D44F2">
        <w:rPr>
          <w:rFonts w:ascii="Book Antiqua" w:hAnsi="Book Antiqua" w:cstheme="majorBidi"/>
          <w:sz w:val="20"/>
          <w:szCs w:val="20"/>
          <w:lang w:val="en-GB"/>
        </w:rPr>
        <w:t xml:space="preserve"> Land use induced changes in organic carbon storage in soils of China.</w:t>
      </w:r>
      <w:r w:rsidRPr="004D44F2">
        <w:rPr>
          <w:rFonts w:ascii="Book Antiqua" w:hAnsi="Book Antiqua" w:cstheme="majorBidi"/>
          <w:sz w:val="20"/>
          <w:szCs w:val="20"/>
          <w:lang w:val="en-GB"/>
        </w:rPr>
        <w:t xml:space="preserve"> Glob. Change Biol. 9: 305–315, 2003.</w:t>
      </w:r>
      <w:r w:rsidR="00EA6011"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Yimer,</w:t>
      </w:r>
      <w:r w:rsidR="00413268" w:rsidRPr="004D44F2">
        <w:rPr>
          <w:rFonts w:ascii="Book Antiqua" w:hAnsi="Book Antiqua" w:cstheme="majorBidi"/>
          <w:sz w:val="20"/>
          <w:szCs w:val="20"/>
          <w:lang w:val="en-GB"/>
        </w:rPr>
        <w:t xml:space="preserve"> F., Ledin, S. &amp; Abdelkadir, A</w:t>
      </w:r>
      <w:r w:rsidRPr="004D44F2">
        <w:rPr>
          <w:rFonts w:ascii="Book Antiqua" w:hAnsi="Book Antiqua" w:cstheme="majorBidi"/>
          <w:sz w:val="20"/>
          <w:szCs w:val="20"/>
          <w:lang w:val="en-GB"/>
        </w:rPr>
        <w:t>.</w:t>
      </w:r>
      <w:r w:rsidR="007320D2" w:rsidRPr="004D44F2">
        <w:rPr>
          <w:rFonts w:ascii="Book Antiqua" w:hAnsi="Book Antiqua" w:cstheme="majorBidi"/>
          <w:sz w:val="20"/>
          <w:szCs w:val="20"/>
          <w:lang w:val="en-GB"/>
        </w:rPr>
        <w:t>:</w:t>
      </w:r>
      <w:r w:rsidRPr="004D44F2">
        <w:rPr>
          <w:rFonts w:ascii="Book Antiqua" w:hAnsi="Book Antiqua" w:cstheme="majorBidi"/>
          <w:sz w:val="20"/>
          <w:szCs w:val="20"/>
          <w:lang w:val="en-GB"/>
        </w:rPr>
        <w:t xml:space="preserve"> Soil organic carbon and total nitrogen stocks as affected by topographic aspect and vegetation in the Bale Mountain</w:t>
      </w:r>
      <w:r w:rsidR="007320D2" w:rsidRPr="004D44F2">
        <w:rPr>
          <w:rFonts w:ascii="Book Antiqua" w:hAnsi="Book Antiqua" w:cstheme="majorBidi"/>
          <w:sz w:val="20"/>
          <w:szCs w:val="20"/>
          <w:lang w:val="en-GB"/>
        </w:rPr>
        <w:t>s, Ethiopia. Geoderma, 135</w:t>
      </w:r>
      <w:r w:rsidRPr="004D44F2">
        <w:rPr>
          <w:rFonts w:ascii="Book Antiqua" w:hAnsi="Book Antiqua" w:cstheme="majorBidi"/>
          <w:sz w:val="20"/>
          <w:szCs w:val="20"/>
          <w:lang w:val="en-GB"/>
        </w:rPr>
        <w:t>, pp. 335-344</w:t>
      </w:r>
      <w:r w:rsidR="007320D2" w:rsidRPr="004D44F2">
        <w:rPr>
          <w:rFonts w:ascii="Book Antiqua" w:hAnsi="Book Antiqua" w:cstheme="majorBidi"/>
          <w:sz w:val="20"/>
          <w:szCs w:val="20"/>
          <w:lang w:val="en-GB"/>
        </w:rPr>
        <w:t>, 2006.</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Yimer, F., L</w:t>
      </w:r>
      <w:r w:rsidR="007320D2" w:rsidRPr="004D44F2">
        <w:rPr>
          <w:rFonts w:ascii="Book Antiqua" w:hAnsi="Book Antiqua" w:cstheme="majorBidi"/>
          <w:sz w:val="20"/>
          <w:szCs w:val="20"/>
          <w:lang w:val="en-GB"/>
        </w:rPr>
        <w:t>edin, S. &amp; Abdelkadir, V.:</w:t>
      </w:r>
      <w:r w:rsidRPr="004D44F2">
        <w:rPr>
          <w:rFonts w:ascii="Book Antiqua" w:hAnsi="Book Antiqua" w:cstheme="majorBidi"/>
          <w:sz w:val="20"/>
          <w:szCs w:val="20"/>
          <w:lang w:val="en-GB"/>
        </w:rPr>
        <w:t xml:space="preserve"> Changes in soil organic carbon and total nitrogen contents in three adjacent land use types in the Bale Mountains, south-eastern highlands of Ethiopia. Fores. Ecol. Manage., 242, pp. 337-342</w:t>
      </w:r>
      <w:r w:rsidR="007320D2" w:rsidRPr="004D44F2">
        <w:rPr>
          <w:rFonts w:ascii="Book Antiqua" w:hAnsi="Book Antiqua" w:cstheme="majorBidi"/>
          <w:sz w:val="20"/>
          <w:szCs w:val="20"/>
          <w:lang w:val="en-GB"/>
        </w:rPr>
        <w:t>, 2007.</w:t>
      </w:r>
      <w:r w:rsidRPr="004D44F2">
        <w:rPr>
          <w:rFonts w:ascii="Book Antiqua" w:hAnsi="Book Antiqua" w:cstheme="majorBidi"/>
          <w:sz w:val="20"/>
          <w:szCs w:val="20"/>
          <w:lang w:val="en-GB"/>
        </w:rPr>
        <w:tab/>
      </w:r>
    </w:p>
    <w:p w:rsidR="00EA6011" w:rsidRPr="004D44F2" w:rsidRDefault="00EA6011">
      <w:pPr>
        <w:spacing w:after="0" w:line="240" w:lineRule="auto"/>
        <w:jc w:val="both"/>
        <w:rPr>
          <w:rFonts w:ascii="Book Antiqua" w:hAnsi="Book Antiqua" w:cstheme="majorBidi"/>
          <w:sz w:val="20"/>
          <w:szCs w:val="20"/>
          <w:lang w:val="en-GB"/>
        </w:rPr>
      </w:pPr>
      <w:r w:rsidRPr="004D44F2">
        <w:rPr>
          <w:rFonts w:ascii="Book Antiqua" w:hAnsi="Book Antiqua" w:cstheme="majorBidi"/>
          <w:sz w:val="20"/>
          <w:szCs w:val="20"/>
          <w:lang w:val="en-GB"/>
        </w:rPr>
        <w:t>Yoo, K., Amundson, R., Heimsa</w:t>
      </w:r>
      <w:r w:rsidR="007320D2" w:rsidRPr="004D44F2">
        <w:rPr>
          <w:rFonts w:ascii="Book Antiqua" w:hAnsi="Book Antiqua" w:cstheme="majorBidi"/>
          <w:sz w:val="20"/>
          <w:szCs w:val="20"/>
          <w:lang w:val="en-GB"/>
        </w:rPr>
        <w:t>th, A.M. &amp; Dietrich, W.E.:</w:t>
      </w:r>
      <w:r w:rsidRPr="004D44F2">
        <w:rPr>
          <w:rFonts w:ascii="Book Antiqua" w:hAnsi="Book Antiqua" w:cstheme="majorBidi"/>
          <w:sz w:val="20"/>
          <w:szCs w:val="20"/>
          <w:lang w:val="en-GB"/>
        </w:rPr>
        <w:t xml:space="preserve"> Spatial patterns of soil organic carbon on hillslopes: integrating geomorphic processes and the biological C cycle. Geoderma, 130, pp. 47-65</w:t>
      </w:r>
      <w:r w:rsidR="007320D2" w:rsidRPr="004D44F2">
        <w:rPr>
          <w:rFonts w:ascii="Book Antiqua" w:hAnsi="Book Antiqua" w:cstheme="majorBidi"/>
          <w:sz w:val="20"/>
          <w:szCs w:val="20"/>
          <w:lang w:val="en-GB"/>
        </w:rPr>
        <w:t xml:space="preserve">, 2006. </w:t>
      </w:r>
      <w:r w:rsidRPr="004D44F2">
        <w:rPr>
          <w:rFonts w:ascii="Book Antiqua" w:hAnsi="Book Antiqua" w:cstheme="majorBidi"/>
          <w:sz w:val="20"/>
          <w:szCs w:val="20"/>
          <w:lang w:val="en-GB"/>
        </w:rPr>
        <w:tab/>
      </w:r>
    </w:p>
    <w:sectPr w:rsidR="00EA6011" w:rsidRPr="004D44F2" w:rsidSect="007B2162">
      <w:footerReference w:type="default" r:id="rId18"/>
      <w:pgSz w:w="11907" w:h="13608"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1FBD" w:rsidRDefault="00C21FBD" w:rsidP="0083134F">
      <w:pPr>
        <w:spacing w:after="0" w:line="240" w:lineRule="auto"/>
      </w:pPr>
      <w:r>
        <w:separator/>
      </w:r>
    </w:p>
  </w:endnote>
  <w:endnote w:type="continuationSeparator" w:id="0">
    <w:p w:rsidR="00C21FBD" w:rsidRDefault="00C21FBD" w:rsidP="00831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dvTT50a2f13e.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33562"/>
      <w:docPartObj>
        <w:docPartGallery w:val="Page Numbers (Bottom of Page)"/>
        <w:docPartUnique/>
      </w:docPartObj>
    </w:sdtPr>
    <w:sdtEndPr>
      <w:rPr>
        <w:noProof/>
      </w:rPr>
    </w:sdtEndPr>
    <w:sdtContent>
      <w:p w:rsidR="00437A97" w:rsidRDefault="00437A97">
        <w:pPr>
          <w:pStyle w:val="Footer"/>
          <w:jc w:val="center"/>
        </w:pPr>
        <w:r>
          <w:fldChar w:fldCharType="begin"/>
        </w:r>
        <w:r>
          <w:instrText xml:space="preserve"> PAGE   \* MERGEFORMAT </w:instrText>
        </w:r>
        <w:r>
          <w:fldChar w:fldCharType="separate"/>
        </w:r>
        <w:r w:rsidR="00015DB5">
          <w:rPr>
            <w:noProof/>
          </w:rPr>
          <w:t>27</w:t>
        </w:r>
        <w:r>
          <w:rPr>
            <w:noProof/>
          </w:rPr>
          <w:fldChar w:fldCharType="end"/>
        </w:r>
      </w:p>
    </w:sdtContent>
  </w:sdt>
  <w:p w:rsidR="00437A97" w:rsidRDefault="00437A9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1FBD" w:rsidRDefault="00C21FBD" w:rsidP="0083134F">
      <w:pPr>
        <w:spacing w:after="0" w:line="240" w:lineRule="auto"/>
      </w:pPr>
      <w:r>
        <w:separator/>
      </w:r>
    </w:p>
  </w:footnote>
  <w:footnote w:type="continuationSeparator" w:id="0">
    <w:p w:rsidR="00C21FBD" w:rsidRDefault="00C21FBD" w:rsidP="008313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7FF0"/>
    <w:multiLevelType w:val="hybridMultilevel"/>
    <w:tmpl w:val="88A6B0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e Rees">
    <w15:presenceInfo w15:providerId="None" w15:userId="Dee Rees"/>
  </w15:person>
  <w15:person w15:author="Donia Jendoubi">
    <w15:presenceInfo w15:providerId="AD" w15:userId="S-1-5-21-220523388-884357618-839522115-12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390"/>
    <w:rsid w:val="000100B6"/>
    <w:rsid w:val="0001459C"/>
    <w:rsid w:val="00015DB5"/>
    <w:rsid w:val="000246DE"/>
    <w:rsid w:val="00054BB7"/>
    <w:rsid w:val="000728A3"/>
    <w:rsid w:val="00073872"/>
    <w:rsid w:val="000941BF"/>
    <w:rsid w:val="000D22D9"/>
    <w:rsid w:val="000F4C9A"/>
    <w:rsid w:val="00103B03"/>
    <w:rsid w:val="00121994"/>
    <w:rsid w:val="00123DF7"/>
    <w:rsid w:val="00135F2E"/>
    <w:rsid w:val="0014234D"/>
    <w:rsid w:val="00176069"/>
    <w:rsid w:val="0017709C"/>
    <w:rsid w:val="00177836"/>
    <w:rsid w:val="0018138F"/>
    <w:rsid w:val="001A1B5E"/>
    <w:rsid w:val="001A202E"/>
    <w:rsid w:val="001B6B63"/>
    <w:rsid w:val="001C729B"/>
    <w:rsid w:val="001C7F9E"/>
    <w:rsid w:val="001E2594"/>
    <w:rsid w:val="001F510F"/>
    <w:rsid w:val="002124A9"/>
    <w:rsid w:val="002347F2"/>
    <w:rsid w:val="0023491F"/>
    <w:rsid w:val="00241E6F"/>
    <w:rsid w:val="00246F3F"/>
    <w:rsid w:val="00250B63"/>
    <w:rsid w:val="002557F5"/>
    <w:rsid w:val="00296D6B"/>
    <w:rsid w:val="002A2475"/>
    <w:rsid w:val="002C0FAC"/>
    <w:rsid w:val="002C2816"/>
    <w:rsid w:val="002D2DD6"/>
    <w:rsid w:val="002D55DC"/>
    <w:rsid w:val="002D776B"/>
    <w:rsid w:val="003115C3"/>
    <w:rsid w:val="003165A1"/>
    <w:rsid w:val="003630BF"/>
    <w:rsid w:val="00373DBB"/>
    <w:rsid w:val="00385CCE"/>
    <w:rsid w:val="00386938"/>
    <w:rsid w:val="00396D38"/>
    <w:rsid w:val="003C5AED"/>
    <w:rsid w:val="003C634C"/>
    <w:rsid w:val="003D2C63"/>
    <w:rsid w:val="00401E25"/>
    <w:rsid w:val="00413268"/>
    <w:rsid w:val="00424AD8"/>
    <w:rsid w:val="00437A97"/>
    <w:rsid w:val="00441DA0"/>
    <w:rsid w:val="0045450A"/>
    <w:rsid w:val="0045608A"/>
    <w:rsid w:val="00461FA6"/>
    <w:rsid w:val="0048769A"/>
    <w:rsid w:val="00490330"/>
    <w:rsid w:val="004A70A8"/>
    <w:rsid w:val="004A75DF"/>
    <w:rsid w:val="004B0841"/>
    <w:rsid w:val="004C682F"/>
    <w:rsid w:val="004D40DF"/>
    <w:rsid w:val="004D44F2"/>
    <w:rsid w:val="004E2122"/>
    <w:rsid w:val="004F4DDD"/>
    <w:rsid w:val="0050106B"/>
    <w:rsid w:val="00572FD3"/>
    <w:rsid w:val="00582F78"/>
    <w:rsid w:val="00587681"/>
    <w:rsid w:val="00597246"/>
    <w:rsid w:val="00597614"/>
    <w:rsid w:val="005A3C53"/>
    <w:rsid w:val="005B35F8"/>
    <w:rsid w:val="005C14B1"/>
    <w:rsid w:val="005C63F5"/>
    <w:rsid w:val="005D0C15"/>
    <w:rsid w:val="005D2E49"/>
    <w:rsid w:val="005E2111"/>
    <w:rsid w:val="005F21FF"/>
    <w:rsid w:val="00607390"/>
    <w:rsid w:val="0061082D"/>
    <w:rsid w:val="00617BA4"/>
    <w:rsid w:val="00626FCE"/>
    <w:rsid w:val="006372CC"/>
    <w:rsid w:val="00666650"/>
    <w:rsid w:val="00667B20"/>
    <w:rsid w:val="00673163"/>
    <w:rsid w:val="00675694"/>
    <w:rsid w:val="0068068A"/>
    <w:rsid w:val="006A2AED"/>
    <w:rsid w:val="006C113E"/>
    <w:rsid w:val="006C342A"/>
    <w:rsid w:val="006D42E7"/>
    <w:rsid w:val="006D4365"/>
    <w:rsid w:val="006D73B0"/>
    <w:rsid w:val="006F5A3F"/>
    <w:rsid w:val="00706992"/>
    <w:rsid w:val="00715BC7"/>
    <w:rsid w:val="007320D2"/>
    <w:rsid w:val="007467FE"/>
    <w:rsid w:val="007474E4"/>
    <w:rsid w:val="00750008"/>
    <w:rsid w:val="007635C9"/>
    <w:rsid w:val="00784129"/>
    <w:rsid w:val="007922E7"/>
    <w:rsid w:val="007A113F"/>
    <w:rsid w:val="007B2162"/>
    <w:rsid w:val="007B74B3"/>
    <w:rsid w:val="007C6057"/>
    <w:rsid w:val="007C6FDE"/>
    <w:rsid w:val="007D7108"/>
    <w:rsid w:val="007F00FA"/>
    <w:rsid w:val="007F316B"/>
    <w:rsid w:val="00804056"/>
    <w:rsid w:val="00805C9A"/>
    <w:rsid w:val="008212BD"/>
    <w:rsid w:val="00824090"/>
    <w:rsid w:val="0083134F"/>
    <w:rsid w:val="00840F50"/>
    <w:rsid w:val="00856ACB"/>
    <w:rsid w:val="0086556D"/>
    <w:rsid w:val="008775D2"/>
    <w:rsid w:val="008935D8"/>
    <w:rsid w:val="008A184E"/>
    <w:rsid w:val="008E087C"/>
    <w:rsid w:val="008E088B"/>
    <w:rsid w:val="008E4947"/>
    <w:rsid w:val="008F2A30"/>
    <w:rsid w:val="009225E6"/>
    <w:rsid w:val="00933279"/>
    <w:rsid w:val="00934DC0"/>
    <w:rsid w:val="00950ED1"/>
    <w:rsid w:val="00956AE4"/>
    <w:rsid w:val="00957A81"/>
    <w:rsid w:val="00966B17"/>
    <w:rsid w:val="009A14C0"/>
    <w:rsid w:val="009A270E"/>
    <w:rsid w:val="009D6BB0"/>
    <w:rsid w:val="009F22BD"/>
    <w:rsid w:val="00A04DBA"/>
    <w:rsid w:val="00A23285"/>
    <w:rsid w:val="00A6293C"/>
    <w:rsid w:val="00A657AB"/>
    <w:rsid w:val="00A706ED"/>
    <w:rsid w:val="00A8189B"/>
    <w:rsid w:val="00A84DEF"/>
    <w:rsid w:val="00A904F9"/>
    <w:rsid w:val="00A91BF5"/>
    <w:rsid w:val="00A9500C"/>
    <w:rsid w:val="00AC0B53"/>
    <w:rsid w:val="00AC42D6"/>
    <w:rsid w:val="00AC5CAF"/>
    <w:rsid w:val="00AC6045"/>
    <w:rsid w:val="00AD2DE2"/>
    <w:rsid w:val="00AD3217"/>
    <w:rsid w:val="00AE2955"/>
    <w:rsid w:val="00AE3B79"/>
    <w:rsid w:val="00B0185D"/>
    <w:rsid w:val="00B104EA"/>
    <w:rsid w:val="00B30AB1"/>
    <w:rsid w:val="00B31E51"/>
    <w:rsid w:val="00B853D6"/>
    <w:rsid w:val="00BB6CA7"/>
    <w:rsid w:val="00BC161A"/>
    <w:rsid w:val="00BC31B1"/>
    <w:rsid w:val="00BC6506"/>
    <w:rsid w:val="00BD124F"/>
    <w:rsid w:val="00BD6674"/>
    <w:rsid w:val="00BD73BF"/>
    <w:rsid w:val="00BE0FD9"/>
    <w:rsid w:val="00BF4C36"/>
    <w:rsid w:val="00C011C8"/>
    <w:rsid w:val="00C0625D"/>
    <w:rsid w:val="00C1421F"/>
    <w:rsid w:val="00C21FBD"/>
    <w:rsid w:val="00C275BC"/>
    <w:rsid w:val="00C450BE"/>
    <w:rsid w:val="00C55155"/>
    <w:rsid w:val="00C559F0"/>
    <w:rsid w:val="00C92012"/>
    <w:rsid w:val="00C96562"/>
    <w:rsid w:val="00CA2243"/>
    <w:rsid w:val="00CA4632"/>
    <w:rsid w:val="00CC760F"/>
    <w:rsid w:val="00CE3FDC"/>
    <w:rsid w:val="00CF64EE"/>
    <w:rsid w:val="00D210B5"/>
    <w:rsid w:val="00D24AEC"/>
    <w:rsid w:val="00D320E0"/>
    <w:rsid w:val="00D44F78"/>
    <w:rsid w:val="00D473D6"/>
    <w:rsid w:val="00D9159B"/>
    <w:rsid w:val="00D91A30"/>
    <w:rsid w:val="00DB773C"/>
    <w:rsid w:val="00DD0769"/>
    <w:rsid w:val="00E01301"/>
    <w:rsid w:val="00E01D97"/>
    <w:rsid w:val="00E2796B"/>
    <w:rsid w:val="00E341D9"/>
    <w:rsid w:val="00E41A8D"/>
    <w:rsid w:val="00E74E74"/>
    <w:rsid w:val="00E82777"/>
    <w:rsid w:val="00EA6011"/>
    <w:rsid w:val="00EB1968"/>
    <w:rsid w:val="00EC4A68"/>
    <w:rsid w:val="00EC7135"/>
    <w:rsid w:val="00ED1A85"/>
    <w:rsid w:val="00EE48D7"/>
    <w:rsid w:val="00EF1FDE"/>
    <w:rsid w:val="00F12079"/>
    <w:rsid w:val="00F35EB9"/>
    <w:rsid w:val="00F37410"/>
    <w:rsid w:val="00F5212C"/>
    <w:rsid w:val="00F6062F"/>
    <w:rsid w:val="00F85E92"/>
    <w:rsid w:val="00FA03C7"/>
    <w:rsid w:val="00FB042C"/>
    <w:rsid w:val="00FC08C6"/>
    <w:rsid w:val="00FD798A"/>
    <w:rsid w:val="00FF31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28F362C-07F3-47E0-A1A3-495E5DD3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H"/>
    </w:rPr>
  </w:style>
  <w:style w:type="paragraph" w:styleId="Heading1">
    <w:name w:val="heading 1"/>
    <w:basedOn w:val="Normal"/>
    <w:link w:val="Heading1Char"/>
    <w:uiPriority w:val="9"/>
    <w:qFormat/>
    <w:rsid w:val="000728A3"/>
    <w:pPr>
      <w:spacing w:before="100" w:beforeAutospacing="1" w:after="100" w:afterAutospacing="1" w:line="240" w:lineRule="auto"/>
      <w:outlineLvl w:val="0"/>
    </w:pPr>
    <w:rPr>
      <w:rFonts w:ascii="Times New Roman" w:eastAsia="Times New Roman" w:hAnsi="Times New Roman" w:cs="Times New Roman"/>
      <w:b/>
      <w:bCs/>
      <w:kern w:val="36"/>
      <w:sz w:val="20"/>
      <w:szCs w:val="48"/>
      <w:lang w:val="en-GB" w:eastAsia="en-GB"/>
    </w:rPr>
  </w:style>
  <w:style w:type="paragraph" w:styleId="Heading2">
    <w:name w:val="heading 2"/>
    <w:basedOn w:val="Normal"/>
    <w:next w:val="Normal"/>
    <w:link w:val="Heading2Char"/>
    <w:uiPriority w:val="9"/>
    <w:unhideWhenUsed/>
    <w:qFormat/>
    <w:rsid w:val="000728A3"/>
    <w:pPr>
      <w:keepNext/>
      <w:keepLines/>
      <w:spacing w:before="40" w:after="0"/>
      <w:outlineLvl w:val="1"/>
    </w:pPr>
    <w:rPr>
      <w:rFonts w:asciiTheme="majorBidi" w:eastAsiaTheme="majorEastAsia" w:hAnsiTheme="majorBidi" w:cstheme="majorBidi"/>
      <w:b/>
      <w:sz w:val="20"/>
      <w:szCs w:val="26"/>
    </w:rPr>
  </w:style>
  <w:style w:type="paragraph" w:styleId="Heading3">
    <w:name w:val="heading 3"/>
    <w:basedOn w:val="Normal"/>
    <w:next w:val="Normal"/>
    <w:link w:val="Heading3Char"/>
    <w:uiPriority w:val="9"/>
    <w:unhideWhenUsed/>
    <w:qFormat/>
    <w:rsid w:val="000728A3"/>
    <w:pPr>
      <w:keepNext/>
      <w:keepLines/>
      <w:spacing w:before="40" w:after="0"/>
      <w:outlineLvl w:val="2"/>
    </w:pPr>
    <w:rPr>
      <w:rFonts w:asciiTheme="majorBidi" w:eastAsiaTheme="majorEastAsia" w:hAnsiTheme="majorBidi" w:cstheme="majorBidi"/>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60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efaultParagraphFont"/>
    <w:rsid w:val="00EA6011"/>
  </w:style>
  <w:style w:type="character" w:customStyle="1" w:styleId="Heading1Char">
    <w:name w:val="Heading 1 Char"/>
    <w:basedOn w:val="DefaultParagraphFont"/>
    <w:link w:val="Heading1"/>
    <w:uiPriority w:val="9"/>
    <w:rsid w:val="000728A3"/>
    <w:rPr>
      <w:rFonts w:ascii="Times New Roman" w:eastAsia="Times New Roman" w:hAnsi="Times New Roman" w:cs="Times New Roman"/>
      <w:b/>
      <w:bCs/>
      <w:kern w:val="36"/>
      <w:sz w:val="20"/>
      <w:szCs w:val="48"/>
      <w:lang w:val="en-GB" w:eastAsia="en-GB"/>
    </w:rPr>
  </w:style>
  <w:style w:type="character" w:customStyle="1" w:styleId="Heading2Char">
    <w:name w:val="Heading 2 Char"/>
    <w:basedOn w:val="DefaultParagraphFont"/>
    <w:link w:val="Heading2"/>
    <w:uiPriority w:val="9"/>
    <w:rsid w:val="000728A3"/>
    <w:rPr>
      <w:rFonts w:asciiTheme="majorBidi" w:eastAsiaTheme="majorEastAsia" w:hAnsiTheme="majorBidi" w:cstheme="majorBidi"/>
      <w:b/>
      <w:sz w:val="20"/>
      <w:szCs w:val="26"/>
      <w:lang w:val="fr-CH"/>
    </w:rPr>
  </w:style>
  <w:style w:type="paragraph" w:customStyle="1" w:styleId="EndNoteBibliographyTitle">
    <w:name w:val="EndNote Bibliography Title"/>
    <w:basedOn w:val="Normal"/>
    <w:link w:val="EndNoteBibliographyTitleChar"/>
    <w:rsid w:val="008E494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E4947"/>
    <w:rPr>
      <w:rFonts w:ascii="Calibri" w:hAnsi="Calibri" w:cs="Calibri"/>
      <w:noProof/>
    </w:rPr>
  </w:style>
  <w:style w:type="paragraph" w:customStyle="1" w:styleId="EndNoteBibliography">
    <w:name w:val="EndNote Bibliography"/>
    <w:basedOn w:val="Normal"/>
    <w:link w:val="EndNoteBibliographyChar"/>
    <w:rsid w:val="008E494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E4947"/>
    <w:rPr>
      <w:rFonts w:ascii="Calibri" w:hAnsi="Calibri" w:cs="Calibri"/>
      <w:noProof/>
    </w:rPr>
  </w:style>
  <w:style w:type="character" w:styleId="Hyperlink">
    <w:name w:val="Hyperlink"/>
    <w:basedOn w:val="DefaultParagraphFont"/>
    <w:uiPriority w:val="99"/>
    <w:unhideWhenUsed/>
    <w:rsid w:val="008E4947"/>
    <w:rPr>
      <w:color w:val="0000FF" w:themeColor="hyperlink"/>
      <w:u w:val="single"/>
    </w:rPr>
  </w:style>
  <w:style w:type="character" w:styleId="FollowedHyperlink">
    <w:name w:val="FollowedHyperlink"/>
    <w:basedOn w:val="DefaultParagraphFont"/>
    <w:uiPriority w:val="99"/>
    <w:semiHidden/>
    <w:unhideWhenUsed/>
    <w:rsid w:val="008E4947"/>
    <w:rPr>
      <w:color w:val="800080" w:themeColor="followedHyperlink"/>
      <w:u w:val="single"/>
    </w:rPr>
  </w:style>
  <w:style w:type="character" w:styleId="Emphasis">
    <w:name w:val="Emphasis"/>
    <w:basedOn w:val="DefaultParagraphFont"/>
    <w:uiPriority w:val="20"/>
    <w:qFormat/>
    <w:rsid w:val="008E4947"/>
    <w:rPr>
      <w:i/>
      <w:iCs/>
    </w:rPr>
  </w:style>
  <w:style w:type="character" w:styleId="CommentReference">
    <w:name w:val="annotation reference"/>
    <w:basedOn w:val="DefaultParagraphFont"/>
    <w:uiPriority w:val="99"/>
    <w:semiHidden/>
    <w:unhideWhenUsed/>
    <w:rsid w:val="008E4947"/>
    <w:rPr>
      <w:sz w:val="16"/>
      <w:szCs w:val="16"/>
    </w:rPr>
  </w:style>
  <w:style w:type="paragraph" w:styleId="CommentText">
    <w:name w:val="annotation text"/>
    <w:basedOn w:val="Normal"/>
    <w:link w:val="CommentTextChar"/>
    <w:uiPriority w:val="99"/>
    <w:unhideWhenUsed/>
    <w:rsid w:val="008E4947"/>
    <w:pPr>
      <w:spacing w:line="240" w:lineRule="auto"/>
    </w:pPr>
    <w:rPr>
      <w:sz w:val="20"/>
      <w:szCs w:val="20"/>
    </w:rPr>
  </w:style>
  <w:style w:type="character" w:customStyle="1" w:styleId="CommentTextChar">
    <w:name w:val="Comment Text Char"/>
    <w:basedOn w:val="DefaultParagraphFont"/>
    <w:link w:val="CommentText"/>
    <w:uiPriority w:val="99"/>
    <w:rsid w:val="008E4947"/>
    <w:rPr>
      <w:sz w:val="20"/>
      <w:szCs w:val="20"/>
      <w:lang w:val="fr-CH"/>
    </w:rPr>
  </w:style>
  <w:style w:type="paragraph" w:styleId="CommentSubject">
    <w:name w:val="annotation subject"/>
    <w:basedOn w:val="CommentText"/>
    <w:next w:val="CommentText"/>
    <w:link w:val="CommentSubjectChar"/>
    <w:uiPriority w:val="99"/>
    <w:semiHidden/>
    <w:unhideWhenUsed/>
    <w:rsid w:val="008E4947"/>
    <w:rPr>
      <w:b/>
      <w:bCs/>
    </w:rPr>
  </w:style>
  <w:style w:type="character" w:customStyle="1" w:styleId="CommentSubjectChar">
    <w:name w:val="Comment Subject Char"/>
    <w:basedOn w:val="CommentTextChar"/>
    <w:link w:val="CommentSubject"/>
    <w:uiPriority w:val="99"/>
    <w:semiHidden/>
    <w:rsid w:val="008E4947"/>
    <w:rPr>
      <w:b/>
      <w:bCs/>
      <w:sz w:val="20"/>
      <w:szCs w:val="20"/>
      <w:lang w:val="fr-CH"/>
    </w:rPr>
  </w:style>
  <w:style w:type="paragraph" w:styleId="BalloonText">
    <w:name w:val="Balloon Text"/>
    <w:basedOn w:val="Normal"/>
    <w:link w:val="BalloonTextChar"/>
    <w:uiPriority w:val="99"/>
    <w:semiHidden/>
    <w:unhideWhenUsed/>
    <w:rsid w:val="008E4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47"/>
    <w:rPr>
      <w:rFonts w:ascii="Segoe UI" w:hAnsi="Segoe UI" w:cs="Segoe UI"/>
      <w:sz w:val="18"/>
      <w:szCs w:val="18"/>
      <w:lang w:val="fr-CH"/>
    </w:rPr>
  </w:style>
  <w:style w:type="character" w:styleId="Strong">
    <w:name w:val="Strong"/>
    <w:basedOn w:val="DefaultParagraphFont"/>
    <w:uiPriority w:val="22"/>
    <w:qFormat/>
    <w:rsid w:val="008E4947"/>
    <w:rPr>
      <w:b/>
      <w:bCs/>
    </w:rPr>
  </w:style>
  <w:style w:type="character" w:customStyle="1" w:styleId="apple-converted-space">
    <w:name w:val="apple-converted-space"/>
    <w:basedOn w:val="DefaultParagraphFont"/>
    <w:rsid w:val="008E4947"/>
  </w:style>
  <w:style w:type="paragraph" w:styleId="Revision">
    <w:name w:val="Revision"/>
    <w:hidden/>
    <w:uiPriority w:val="99"/>
    <w:semiHidden/>
    <w:rsid w:val="008E4947"/>
    <w:pPr>
      <w:spacing w:after="0" w:line="240" w:lineRule="auto"/>
    </w:pPr>
    <w:rPr>
      <w:lang w:val="fr-CH"/>
    </w:rPr>
  </w:style>
  <w:style w:type="paragraph" w:styleId="Header">
    <w:name w:val="header"/>
    <w:basedOn w:val="Normal"/>
    <w:link w:val="HeaderChar"/>
    <w:uiPriority w:val="99"/>
    <w:unhideWhenUsed/>
    <w:rsid w:val="008E4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947"/>
    <w:rPr>
      <w:lang w:val="fr-CH"/>
    </w:rPr>
  </w:style>
  <w:style w:type="paragraph" w:styleId="Footer">
    <w:name w:val="footer"/>
    <w:basedOn w:val="Normal"/>
    <w:link w:val="FooterChar"/>
    <w:uiPriority w:val="99"/>
    <w:unhideWhenUsed/>
    <w:rsid w:val="008E4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947"/>
    <w:rPr>
      <w:lang w:val="fr-CH"/>
    </w:rPr>
  </w:style>
  <w:style w:type="paragraph" w:styleId="NormalWeb">
    <w:name w:val="Normal (Web)"/>
    <w:basedOn w:val="Normal"/>
    <w:uiPriority w:val="99"/>
    <w:unhideWhenUsed/>
    <w:rsid w:val="008E494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basedOn w:val="DefaultParagraphFont"/>
    <w:uiPriority w:val="99"/>
    <w:semiHidden/>
    <w:unhideWhenUsed/>
    <w:rsid w:val="008E4947"/>
    <w:rPr>
      <w:i/>
      <w:iCs/>
    </w:rPr>
  </w:style>
  <w:style w:type="character" w:customStyle="1" w:styleId="slug-vol">
    <w:name w:val="slug-vol"/>
    <w:basedOn w:val="DefaultParagraphFont"/>
    <w:rsid w:val="008E4947"/>
  </w:style>
  <w:style w:type="character" w:customStyle="1" w:styleId="slug-issue">
    <w:name w:val="slug-issue"/>
    <w:basedOn w:val="DefaultParagraphFont"/>
    <w:rsid w:val="008E4947"/>
  </w:style>
  <w:style w:type="character" w:customStyle="1" w:styleId="author">
    <w:name w:val="author"/>
    <w:basedOn w:val="DefaultParagraphFont"/>
    <w:rsid w:val="008E4947"/>
  </w:style>
  <w:style w:type="character" w:customStyle="1" w:styleId="pubyear">
    <w:name w:val="pubyear"/>
    <w:basedOn w:val="DefaultParagraphFont"/>
    <w:rsid w:val="008E4947"/>
  </w:style>
  <w:style w:type="character" w:customStyle="1" w:styleId="articletitle">
    <w:name w:val="articletitle"/>
    <w:basedOn w:val="DefaultParagraphFont"/>
    <w:rsid w:val="008E4947"/>
  </w:style>
  <w:style w:type="character" w:customStyle="1" w:styleId="journaltitle">
    <w:name w:val="journaltitle"/>
    <w:basedOn w:val="DefaultParagraphFont"/>
    <w:rsid w:val="008E4947"/>
  </w:style>
  <w:style w:type="character" w:customStyle="1" w:styleId="vol">
    <w:name w:val="vol"/>
    <w:basedOn w:val="DefaultParagraphFont"/>
    <w:rsid w:val="008E4947"/>
  </w:style>
  <w:style w:type="character" w:customStyle="1" w:styleId="pagefirst">
    <w:name w:val="pagefirst"/>
    <w:basedOn w:val="DefaultParagraphFont"/>
    <w:rsid w:val="008E4947"/>
  </w:style>
  <w:style w:type="character" w:customStyle="1" w:styleId="pagelast">
    <w:name w:val="pagelast"/>
    <w:basedOn w:val="DefaultParagraphFont"/>
    <w:rsid w:val="008E4947"/>
  </w:style>
  <w:style w:type="paragraph" w:customStyle="1" w:styleId="Default">
    <w:name w:val="Default"/>
    <w:rsid w:val="008E4947"/>
    <w:pPr>
      <w:autoSpaceDE w:val="0"/>
      <w:autoSpaceDN w:val="0"/>
      <w:adjustRightInd w:val="0"/>
      <w:spacing w:after="0" w:line="240" w:lineRule="auto"/>
    </w:pPr>
    <w:rPr>
      <w:rFonts w:ascii="Garamond" w:hAnsi="Garamond" w:cs="Garamond"/>
      <w:color w:val="000000"/>
      <w:sz w:val="24"/>
      <w:szCs w:val="24"/>
      <w:lang w:val="en-GB"/>
    </w:rPr>
  </w:style>
  <w:style w:type="paragraph" w:customStyle="1" w:styleId="Authors">
    <w:name w:val="Authors"/>
    <w:basedOn w:val="Normal"/>
    <w:link w:val="AuthorsChar"/>
    <w:qFormat/>
    <w:rsid w:val="00490330"/>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DefaultParagraphFont"/>
    <w:link w:val="Authors"/>
    <w:qFormat/>
    <w:rsid w:val="00490330"/>
    <w:rPr>
      <w:rFonts w:ascii="Times New Roman" w:eastAsia="Times New Roman" w:hAnsi="Times New Roman" w:cs="Times New Roman"/>
      <w:sz w:val="24"/>
      <w:szCs w:val="24"/>
      <w:lang w:val="en-GB" w:eastAsia="de-DE"/>
    </w:rPr>
  </w:style>
  <w:style w:type="paragraph" w:customStyle="1" w:styleId="Affiliation">
    <w:name w:val="Affiliation"/>
    <w:basedOn w:val="Normal"/>
    <w:link w:val="AffiliationChar"/>
    <w:qFormat/>
    <w:rsid w:val="00490330"/>
    <w:pPr>
      <w:spacing w:before="120" w:after="0" w:line="240" w:lineRule="auto"/>
      <w:contextualSpacing/>
      <w:jc w:val="both"/>
    </w:pPr>
    <w:rPr>
      <w:rFonts w:ascii="Times New Roman" w:eastAsia="Times New Roman" w:hAnsi="Times New Roman" w:cs="Times New Roman"/>
      <w:sz w:val="20"/>
      <w:szCs w:val="24"/>
      <w:lang w:val="en-GB" w:eastAsia="de-DE"/>
    </w:rPr>
  </w:style>
  <w:style w:type="character" w:customStyle="1" w:styleId="AffiliationChar">
    <w:name w:val="Affiliation Char"/>
    <w:basedOn w:val="DefaultParagraphFont"/>
    <w:link w:val="Affiliation"/>
    <w:qFormat/>
    <w:rsid w:val="00490330"/>
    <w:rPr>
      <w:rFonts w:ascii="Times New Roman" w:eastAsia="Times New Roman" w:hAnsi="Times New Roman" w:cs="Times New Roman"/>
      <w:sz w:val="20"/>
      <w:szCs w:val="24"/>
      <w:lang w:val="en-GB" w:eastAsia="de-DE"/>
    </w:rPr>
  </w:style>
  <w:style w:type="character" w:customStyle="1" w:styleId="Heading3Char">
    <w:name w:val="Heading 3 Char"/>
    <w:basedOn w:val="DefaultParagraphFont"/>
    <w:link w:val="Heading3"/>
    <w:uiPriority w:val="9"/>
    <w:rsid w:val="000728A3"/>
    <w:rPr>
      <w:rFonts w:asciiTheme="majorBidi" w:eastAsiaTheme="majorEastAsia" w:hAnsiTheme="majorBidi" w:cstheme="majorBidi"/>
      <w:b/>
      <w:sz w:val="20"/>
      <w:szCs w:val="24"/>
      <w:lang w:val="fr-CH"/>
    </w:rPr>
  </w:style>
  <w:style w:type="character" w:styleId="LineNumber">
    <w:name w:val="line number"/>
    <w:basedOn w:val="DefaultParagraphFont"/>
    <w:uiPriority w:val="99"/>
    <w:semiHidden/>
    <w:unhideWhenUsed/>
    <w:rsid w:val="0083134F"/>
  </w:style>
  <w:style w:type="paragraph" w:customStyle="1" w:styleId="Pa1">
    <w:name w:val="Pa1"/>
    <w:basedOn w:val="Normal"/>
    <w:next w:val="Normal"/>
    <w:uiPriority w:val="99"/>
    <w:rsid w:val="006A2AED"/>
    <w:pPr>
      <w:autoSpaceDE w:val="0"/>
      <w:autoSpaceDN w:val="0"/>
      <w:adjustRightInd w:val="0"/>
      <w:spacing w:after="0" w:line="221" w:lineRule="atLeast"/>
    </w:pPr>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s://onlinelibrary.wiley.com/doi/full/10.1111/j.1365-2486.2012.02699.x"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chart" Target="charts/chart3.xml"/><Relationship Id="rId17" Type="http://schemas.openxmlformats.org/officeDocument/2006/relationships/hyperlink" Target="http://dx.doi.org/10.1016/j.agee.2013.01.002" TargetMode="External"/><Relationship Id="rId2" Type="http://schemas.openxmlformats.org/officeDocument/2006/relationships/styles" Target="styles.xml"/><Relationship Id="rId16" Type="http://schemas.openxmlformats.org/officeDocument/2006/relationships/hyperlink" Target="https://qcat.wocat.net/en/wocat/technologies/view/technologies_3722/" TargetMode="External"/><Relationship Id="rId20" Type="http://schemas.microsoft.com/office/2011/relationships/people" Target="peop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2.xml"/><Relationship Id="rId5" Type="http://schemas.openxmlformats.org/officeDocument/2006/relationships/footnotes" Target="footnotes.xml"/><Relationship Id="rId15" Type="http://schemas.openxmlformats.org/officeDocument/2006/relationships/hyperlink" Target="http://dx.doi.org/10.1002/ldr.2188" TargetMode="External"/><Relationship Id="rId10" Type="http://schemas.openxmlformats.org/officeDocument/2006/relationships/chart" Target="charts/chart1.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hyperlink" Target="https://onlinelibrary.wiley.com/doi/full/10.1002/ldr.2188" TargetMode="Externa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embeddings/oleObject3.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SOC according to LUS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'[Chart in Microsoft PowerPoint]SOC according to LUS'!$L$51</c:f>
              <c:strCache>
                <c:ptCount val="1"/>
                <c:pt idx="0">
                  <c:v>Average</c:v>
                </c:pt>
              </c:strCache>
            </c:strRef>
          </c:tx>
          <c:spPr>
            <a:no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PowerPoint]SOC according to LUS'!$M$52:$P$52</c:f>
                <c:numCache>
                  <c:formatCode>General</c:formatCode>
                  <c:ptCount val="4"/>
                  <c:pt idx="0">
                    <c:v>8.1724105267909408E-2</c:v>
                  </c:pt>
                  <c:pt idx="1">
                    <c:v>0.10129557937241179</c:v>
                  </c:pt>
                  <c:pt idx="2">
                    <c:v>9.7294964590332753E-2</c:v>
                  </c:pt>
                  <c:pt idx="3">
                    <c:v>0.11067876932946717</c:v>
                  </c:pt>
                </c:numCache>
              </c:numRef>
            </c:plus>
            <c:minus>
              <c:numRef>
                <c:f>'[Chart in Microsoft PowerPoint]SOC according to LUS'!$M$52:$P$52</c:f>
                <c:numCache>
                  <c:formatCode>General</c:formatCode>
                  <c:ptCount val="4"/>
                  <c:pt idx="0">
                    <c:v>8.1724105267909408E-2</c:v>
                  </c:pt>
                  <c:pt idx="1">
                    <c:v>0.10129557937241179</c:v>
                  </c:pt>
                  <c:pt idx="2">
                    <c:v>9.7294964590332753E-2</c:v>
                  </c:pt>
                  <c:pt idx="3">
                    <c:v>0.11067876932946717</c:v>
                  </c:pt>
                </c:numCache>
              </c:numRef>
            </c:minus>
            <c:spPr>
              <a:noFill/>
              <a:ln w="9525" cap="flat" cmpd="sng" algn="ctr">
                <a:solidFill>
                  <a:schemeClr val="tx1">
                    <a:lumMod val="65000"/>
                    <a:lumOff val="35000"/>
                  </a:schemeClr>
                </a:solidFill>
                <a:round/>
              </a:ln>
              <a:effectLst/>
            </c:spPr>
          </c:errBars>
          <c:cat>
            <c:strRef>
              <c:f>'[Chart in Microsoft PowerPoint]SOC according to LUS'!$M$50:$P$50</c:f>
              <c:strCache>
                <c:ptCount val="4"/>
                <c:pt idx="0">
                  <c:v>Forests</c:v>
                </c:pt>
                <c:pt idx="1">
                  <c:v>Field crops</c:v>
                </c:pt>
                <c:pt idx="2">
                  <c:v>Permanent crops</c:v>
                </c:pt>
                <c:pt idx="3">
                  <c:v>Grazing lands</c:v>
                </c:pt>
              </c:strCache>
            </c:strRef>
          </c:cat>
          <c:val>
            <c:numRef>
              <c:f>'[Chart in Microsoft PowerPoint]SOC according to LUS'!$M$51:$P$51</c:f>
              <c:numCache>
                <c:formatCode>0.00</c:formatCode>
                <c:ptCount val="4"/>
                <c:pt idx="0">
                  <c:v>1.0922587081749522</c:v>
                </c:pt>
                <c:pt idx="1">
                  <c:v>0.70427042546824881</c:v>
                </c:pt>
                <c:pt idx="2">
                  <c:v>0.86619520237004077</c:v>
                </c:pt>
                <c:pt idx="3">
                  <c:v>0.73781772981574012</c:v>
                </c:pt>
              </c:numCache>
            </c:numRef>
          </c:val>
          <c:extLst>
            <c:ext xmlns:c16="http://schemas.microsoft.com/office/drawing/2014/chart" uri="{C3380CC4-5D6E-409C-BE32-E72D297353CC}">
              <c16:uniqueId val="{00000000-23B9-4EDA-B8F9-CF0007913B7F}"/>
            </c:ext>
          </c:extLst>
        </c:ser>
        <c:dLbls>
          <c:showLegendKey val="0"/>
          <c:showVal val="0"/>
          <c:showCatName val="0"/>
          <c:showSerName val="0"/>
          <c:showPercent val="0"/>
          <c:showBubbleSize val="0"/>
        </c:dLbls>
        <c:gapWidth val="219"/>
        <c:overlap val="-29"/>
        <c:axId val="436117512"/>
        <c:axId val="436117904"/>
      </c:barChart>
      <c:catAx>
        <c:axId val="436117512"/>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117904"/>
        <c:crosses val="autoZero"/>
        <c:auto val="1"/>
        <c:lblAlgn val="ctr"/>
        <c:lblOffset val="100"/>
        <c:noMultiLvlLbl val="0"/>
      </c:catAx>
      <c:valAx>
        <c:axId val="436117904"/>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117512"/>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GB" sz="1100"/>
              <a:t>SOC accross slopes and aspects (%)</a:t>
            </a:r>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'[Chart in Microsoft Word]Sheet1'!$L$1</c:f>
              <c:strCache>
                <c:ptCount val="1"/>
                <c:pt idx="0">
                  <c:v>North</c:v>
                </c:pt>
              </c:strCache>
            </c:strRef>
          </c:tx>
          <c:spPr>
            <a:pattFill prst="wdDnDiag">
              <a:fgClr>
                <a:sysClr val="windowText" lastClr="000000"/>
              </a:fgClr>
              <a:bgClr>
                <a:sysClr val="window" lastClr="FFFFFF"/>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Word]Sheet1'!$L$9:$L$11</c:f>
                <c:numCache>
                  <c:formatCode>General</c:formatCode>
                  <c:ptCount val="3"/>
                  <c:pt idx="0">
                    <c:v>0.15896865735246574</c:v>
                  </c:pt>
                  <c:pt idx="1">
                    <c:v>0.13656363232123692</c:v>
                  </c:pt>
                  <c:pt idx="2">
                    <c:v>0.20663178659354145</c:v>
                  </c:pt>
                </c:numCache>
              </c:numRef>
            </c:plus>
            <c:minus>
              <c:numRef>
                <c:f>'[Chart in Microsoft Word]Sheet1'!$L$9:$L$11</c:f>
                <c:numCache>
                  <c:formatCode>General</c:formatCode>
                  <c:ptCount val="3"/>
                  <c:pt idx="0">
                    <c:v>0.15896865735246574</c:v>
                  </c:pt>
                  <c:pt idx="1">
                    <c:v>0.13656363232123692</c:v>
                  </c:pt>
                  <c:pt idx="2">
                    <c:v>0.20663178659354145</c:v>
                  </c:pt>
                </c:numCache>
              </c:numRef>
            </c:minus>
            <c:spPr>
              <a:noFill/>
              <a:ln w="9525" cap="flat" cmpd="sng" algn="ctr">
                <a:solidFill>
                  <a:schemeClr val="tx1">
                    <a:lumMod val="65000"/>
                    <a:lumOff val="35000"/>
                  </a:schemeClr>
                </a:solidFill>
                <a:round/>
              </a:ln>
              <a:effectLst/>
            </c:spPr>
          </c:errBars>
          <c:cat>
            <c:strRef>
              <c:f>'[Chart in Microsoft Word]Sheet1'!$K$2:$K$4</c:f>
              <c:strCache>
                <c:ptCount val="3"/>
                <c:pt idx="0">
                  <c:v>flat</c:v>
                </c:pt>
                <c:pt idx="1">
                  <c:v>moderate</c:v>
                </c:pt>
                <c:pt idx="2">
                  <c:v>steep</c:v>
                </c:pt>
              </c:strCache>
            </c:strRef>
          </c:cat>
          <c:val>
            <c:numRef>
              <c:f>'[Chart in Microsoft Word]Sheet1'!$L$2:$L$4</c:f>
              <c:numCache>
                <c:formatCode>0.00</c:formatCode>
                <c:ptCount val="3"/>
                <c:pt idx="0">
                  <c:v>0.83442175685869524</c:v>
                </c:pt>
                <c:pt idx="1">
                  <c:v>0.79172217773611109</c:v>
                </c:pt>
                <c:pt idx="2">
                  <c:v>0.69</c:v>
                </c:pt>
              </c:numCache>
            </c:numRef>
          </c:val>
          <c:extLst>
            <c:ext xmlns:c16="http://schemas.microsoft.com/office/drawing/2014/chart" uri="{C3380CC4-5D6E-409C-BE32-E72D297353CC}">
              <c16:uniqueId val="{00000000-6713-424D-B901-6A2C0CCFBC7D}"/>
            </c:ext>
          </c:extLst>
        </c:ser>
        <c:ser>
          <c:idx val="1"/>
          <c:order val="1"/>
          <c:tx>
            <c:strRef>
              <c:f>'[Chart in Microsoft Word]Sheet1'!$M$1</c:f>
              <c:strCache>
                <c:ptCount val="1"/>
                <c:pt idx="0">
                  <c:v>South</c:v>
                </c:pt>
              </c:strCache>
            </c:strRef>
          </c:tx>
          <c:spPr>
            <a:noFill/>
            <a:ln w="63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Word]Sheet1'!$M$9:$M$11</c:f>
                <c:numCache>
                  <c:formatCode>General</c:formatCode>
                  <c:ptCount val="3"/>
                  <c:pt idx="0">
                    <c:v>0.13635389844686194</c:v>
                  </c:pt>
                  <c:pt idx="1">
                    <c:v>0.13773169289635345</c:v>
                  </c:pt>
                  <c:pt idx="2">
                    <c:v>0.21671684441610836</c:v>
                  </c:pt>
                </c:numCache>
              </c:numRef>
            </c:plus>
            <c:minus>
              <c:numRef>
                <c:f>'[Chart in Microsoft Word]Sheet1'!$M$9:$M$11</c:f>
                <c:numCache>
                  <c:formatCode>General</c:formatCode>
                  <c:ptCount val="3"/>
                  <c:pt idx="0">
                    <c:v>0.13635389844686194</c:v>
                  </c:pt>
                  <c:pt idx="1">
                    <c:v>0.13773169289635345</c:v>
                  </c:pt>
                  <c:pt idx="2">
                    <c:v>0.21671684441610836</c:v>
                  </c:pt>
                </c:numCache>
              </c:numRef>
            </c:minus>
            <c:spPr>
              <a:noFill/>
              <a:ln w="9525" cap="flat" cmpd="sng" algn="ctr">
                <a:solidFill>
                  <a:schemeClr val="tx1">
                    <a:lumMod val="65000"/>
                    <a:lumOff val="35000"/>
                  </a:schemeClr>
                </a:solidFill>
                <a:round/>
              </a:ln>
              <a:effectLst/>
            </c:spPr>
          </c:errBars>
          <c:cat>
            <c:strRef>
              <c:f>'[Chart in Microsoft Word]Sheet1'!$K$2:$K$4</c:f>
              <c:strCache>
                <c:ptCount val="3"/>
                <c:pt idx="0">
                  <c:v>flat</c:v>
                </c:pt>
                <c:pt idx="1">
                  <c:v>moderate</c:v>
                </c:pt>
                <c:pt idx="2">
                  <c:v>steep</c:v>
                </c:pt>
              </c:strCache>
            </c:strRef>
          </c:cat>
          <c:val>
            <c:numRef>
              <c:f>'[Chart in Microsoft Word]Sheet1'!$M$2:$M$4</c:f>
              <c:numCache>
                <c:formatCode>0.00</c:formatCode>
                <c:ptCount val="3"/>
                <c:pt idx="0">
                  <c:v>0.81383574363207511</c:v>
                </c:pt>
                <c:pt idx="1">
                  <c:v>0.78367875071999993</c:v>
                </c:pt>
                <c:pt idx="2">
                  <c:v>0.6314586927200001</c:v>
                </c:pt>
              </c:numCache>
            </c:numRef>
          </c:val>
          <c:extLst>
            <c:ext xmlns:c16="http://schemas.microsoft.com/office/drawing/2014/chart" uri="{C3380CC4-5D6E-409C-BE32-E72D297353CC}">
              <c16:uniqueId val="{00000001-6713-424D-B901-6A2C0CCFBC7D}"/>
            </c:ext>
          </c:extLst>
        </c:ser>
        <c:dLbls>
          <c:showLegendKey val="0"/>
          <c:showVal val="0"/>
          <c:showCatName val="0"/>
          <c:showSerName val="0"/>
          <c:showPercent val="0"/>
          <c:showBubbleSize val="0"/>
        </c:dLbls>
        <c:gapWidth val="392"/>
        <c:overlap val="-26"/>
        <c:axId val="436118688"/>
        <c:axId val="436119080"/>
      </c:barChart>
      <c:catAx>
        <c:axId val="43611868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119080"/>
        <c:crosses val="autoZero"/>
        <c:auto val="1"/>
        <c:lblAlgn val="ctr"/>
        <c:lblOffset val="100"/>
        <c:noMultiLvlLbl val="0"/>
      </c:catAx>
      <c:valAx>
        <c:axId val="436119080"/>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436118688"/>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r>
              <a:rPr lang="en-GB" sz="1050" b="0">
                <a:effectLst/>
              </a:rPr>
              <a:t>SOC according to slope and aspect in the different LUS (%)</a:t>
            </a:r>
          </a:p>
          <a:p>
            <a:pPr marL="0" marR="0" lvl="0" indent="0" algn="ctr" defTabSz="914400" rtl="0" eaLnBrk="1" fontAlgn="auto" latinLnBrk="0" hangingPunct="1">
              <a:lnSpc>
                <a:spcPct val="100000"/>
              </a:lnSpc>
              <a:spcBef>
                <a:spcPts val="0"/>
              </a:spcBef>
              <a:spcAft>
                <a:spcPts val="0"/>
              </a:spcAft>
              <a:buClrTx/>
              <a:buSzTx/>
              <a:buFontTx/>
              <a:buNone/>
              <a:tabLst/>
              <a:defRPr sz="1050">
                <a:solidFill>
                  <a:sysClr val="windowText" lastClr="000000">
                    <a:lumMod val="65000"/>
                    <a:lumOff val="35000"/>
                  </a:sysClr>
                </a:solidFill>
              </a:defRPr>
            </a:pPr>
            <a:endParaRPr lang="en-US" sz="1050" b="0"/>
          </a:p>
        </c:rich>
      </c:tx>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pattFill prst="zigZag">
              <a:fgClr>
                <a:schemeClr val="tx1"/>
              </a:fgClr>
              <a:bgClr>
                <a:schemeClr val="bg1"/>
              </a:bgClr>
            </a:pattFill>
            <a:ln>
              <a:noFill/>
            </a:ln>
            <a:effectLst/>
          </c:spPr>
          <c:invertIfNegative val="0"/>
          <c:dPt>
            <c:idx val="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1-C751-4F06-9D84-1E190F5EA173}"/>
              </c:ext>
            </c:extLst>
          </c:dPt>
          <c:dPt>
            <c:idx val="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3-C751-4F06-9D84-1E190F5EA173}"/>
              </c:ext>
            </c:extLst>
          </c:dPt>
          <c:dPt>
            <c:idx val="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5-C751-4F06-9D84-1E190F5EA173}"/>
              </c:ext>
            </c:extLst>
          </c:dPt>
          <c:dPt>
            <c:idx val="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7-C751-4F06-9D84-1E190F5EA173}"/>
              </c:ext>
            </c:extLst>
          </c:dPt>
          <c:dPt>
            <c:idx val="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9-C751-4F06-9D84-1E190F5EA173}"/>
              </c:ext>
            </c:extLst>
          </c:dPt>
          <c:dPt>
            <c:idx val="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B-C751-4F06-9D84-1E190F5EA173}"/>
              </c:ext>
            </c:extLst>
          </c:dPt>
          <c:dPt>
            <c:idx val="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D-C751-4F06-9D84-1E190F5EA173}"/>
              </c:ext>
            </c:extLst>
          </c:dPt>
          <c:dPt>
            <c:idx val="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F-C751-4F06-9D84-1E190F5EA173}"/>
              </c:ext>
            </c:extLst>
          </c:dPt>
          <c:dPt>
            <c:idx val="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1-C751-4F06-9D84-1E190F5EA173}"/>
              </c:ext>
            </c:extLst>
          </c:dPt>
          <c:dPt>
            <c:idx val="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3-C751-4F06-9D84-1E190F5EA173}"/>
              </c:ext>
            </c:extLst>
          </c:dPt>
          <c:dPt>
            <c:idx val="1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5-C751-4F06-9D84-1E190F5EA173}"/>
              </c:ext>
            </c:extLst>
          </c:dPt>
          <c:dPt>
            <c:idx val="1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7-C751-4F06-9D84-1E190F5EA173}"/>
              </c:ext>
            </c:extLst>
          </c:dPt>
          <c:dPt>
            <c:idx val="1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9-C751-4F06-9D84-1E190F5EA173}"/>
              </c:ext>
            </c:extLst>
          </c:dPt>
          <c:dPt>
            <c:idx val="1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B-C751-4F06-9D84-1E190F5EA173}"/>
              </c:ext>
            </c:extLst>
          </c:dPt>
          <c:dPt>
            <c:idx val="1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D-C751-4F06-9D84-1E190F5EA173}"/>
              </c:ext>
            </c:extLst>
          </c:dPt>
          <c:dPt>
            <c:idx val="1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F-C751-4F06-9D84-1E190F5EA173}"/>
              </c:ext>
            </c:extLst>
          </c:dPt>
          <c:dPt>
            <c:idx val="1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1-C751-4F06-9D84-1E190F5EA173}"/>
              </c:ext>
            </c:extLst>
          </c:dPt>
          <c:dPt>
            <c:idx val="1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3-C751-4F06-9D84-1E190F5EA173}"/>
              </c:ext>
            </c:extLst>
          </c:dPt>
          <c:dPt>
            <c:idx val="1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5-C751-4F06-9D84-1E190F5EA173}"/>
              </c:ext>
            </c:extLst>
          </c:dPt>
          <c:dPt>
            <c:idx val="1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7-C751-4F06-9D84-1E190F5EA173}"/>
              </c:ext>
            </c:extLst>
          </c:dPt>
          <c:dPt>
            <c:idx val="2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9-C751-4F06-9D84-1E190F5EA173}"/>
              </c:ext>
            </c:extLst>
          </c:dPt>
          <c:dPt>
            <c:idx val="2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B-C751-4F06-9D84-1E190F5EA173}"/>
              </c:ext>
            </c:extLst>
          </c:dPt>
          <c:dPt>
            <c:idx val="2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D-C751-4F06-9D84-1E190F5EA173}"/>
              </c:ext>
            </c:extLst>
          </c:dPt>
          <c:dPt>
            <c:idx val="2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F-C751-4F06-9D84-1E190F5EA17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plus>
            <c:min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minus>
            <c:spPr>
              <a:noFill/>
              <a:ln w="9525" cap="flat" cmpd="sng" algn="ctr">
                <a:solidFill>
                  <a:schemeClr val="tx1">
                    <a:lumMod val="65000"/>
                    <a:lumOff val="35000"/>
                  </a:schemeClr>
                </a:solidFill>
                <a:round/>
              </a:ln>
              <a:effectLst/>
            </c:spPr>
          </c:errBars>
          <c:cat>
            <c:multiLvlStrRef>
              <c:f>'[Chart in Microsoft Word]Sheet1'!$I$3:$K$26</c:f>
              <c:multiLvlStrCache>
                <c:ptCount val="24"/>
                <c:lvl>
                  <c:pt idx="0">
                    <c:v>North </c:v>
                  </c:pt>
                  <c:pt idx="1">
                    <c:v>South</c:v>
                  </c:pt>
                  <c:pt idx="2">
                    <c:v>North </c:v>
                  </c:pt>
                  <c:pt idx="3">
                    <c:v>South</c:v>
                  </c:pt>
                  <c:pt idx="4">
                    <c:v>North </c:v>
                  </c:pt>
                  <c:pt idx="5">
                    <c:v>South</c:v>
                  </c:pt>
                  <c:pt idx="6">
                    <c:v>North </c:v>
                  </c:pt>
                  <c:pt idx="7">
                    <c:v>South</c:v>
                  </c:pt>
                  <c:pt idx="8">
                    <c:v>North </c:v>
                  </c:pt>
                  <c:pt idx="9">
                    <c:v>South</c:v>
                  </c:pt>
                  <c:pt idx="10">
                    <c:v>North </c:v>
                  </c:pt>
                  <c:pt idx="11">
                    <c:v>South</c:v>
                  </c:pt>
                  <c:pt idx="12">
                    <c:v>North </c:v>
                  </c:pt>
                  <c:pt idx="13">
                    <c:v>South</c:v>
                  </c:pt>
                  <c:pt idx="14">
                    <c:v>North </c:v>
                  </c:pt>
                  <c:pt idx="15">
                    <c:v>South</c:v>
                  </c:pt>
                  <c:pt idx="16">
                    <c:v>North </c:v>
                  </c:pt>
                  <c:pt idx="17">
                    <c:v>South</c:v>
                  </c:pt>
                  <c:pt idx="18">
                    <c:v>North </c:v>
                  </c:pt>
                  <c:pt idx="19">
                    <c:v>South</c:v>
                  </c:pt>
                  <c:pt idx="20">
                    <c:v>North </c:v>
                  </c:pt>
                  <c:pt idx="21">
                    <c:v>South</c:v>
                  </c:pt>
                  <c:pt idx="22">
                    <c:v>North </c:v>
                  </c:pt>
                  <c:pt idx="23">
                    <c:v>South</c:v>
                  </c:pt>
                </c:lvl>
                <c:lvl>
                  <c:pt idx="0">
                    <c:v>Flat</c:v>
                  </c:pt>
                  <c:pt idx="2">
                    <c:v>Moderate</c:v>
                  </c:pt>
                  <c:pt idx="4">
                    <c:v>Steep</c:v>
                  </c:pt>
                  <c:pt idx="6">
                    <c:v>Flat</c:v>
                  </c:pt>
                  <c:pt idx="8">
                    <c:v>Moderate</c:v>
                  </c:pt>
                  <c:pt idx="10">
                    <c:v>Steep</c:v>
                  </c:pt>
                  <c:pt idx="12">
                    <c:v>Flat</c:v>
                  </c:pt>
                  <c:pt idx="14">
                    <c:v>Moderate</c:v>
                  </c:pt>
                  <c:pt idx="16">
                    <c:v>Steep</c:v>
                  </c:pt>
                  <c:pt idx="18">
                    <c:v>Flat</c:v>
                  </c:pt>
                  <c:pt idx="20">
                    <c:v>Moderate</c:v>
                  </c:pt>
                  <c:pt idx="22">
                    <c:v>Steep</c:v>
                  </c:pt>
                </c:lvl>
                <c:lvl>
                  <c:pt idx="0">
                    <c:v>Forests</c:v>
                  </c:pt>
                  <c:pt idx="6">
                    <c:v>Field crops</c:v>
                  </c:pt>
                  <c:pt idx="12">
                    <c:v>Permanent crops</c:v>
                  </c:pt>
                  <c:pt idx="18">
                    <c:v>Grazing lands</c:v>
                  </c:pt>
                </c:lvl>
              </c:multiLvlStrCache>
            </c:multiLvlStrRef>
          </c:cat>
          <c:val>
            <c:numRef>
              <c:f>'[Chart in Microsoft Word]Sheet1'!$L$3:$L$26</c:f>
              <c:numCache>
                <c:formatCode>0.00</c:formatCode>
                <c:ptCount val="24"/>
                <c:pt idx="0">
                  <c:v>1.1483891797499999</c:v>
                </c:pt>
                <c:pt idx="1">
                  <c:v>1.14147016125</c:v>
                </c:pt>
                <c:pt idx="2">
                  <c:v>1.1352828694999999</c:v>
                </c:pt>
                <c:pt idx="3">
                  <c:v>1.1237727180124999</c:v>
                </c:pt>
                <c:pt idx="4">
                  <c:v>1.0854059888571428</c:v>
                </c:pt>
                <c:pt idx="5">
                  <c:v>1.0737423094999998</c:v>
                </c:pt>
                <c:pt idx="6">
                  <c:v>0.75026346726229487</c:v>
                </c:pt>
                <c:pt idx="7">
                  <c:v>0.74023899923636349</c:v>
                </c:pt>
                <c:pt idx="8">
                  <c:v>0.69388783795999986</c:v>
                </c:pt>
                <c:pt idx="9">
                  <c:v>0.67522808181818184</c:v>
                </c:pt>
                <c:pt idx="10">
                  <c:v>0.507671557</c:v>
                </c:pt>
                <c:pt idx="11">
                  <c:v>0.49849614399999997</c:v>
                </c:pt>
                <c:pt idx="12">
                  <c:v>0.96626324800000019</c:v>
                </c:pt>
                <c:pt idx="13">
                  <c:v>0.95794431584000006</c:v>
                </c:pt>
                <c:pt idx="14">
                  <c:v>0.84295848996666645</c:v>
                </c:pt>
                <c:pt idx="15">
                  <c:v>0.83418630165909069</c:v>
                </c:pt>
                <c:pt idx="16">
                  <c:v>0.7912975234285714</c:v>
                </c:pt>
                <c:pt idx="17">
                  <c:v>0.786056592</c:v>
                </c:pt>
                <c:pt idx="18">
                  <c:v>0.83563857328571423</c:v>
                </c:pt>
                <c:pt idx="19">
                  <c:v>0.77449796936363624</c:v>
                </c:pt>
                <c:pt idx="20">
                  <c:v>0.75591651315384589</c:v>
                </c:pt>
                <c:pt idx="21">
                  <c:v>0.69904640578124988</c:v>
                </c:pt>
                <c:pt idx="22">
                  <c:v>0.61382962439999988</c:v>
                </c:pt>
                <c:pt idx="23">
                  <c:v>0.55502051900000005</c:v>
                </c:pt>
              </c:numCache>
            </c:numRef>
          </c:val>
          <c:extLst>
            <c:ext xmlns:c16="http://schemas.microsoft.com/office/drawing/2014/chart" uri="{C3380CC4-5D6E-409C-BE32-E72D297353CC}">
              <c16:uniqueId val="{00000030-C751-4F06-9D84-1E190F5EA173}"/>
            </c:ext>
          </c:extLst>
        </c:ser>
        <c:dLbls>
          <c:showLegendKey val="0"/>
          <c:showVal val="0"/>
          <c:showCatName val="0"/>
          <c:showSerName val="0"/>
          <c:showPercent val="0"/>
          <c:showBubbleSize val="0"/>
        </c:dLbls>
        <c:gapWidth val="219"/>
        <c:overlap val="-27"/>
        <c:axId val="562424136"/>
        <c:axId val="562425312"/>
      </c:barChart>
      <c:catAx>
        <c:axId val="56242413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2425312"/>
        <c:crosses val="autoZero"/>
        <c:auto val="1"/>
        <c:lblAlgn val="ctr"/>
        <c:lblOffset val="100"/>
        <c:noMultiLvlLbl val="0"/>
      </c:catAx>
      <c:valAx>
        <c:axId val="562425312"/>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562424136"/>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27</Pages>
  <Words>14139</Words>
  <Characters>80597</Characters>
  <Application>Microsoft Office Word</Application>
  <DocSecurity>4</DocSecurity>
  <Lines>671</Lines>
  <Paragraphs>189</Paragraphs>
  <ScaleCrop>false</ScaleCrop>
  <HeadingPairs>
    <vt:vector size="2" baseType="variant">
      <vt:variant>
        <vt:lpstr>Title</vt:lpstr>
      </vt:variant>
      <vt:variant>
        <vt:i4>1</vt:i4>
      </vt:variant>
    </vt:vector>
  </HeadingPairs>
  <TitlesOfParts>
    <vt:vector size="1" baseType="lpstr">
      <vt:lpstr/>
    </vt:vector>
  </TitlesOfParts>
  <Company>CDE - University of Bern</Company>
  <LinksUpToDate>false</LinksUpToDate>
  <CharactersWithSpaces>94547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Donia Jendoubi</dc:creator>
  <cp:keywords/>
  <dc:description/>
  <cp:lastModifiedBy>Donia Jendoubi</cp:lastModifiedBy>
  <cp:revision>2</cp:revision>
  <cp:lastPrinted>2019-04-08T08:51:00Z</cp:lastPrinted>
  <dcterms:created xsi:type="dcterms:W3CDTF">2019-05-29T14:47:00Z</dcterms:created>
  <dcterms:modified xsi:type="dcterms:W3CDTF">2019-05-29T14:47:00Z</dcterms:modified>
</cp:coreProperties>
</file>